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D14" w:rsidRPr="002E0146" w:rsidRDefault="002E0146">
      <w:pPr>
        <w:rPr>
          <w:rFonts w:ascii="Times New Roman" w:hAnsi="Times New Roman" w:cs="Times New Roman"/>
          <w:color w:val="4C4C4C"/>
          <w:sz w:val="44"/>
          <w:szCs w:val="44"/>
          <w:shd w:val="clear" w:color="auto" w:fill="FFFFFF"/>
        </w:rPr>
      </w:pPr>
      <w:r w:rsidRPr="002E0146">
        <w:rPr>
          <w:rFonts w:ascii="Times New Roman" w:hAnsi="Times New Roman" w:cs="Times New Roman"/>
          <w:color w:val="4C4C4C"/>
          <w:sz w:val="44"/>
          <w:szCs w:val="44"/>
          <w:shd w:val="clear" w:color="auto" w:fill="FFFFFF"/>
        </w:rPr>
        <w:t xml:space="preserve">Cascade </w:t>
      </w:r>
      <w:r w:rsidRPr="002E0146">
        <w:rPr>
          <w:rFonts w:ascii="Times New Roman" w:hAnsi="Times New Roman" w:cs="Times New Roman"/>
          <w:color w:val="4C4C4C"/>
          <w:sz w:val="44"/>
          <w:szCs w:val="44"/>
          <w:shd w:val="clear" w:color="auto" w:fill="FFFFFF"/>
        </w:rPr>
        <w:t>Classification of Face Liveliness Detection Using Heart Beat Measurement</w:t>
      </w:r>
    </w:p>
    <w:p w:rsidR="002E0146" w:rsidRPr="002E0146" w:rsidRDefault="002E0146" w:rsidP="002E0146">
      <w:pPr>
        <w:pStyle w:val="Heading3"/>
        <w:shd w:val="clear" w:color="auto" w:fill="FFFFFF"/>
        <w:spacing w:before="60" w:beforeAutospacing="0" w:after="120" w:afterAutospacing="0"/>
        <w:rPr>
          <w:b w:val="0"/>
          <w:color w:val="333333"/>
          <w:sz w:val="24"/>
          <w:szCs w:val="24"/>
        </w:rPr>
      </w:pPr>
      <w:r w:rsidRPr="002E0146">
        <w:rPr>
          <w:b w:val="0"/>
          <w:color w:val="333333"/>
          <w:sz w:val="24"/>
          <w:szCs w:val="24"/>
        </w:rPr>
        <w:t>Md. Mahfujur Rahman</w:t>
      </w:r>
      <w:r w:rsidRPr="002E0146">
        <w:rPr>
          <w:b w:val="0"/>
          <w:bCs w:val="0"/>
          <w:color w:val="333333"/>
          <w:sz w:val="24"/>
          <w:szCs w:val="24"/>
        </w:rPr>
        <w:t xml:space="preserve">, </w:t>
      </w:r>
      <w:r w:rsidRPr="002E0146">
        <w:rPr>
          <w:b w:val="0"/>
          <w:color w:val="333333"/>
          <w:sz w:val="24"/>
          <w:szCs w:val="24"/>
        </w:rPr>
        <w:t>Shamim Al Mamun</w:t>
      </w:r>
      <w:r w:rsidRPr="002E0146">
        <w:rPr>
          <w:b w:val="0"/>
          <w:color w:val="333333"/>
          <w:sz w:val="24"/>
          <w:szCs w:val="24"/>
        </w:rPr>
        <w:t xml:space="preserve">, </w:t>
      </w:r>
      <w:r w:rsidRPr="002E0146">
        <w:rPr>
          <w:b w:val="0"/>
          <w:color w:val="333333"/>
          <w:sz w:val="24"/>
          <w:szCs w:val="24"/>
        </w:rPr>
        <w:t>M. Shamim Kaiser</w:t>
      </w:r>
      <w:r w:rsidRPr="002E0146">
        <w:rPr>
          <w:b w:val="0"/>
          <w:color w:val="333333"/>
          <w:sz w:val="24"/>
          <w:szCs w:val="24"/>
        </w:rPr>
        <w:t xml:space="preserve">, </w:t>
      </w:r>
      <w:r w:rsidRPr="002E0146">
        <w:rPr>
          <w:b w:val="0"/>
          <w:color w:val="333333"/>
          <w:sz w:val="24"/>
          <w:szCs w:val="24"/>
        </w:rPr>
        <w:t>Md. Shahidul Islam</w:t>
      </w:r>
      <w:r w:rsidRPr="002E0146">
        <w:rPr>
          <w:b w:val="0"/>
          <w:color w:val="333333"/>
          <w:sz w:val="24"/>
          <w:szCs w:val="24"/>
        </w:rPr>
        <w:t xml:space="preserve">, </w:t>
      </w:r>
      <w:r w:rsidRPr="002E0146">
        <w:rPr>
          <w:b w:val="0"/>
          <w:color w:val="333333"/>
          <w:sz w:val="24"/>
          <w:szCs w:val="24"/>
        </w:rPr>
        <w:t>Md. Arifur Rahman</w:t>
      </w:r>
    </w:p>
    <w:p w:rsidR="002E0146" w:rsidRPr="002E0146" w:rsidRDefault="002E0146" w:rsidP="002E0146">
      <w:pPr>
        <w:spacing w:before="150" w:after="150"/>
        <w:jc w:val="both"/>
        <w:rPr>
          <w:rFonts w:ascii="Times New Roman" w:eastAsia="Times New Roman" w:hAnsi="Times New Roman" w:cs="Times New Roman"/>
          <w:color w:val="4C4C4C"/>
          <w:sz w:val="24"/>
          <w:szCs w:val="24"/>
        </w:rPr>
      </w:pPr>
      <w:hyperlink r:id="rId4" w:tgtFrame="_blank" w:history="1">
        <w:r w:rsidRPr="002E0146">
          <w:rPr>
            <w:rFonts w:ascii="Times New Roman" w:hAnsi="Times New Roman" w:cs="Times New Roman"/>
            <w:color w:val="004B83"/>
            <w:sz w:val="24"/>
            <w:szCs w:val="24"/>
            <w:shd w:val="clear" w:color="auto" w:fill="FFFFFF"/>
          </w:rPr>
          <w:br/>
        </w:r>
      </w:hyperlink>
      <w:r w:rsidRPr="002E0146">
        <w:rPr>
          <w:rFonts w:ascii="Times New Roman" w:eastAsia="Times New Roman" w:hAnsi="Times New Roman" w:cs="Times New Roman"/>
          <w:color w:val="4C4C4C"/>
          <w:sz w:val="24"/>
          <w:szCs w:val="24"/>
        </w:rPr>
        <w:t>Abstract</w:t>
      </w:r>
    </w:p>
    <w:p w:rsidR="002E0146" w:rsidRPr="002E0146" w:rsidRDefault="002E0146" w:rsidP="002E0146">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2E0146">
        <w:rPr>
          <w:b w:val="0"/>
          <w:color w:val="333333"/>
          <w:spacing w:val="2"/>
          <w:sz w:val="24"/>
          <w:szCs w:val="24"/>
          <w:shd w:val="clear" w:color="auto" w:fill="FCFCFC"/>
        </w:rPr>
        <w:t xml:space="preserve">Face detection and recognition is a prevalent concept in security and access control area which is commonly used in surveillance cameras at public places, attendance etc. But often this type of system can be circumvented by holding a photo or running a video of authorized person to the camera. Therefore, liveliness concept comes up with a solution to detect the person is real or spoofed. In this paper, </w:t>
      </w:r>
      <w:r w:rsidRPr="002E0146">
        <w:rPr>
          <w:b w:val="0"/>
          <w:color w:val="333333"/>
          <w:spacing w:val="2"/>
          <w:sz w:val="24"/>
          <w:szCs w:val="24"/>
          <w:shd w:val="clear" w:color="auto" w:fill="FCFCFC"/>
        </w:rPr>
        <w:t>we</w:t>
      </w:r>
      <w:r w:rsidRPr="002E0146">
        <w:rPr>
          <w:b w:val="0"/>
          <w:color w:val="333333"/>
          <w:spacing w:val="2"/>
          <w:sz w:val="24"/>
          <w:szCs w:val="24"/>
          <w:shd w:val="clear" w:color="auto" w:fill="FCFCFC"/>
        </w:rPr>
        <w:t xml:space="preserve"> proposed a cascade classifier based model for detecting liveliness using deep-learning and Heart-beat measurement. Moreover, we have evaluated our model accuracy with our own dataset of real and fake videos and photos. By using our proposed model of face liveliness detection model, FPR and FNR have declined 16% and 5.22% respectively. In addition, we have also compared proposed system with other state-of-art methods. And here proposed study has achieved an accuracy of 99.46%.</w:t>
      </w:r>
    </w:p>
    <w:bookmarkEnd w:id="0"/>
    <w:p w:rsidR="002E0146" w:rsidRPr="002E0146" w:rsidRDefault="002E0146" w:rsidP="002E0146">
      <w:pPr>
        <w:pStyle w:val="Heading3"/>
        <w:shd w:val="clear" w:color="auto" w:fill="FFFFFF"/>
        <w:spacing w:before="60" w:beforeAutospacing="0" w:after="120" w:afterAutospacing="0"/>
        <w:rPr>
          <w:b w:val="0"/>
          <w:bCs w:val="0"/>
          <w:color w:val="4C4C4C"/>
          <w:sz w:val="24"/>
          <w:szCs w:val="24"/>
          <w:shd w:val="clear" w:color="auto" w:fill="FFFFFF"/>
        </w:rPr>
      </w:pPr>
      <w:r w:rsidRPr="002E0146">
        <w:rPr>
          <w:b w:val="0"/>
          <w:bCs w:val="0"/>
          <w:color w:val="4C4C4C"/>
          <w:sz w:val="24"/>
          <w:szCs w:val="24"/>
          <w:shd w:val="clear" w:color="auto" w:fill="FFFFFF"/>
        </w:rPr>
        <w:t>Conference / Journal Link</w:t>
      </w:r>
    </w:p>
    <w:bookmarkStart w:id="1" w:name="cj_link"/>
    <w:p w:rsidR="002E0146" w:rsidRDefault="002E0146" w:rsidP="002E0146">
      <w:pPr>
        <w:pStyle w:val="Heading3"/>
        <w:shd w:val="clear" w:color="auto" w:fill="FFFFFF"/>
        <w:spacing w:before="60" w:beforeAutospacing="0" w:after="120" w:afterAutospacing="0"/>
        <w:rPr>
          <w:rFonts w:ascii="Georgia" w:hAnsi="Georgia"/>
          <w:color w:val="333333"/>
        </w:rPr>
      </w:pPr>
      <w:r w:rsidRPr="002E0146">
        <w:rPr>
          <w:b w:val="0"/>
          <w:sz w:val="24"/>
          <w:szCs w:val="24"/>
        </w:rPr>
        <w:fldChar w:fldCharType="begin"/>
      </w:r>
      <w:r w:rsidRPr="002E0146">
        <w:rPr>
          <w:b w:val="0"/>
          <w:sz w:val="24"/>
          <w:szCs w:val="24"/>
        </w:rPr>
        <w:instrText xml:space="preserve"> HYPERLINK "https://link.springer.com/chapter/10.1007%2F978-981-33-4673-4_47" \t "_blank" </w:instrText>
      </w:r>
      <w:r w:rsidRPr="002E0146">
        <w:rPr>
          <w:b w:val="0"/>
          <w:sz w:val="24"/>
          <w:szCs w:val="24"/>
        </w:rPr>
        <w:fldChar w:fldCharType="separate"/>
      </w:r>
      <w:r w:rsidRPr="002E0146">
        <w:rPr>
          <w:rStyle w:val="Hyperlink"/>
          <w:b w:val="0"/>
          <w:color w:val="424242"/>
          <w:sz w:val="24"/>
          <w:szCs w:val="24"/>
          <w:u w:val="none"/>
          <w:shd w:val="clear" w:color="auto" w:fill="FFFFFF"/>
        </w:rPr>
        <w:t>https://link.springer.com/chapter/10.1007%2F978-981-33-4673-4_47</w:t>
      </w:r>
      <w:r w:rsidRPr="002E0146">
        <w:rPr>
          <w:b w:val="0"/>
          <w:sz w:val="24"/>
          <w:szCs w:val="24"/>
        </w:rPr>
        <w:fldChar w:fldCharType="end"/>
      </w:r>
      <w:bookmarkEnd w:id="1"/>
    </w:p>
    <w:p w:rsidR="002E0146" w:rsidRDefault="002E0146" w:rsidP="002E0146">
      <w:pPr>
        <w:pStyle w:val="Heading3"/>
        <w:shd w:val="clear" w:color="auto" w:fill="FFFFFF"/>
        <w:spacing w:before="60" w:beforeAutospacing="0" w:after="120" w:afterAutospacing="0"/>
        <w:rPr>
          <w:rFonts w:ascii="Georgia" w:hAnsi="Georgia"/>
          <w:color w:val="333333"/>
        </w:rPr>
      </w:pPr>
    </w:p>
    <w:p w:rsidR="002E0146" w:rsidRDefault="002E0146" w:rsidP="002E0146">
      <w:pPr>
        <w:pStyle w:val="Heading3"/>
        <w:shd w:val="clear" w:color="auto" w:fill="FFFFFF"/>
        <w:spacing w:before="60" w:beforeAutospacing="0" w:after="120" w:afterAutospacing="0"/>
        <w:rPr>
          <w:rFonts w:ascii="Georgia" w:hAnsi="Georgia"/>
          <w:color w:val="333333"/>
        </w:rPr>
      </w:pPr>
    </w:p>
    <w:p w:rsidR="002E0146" w:rsidRPr="002E0146" w:rsidRDefault="002E0146" w:rsidP="002E0146">
      <w:pPr>
        <w:shd w:val="clear" w:color="auto" w:fill="FFFFFF"/>
        <w:spacing w:before="60" w:after="120" w:line="240" w:lineRule="auto"/>
        <w:outlineLvl w:val="2"/>
        <w:rPr>
          <w:rFonts w:ascii="Georgia" w:eastAsia="Times New Roman" w:hAnsi="Georgia" w:cs="Times New Roman"/>
          <w:b/>
          <w:bCs/>
          <w:color w:val="333333"/>
          <w:sz w:val="27"/>
          <w:szCs w:val="27"/>
        </w:rPr>
      </w:pPr>
    </w:p>
    <w:p w:rsidR="002E0146" w:rsidRDefault="002E0146"/>
    <w:sectPr w:rsidR="002E0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146"/>
    <w:rsid w:val="002E0146"/>
    <w:rsid w:val="009E3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3CAF5-0F4F-43D4-BCB4-DD786BC7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E0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E0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70710">
      <w:bodyDiv w:val="1"/>
      <w:marLeft w:val="0"/>
      <w:marRight w:val="0"/>
      <w:marTop w:val="0"/>
      <w:marBottom w:val="0"/>
      <w:divBdr>
        <w:top w:val="none" w:sz="0" w:space="0" w:color="auto"/>
        <w:left w:val="none" w:sz="0" w:space="0" w:color="auto"/>
        <w:bottom w:val="none" w:sz="0" w:space="0" w:color="auto"/>
        <w:right w:val="none" w:sz="0" w:space="0" w:color="auto"/>
      </w:divBdr>
    </w:div>
    <w:div w:id="413363488">
      <w:bodyDiv w:val="1"/>
      <w:marLeft w:val="0"/>
      <w:marRight w:val="0"/>
      <w:marTop w:val="0"/>
      <w:marBottom w:val="0"/>
      <w:divBdr>
        <w:top w:val="none" w:sz="0" w:space="0" w:color="auto"/>
        <w:left w:val="none" w:sz="0" w:space="0" w:color="auto"/>
        <w:bottom w:val="none" w:sz="0" w:space="0" w:color="auto"/>
        <w:right w:val="none" w:sz="0" w:space="0" w:color="auto"/>
      </w:divBdr>
    </w:div>
    <w:div w:id="439839149">
      <w:bodyDiv w:val="1"/>
      <w:marLeft w:val="0"/>
      <w:marRight w:val="0"/>
      <w:marTop w:val="0"/>
      <w:marBottom w:val="0"/>
      <w:divBdr>
        <w:top w:val="none" w:sz="0" w:space="0" w:color="auto"/>
        <w:left w:val="none" w:sz="0" w:space="0" w:color="auto"/>
        <w:bottom w:val="none" w:sz="0" w:space="0" w:color="auto"/>
        <w:right w:val="none" w:sz="0" w:space="0" w:color="auto"/>
      </w:divBdr>
    </w:div>
    <w:div w:id="1790467156">
      <w:bodyDiv w:val="1"/>
      <w:marLeft w:val="0"/>
      <w:marRight w:val="0"/>
      <w:marTop w:val="0"/>
      <w:marBottom w:val="0"/>
      <w:divBdr>
        <w:top w:val="none" w:sz="0" w:space="0" w:color="auto"/>
        <w:left w:val="none" w:sz="0" w:space="0" w:color="auto"/>
        <w:bottom w:val="none" w:sz="0" w:space="0" w:color="auto"/>
        <w:right w:val="none" w:sz="0" w:space="0" w:color="auto"/>
      </w:divBdr>
    </w:div>
    <w:div w:id="1811828967">
      <w:bodyDiv w:val="1"/>
      <w:marLeft w:val="0"/>
      <w:marRight w:val="0"/>
      <w:marTop w:val="0"/>
      <w:marBottom w:val="0"/>
      <w:divBdr>
        <w:top w:val="none" w:sz="0" w:space="0" w:color="auto"/>
        <w:left w:val="none" w:sz="0" w:space="0" w:color="auto"/>
        <w:bottom w:val="none" w:sz="0" w:space="0" w:color="auto"/>
        <w:right w:val="none" w:sz="0" w:space="0" w:color="auto"/>
      </w:divBdr>
    </w:div>
    <w:div w:id="199637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rcid.org/0000-0002-6774-0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2022-04-26T04:32:00Z</dcterms:created>
  <dcterms:modified xsi:type="dcterms:W3CDTF">2022-04-26T04:40:00Z</dcterms:modified>
</cp:coreProperties>
</file>