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2E6D3" w14:textId="77777777" w:rsidR="00786797" w:rsidRPr="00786797" w:rsidRDefault="00786797" w:rsidP="00786797">
      <w:pPr>
        <w:shd w:val="clear" w:color="auto" w:fill="FFFFFF"/>
        <w:spacing w:after="60" w:line="240" w:lineRule="auto"/>
        <w:ind w:right="240"/>
        <w:outlineLvl w:val="2"/>
        <w:rPr>
          <w:rFonts w:ascii="Arial" w:eastAsia="Times New Roman" w:hAnsi="Arial" w:cs="Arial"/>
          <w:color w:val="404040" w:themeColor="text1" w:themeTint="BF"/>
          <w:sz w:val="40"/>
          <w:szCs w:val="40"/>
        </w:rPr>
      </w:pPr>
      <w:bookmarkStart w:id="0" w:name="_GoBack"/>
      <w:r w:rsidRPr="00786797">
        <w:rPr>
          <w:rFonts w:ascii="Arial" w:eastAsia="Times New Roman" w:hAnsi="Arial" w:cs="Arial"/>
          <w:color w:val="404040" w:themeColor="text1" w:themeTint="BF"/>
          <w:sz w:val="40"/>
          <w:szCs w:val="40"/>
        </w:rPr>
        <w:t>Implementation of DoS and DDoS Attacks on Cloud Servers</w:t>
      </w:r>
    </w:p>
    <w:bookmarkEnd w:id="0"/>
    <w:p w14:paraId="5C3E803E" w14:textId="06C00460" w:rsidR="007A1515" w:rsidRPr="00786797" w:rsidRDefault="00786797">
      <w:pPr>
        <w:rPr>
          <w:rStyle w:val="Emphasis"/>
          <w:rFonts w:ascii="Arial" w:hAnsi="Arial" w:cs="Arial"/>
          <w:i w:val="0"/>
          <w:iCs w:val="0"/>
          <w:color w:val="595959" w:themeColor="text1" w:themeTint="A6"/>
          <w:szCs w:val="22"/>
          <w:shd w:val="clear" w:color="auto" w:fill="FFFFFF"/>
        </w:rPr>
      </w:pPr>
      <w:r w:rsidRPr="00786797">
        <w:rPr>
          <w:rStyle w:val="Emphasis"/>
          <w:rFonts w:ascii="Arial" w:hAnsi="Arial" w:cs="Arial"/>
          <w:i w:val="0"/>
          <w:iCs w:val="0"/>
          <w:color w:val="595959" w:themeColor="text1" w:themeTint="A6"/>
          <w:szCs w:val="22"/>
          <w:shd w:val="clear" w:color="auto" w:fill="FFFFFF"/>
        </w:rPr>
        <w:t>Sefat Mahjabin</w:t>
      </w:r>
    </w:p>
    <w:p w14:paraId="227E98D1" w14:textId="76D31E8B" w:rsidR="00786797" w:rsidRPr="00786797" w:rsidRDefault="00786797" w:rsidP="00786797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6DB9481E" w14:textId="0EC3014D" w:rsidR="00786797" w:rsidRPr="00786797" w:rsidRDefault="00786797" w:rsidP="00786797">
      <w:pPr>
        <w:shd w:val="clear" w:color="auto" w:fill="FFFFFF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Cloud environments face many threats as traditional corporate networks, but due to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the vast amount of data stored on cloud servers, providers become an attractive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target. Thus,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the security level of data on the cloud servers is always a key issue from preventing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potential attacks. This paper intends to show a relatively easy way to implement a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Denial of Service (DoS) attack and/or a Distributed Denial of Service (DDoS)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attack. The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used Phyton scripts like HULK or XML-RPC are able to make several hundred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requests to the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server in short period of time. The HULK is better for DoS attack,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while XML-RPC is for pure DDoS attack. It is concluded that with proper tools and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86797">
        <w:rPr>
          <w:rFonts w:ascii="Arial" w:hAnsi="Arial" w:cs="Arial"/>
          <w:color w:val="404040" w:themeColor="text1" w:themeTint="BF"/>
          <w:sz w:val="24"/>
          <w:szCs w:val="24"/>
        </w:rPr>
        <w:t>applications, the access to the VM and DDoS can be implemented relatively easy way.</w:t>
      </w:r>
    </w:p>
    <w:p w14:paraId="0F7492D2" w14:textId="77777777" w:rsidR="00786797" w:rsidRDefault="00786797"/>
    <w:sectPr w:rsidR="00786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97"/>
    <w:rsid w:val="002B6360"/>
    <w:rsid w:val="006501C5"/>
    <w:rsid w:val="00786797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5821D"/>
  <w15:chartTrackingRefBased/>
  <w15:docId w15:val="{AFB2E695-3AD4-4148-B2C6-B5CFBFFA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67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7867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7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8679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78679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7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786797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9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2019-02-25T06:03:00Z</dcterms:created>
  <dcterms:modified xsi:type="dcterms:W3CDTF">2019-02-25T06:08:00Z</dcterms:modified>
</cp:coreProperties>
</file>