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2D42F" w14:textId="77777777" w:rsidR="005374CB" w:rsidRPr="005374CB" w:rsidRDefault="005374CB" w:rsidP="005374CB">
      <w:pPr>
        <w:spacing w:after="375" w:line="240" w:lineRule="auto"/>
        <w:outlineLvl w:val="0"/>
        <w:rPr>
          <w:rFonts w:ascii="Arial" w:eastAsia="Times New Roman" w:hAnsi="Arial" w:cs="Arial"/>
          <w:color w:val="404040" w:themeColor="text1" w:themeTint="BF"/>
          <w:kern w:val="36"/>
          <w:sz w:val="40"/>
          <w:szCs w:val="40"/>
        </w:rPr>
      </w:pPr>
      <w:bookmarkStart w:id="0" w:name="_GoBack"/>
      <w:r w:rsidRPr="005374CB">
        <w:rPr>
          <w:rFonts w:ascii="Arial" w:eastAsia="Times New Roman" w:hAnsi="Arial" w:cs="Arial"/>
          <w:color w:val="404040" w:themeColor="text1" w:themeTint="BF"/>
          <w:kern w:val="36"/>
          <w:sz w:val="40"/>
          <w:szCs w:val="40"/>
        </w:rPr>
        <w:t>SAISAN: An automated Local File Inclusion vulnerability detection model</w:t>
      </w:r>
    </w:p>
    <w:bookmarkEnd w:id="0"/>
    <w:p w14:paraId="5C173E42" w14:textId="6719219D" w:rsidR="007A1515" w:rsidRPr="005374CB" w:rsidRDefault="005374CB">
      <w:pPr>
        <w:rPr>
          <w:color w:val="595959" w:themeColor="text1" w:themeTint="A6"/>
          <w:szCs w:val="22"/>
        </w:rPr>
      </w:pPr>
      <w:r w:rsidRPr="005374CB">
        <w:rPr>
          <w:rFonts w:ascii="Arial" w:hAnsi="Arial" w:cs="Arial"/>
          <w:b/>
          <w:bCs/>
          <w:color w:val="595959" w:themeColor="text1" w:themeTint="A6"/>
          <w:szCs w:val="22"/>
          <w:bdr w:val="none" w:sz="0" w:space="0" w:color="auto" w:frame="1"/>
          <w:shd w:val="clear" w:color="auto" w:fill="FFFFFF"/>
        </w:rPr>
        <w:t>Md Maruf Hassan</w:t>
      </w:r>
      <w:r w:rsidRPr="005374CB">
        <w:rPr>
          <w:color w:val="595959" w:themeColor="text1" w:themeTint="A6"/>
          <w:szCs w:val="22"/>
        </w:rPr>
        <w:t xml:space="preserve">     </w:t>
      </w:r>
      <w:r w:rsidRPr="005374CB">
        <w:rPr>
          <w:rFonts w:ascii="Arial" w:hAnsi="Arial" w:cs="Arial"/>
          <w:b/>
          <w:bCs/>
          <w:color w:val="595959" w:themeColor="text1" w:themeTint="A6"/>
          <w:szCs w:val="22"/>
          <w:bdr w:val="none" w:sz="0" w:space="0" w:color="auto" w:frame="1"/>
          <w:shd w:val="clear" w:color="auto" w:fill="FFFFFF"/>
        </w:rPr>
        <w:t>Touhid Bhuyian</w:t>
      </w:r>
      <w:r w:rsidRPr="005374CB">
        <w:rPr>
          <w:color w:val="595959" w:themeColor="text1" w:themeTint="A6"/>
          <w:szCs w:val="22"/>
        </w:rPr>
        <w:t xml:space="preserve">     </w:t>
      </w:r>
      <w:r w:rsidRPr="005374CB">
        <w:rPr>
          <w:rFonts w:ascii="Arial" w:hAnsi="Arial" w:cs="Arial"/>
          <w:b/>
          <w:bCs/>
          <w:color w:val="595959" w:themeColor="text1" w:themeTint="A6"/>
          <w:szCs w:val="22"/>
          <w:bdr w:val="none" w:sz="0" w:space="0" w:color="auto" w:frame="1"/>
          <w:shd w:val="clear" w:color="auto" w:fill="FFFFFF"/>
        </w:rPr>
        <w:t>M. Khaled Sohel</w:t>
      </w:r>
      <w:r w:rsidRPr="005374CB">
        <w:rPr>
          <w:color w:val="595959" w:themeColor="text1" w:themeTint="A6"/>
          <w:szCs w:val="22"/>
        </w:rPr>
        <w:t xml:space="preserve">     </w:t>
      </w:r>
      <w:r w:rsidRPr="005374CB">
        <w:rPr>
          <w:rFonts w:ascii="Arial" w:hAnsi="Arial" w:cs="Arial"/>
          <w:b/>
          <w:bCs/>
          <w:color w:val="595959" w:themeColor="text1" w:themeTint="A6"/>
          <w:szCs w:val="22"/>
          <w:bdr w:val="none" w:sz="0" w:space="0" w:color="auto" w:frame="1"/>
          <w:shd w:val="clear" w:color="auto" w:fill="FFFFFF"/>
        </w:rPr>
        <w:t>Saikat Sharif</w:t>
      </w:r>
    </w:p>
    <w:p w14:paraId="0FD3897C" w14:textId="77777777" w:rsidR="005374CB" w:rsidRDefault="005374CB" w:rsidP="005374CB">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33C8C41C" w14:textId="52E844C4" w:rsidR="005374CB" w:rsidRPr="005374CB" w:rsidRDefault="005374CB" w:rsidP="005374CB">
      <w:pPr>
        <w:spacing w:line="240" w:lineRule="auto"/>
        <w:jc w:val="both"/>
        <w:rPr>
          <w:rFonts w:ascii="Arial" w:eastAsia="Times New Roman" w:hAnsi="Arial" w:cs="Arial"/>
          <w:color w:val="404040" w:themeColor="text1" w:themeTint="BF"/>
          <w:sz w:val="24"/>
          <w:szCs w:val="24"/>
        </w:rPr>
      </w:pPr>
      <w:r w:rsidRPr="005374CB">
        <w:rPr>
          <w:rFonts w:ascii="Arial" w:eastAsia="Times New Roman" w:hAnsi="Arial" w:cs="Arial"/>
          <w:color w:val="404040" w:themeColor="text1" w:themeTint="BF"/>
          <w:sz w:val="24"/>
          <w:szCs w:val="24"/>
        </w:rPr>
        <w:t xml:space="preserve">Communicating and delivering services to the consumers through web applications are now become very popular due to its </w:t>
      </w:r>
      <w:r w:rsidRPr="005374CB">
        <w:rPr>
          <w:rFonts w:ascii="Arial" w:eastAsia="Times New Roman" w:hAnsi="Arial" w:cs="Arial"/>
          <w:color w:val="404040" w:themeColor="text1" w:themeTint="BF"/>
          <w:sz w:val="24"/>
          <w:szCs w:val="24"/>
        </w:rPr>
        <w:t>user-friendly</w:t>
      </w:r>
      <w:r w:rsidRPr="005374CB">
        <w:rPr>
          <w:rFonts w:ascii="Arial" w:eastAsia="Times New Roman" w:hAnsi="Arial" w:cs="Arial"/>
          <w:color w:val="404040" w:themeColor="text1" w:themeTint="BF"/>
          <w:sz w:val="24"/>
          <w:szCs w:val="24"/>
        </w:rPr>
        <w:t xml:space="preserve"> interface, global accessibility, and easy manageability. Careless design and development of web applications are the key reasons for security breaches which are very alarming for the users as well as the web administrators. Currently, Local File Inclusion (LFI) vulnerability is found present commonly in several web applications that lead to remote code execution in host server and initiates sensitive information disclosure. Detection of LFI vulnerability is getting very critical concern for the web owner to take effective measures to mitigate the risk. After reviewing literatures, we found insignificant researches conducted on automated detection of LFI vulnerability. This paper has proposed an automated LFI vulnerability detection model, SAISAN for web applications and implemented it through a tool. 265 web applications of four different sectors has been examined and received 88% accuracy from the tool comparing with the manual penetration testing method.</w:t>
      </w:r>
    </w:p>
    <w:p w14:paraId="0DF63F80" w14:textId="77777777" w:rsidR="005374CB" w:rsidRDefault="005374CB"/>
    <w:sectPr w:rsidR="005374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4CB"/>
    <w:rsid w:val="002B6360"/>
    <w:rsid w:val="005374CB"/>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5137"/>
  <w15:chartTrackingRefBased/>
  <w15:docId w15:val="{0E361155-E092-4EF8-BB1C-92A5ABB08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5374C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374CB"/>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74CB"/>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374CB"/>
    <w:rPr>
      <w:color w:val="0000FF"/>
      <w:u w:val="single"/>
    </w:rPr>
  </w:style>
  <w:style w:type="character" w:customStyle="1" w:styleId="Heading2Char">
    <w:name w:val="Heading 2 Char"/>
    <w:basedOn w:val="DefaultParagraphFont"/>
    <w:link w:val="Heading2"/>
    <w:uiPriority w:val="9"/>
    <w:semiHidden/>
    <w:rsid w:val="005374CB"/>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5600955">
      <w:bodyDiv w:val="1"/>
      <w:marLeft w:val="0"/>
      <w:marRight w:val="0"/>
      <w:marTop w:val="0"/>
      <w:marBottom w:val="0"/>
      <w:divBdr>
        <w:top w:val="none" w:sz="0" w:space="0" w:color="auto"/>
        <w:left w:val="none" w:sz="0" w:space="0" w:color="auto"/>
        <w:bottom w:val="none" w:sz="0" w:space="0" w:color="auto"/>
        <w:right w:val="none" w:sz="0" w:space="0" w:color="auto"/>
      </w:divBdr>
      <w:divsChild>
        <w:div w:id="453062942">
          <w:marLeft w:val="0"/>
          <w:marRight w:val="0"/>
          <w:marTop w:val="0"/>
          <w:marBottom w:val="0"/>
          <w:divBdr>
            <w:top w:val="none" w:sz="0" w:space="0" w:color="auto"/>
            <w:left w:val="none" w:sz="0" w:space="0" w:color="auto"/>
            <w:bottom w:val="single" w:sz="6" w:space="15" w:color="DDDDDD"/>
            <w:right w:val="none" w:sz="0" w:space="0" w:color="auto"/>
          </w:divBdr>
          <w:divsChild>
            <w:div w:id="960067693">
              <w:marLeft w:val="0"/>
              <w:marRight w:val="0"/>
              <w:marTop w:val="0"/>
              <w:marBottom w:val="0"/>
              <w:divBdr>
                <w:top w:val="none" w:sz="0" w:space="0" w:color="auto"/>
                <w:left w:val="none" w:sz="0" w:space="0" w:color="auto"/>
                <w:bottom w:val="none" w:sz="0" w:space="0" w:color="auto"/>
                <w:right w:val="none" w:sz="0" w:space="0" w:color="auto"/>
              </w:divBdr>
            </w:div>
          </w:divsChild>
        </w:div>
        <w:div w:id="1929924580">
          <w:marLeft w:val="0"/>
          <w:marRight w:val="0"/>
          <w:marTop w:val="0"/>
          <w:marBottom w:val="343"/>
          <w:divBdr>
            <w:top w:val="none" w:sz="0" w:space="0" w:color="auto"/>
            <w:left w:val="none" w:sz="0" w:space="0" w:color="auto"/>
            <w:bottom w:val="none" w:sz="0" w:space="0" w:color="auto"/>
            <w:right w:val="none" w:sz="0" w:space="0" w:color="auto"/>
          </w:divBdr>
        </w:div>
      </w:divsChild>
    </w:div>
    <w:div w:id="165144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187</Words>
  <Characters>1072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2019-02-25T06:35:00Z</dcterms:created>
  <dcterms:modified xsi:type="dcterms:W3CDTF">2019-02-25T06:39:00Z</dcterms:modified>
</cp:coreProperties>
</file>