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7650" w:rsidRPr="007844AD" w:rsidRDefault="00560D82" w:rsidP="007844AD">
      <w:pPr>
        <w:jc w:val="both"/>
        <w:rPr>
          <w:rFonts w:ascii="Times New Roman" w:hAnsi="Times New Roman" w:cs="Times New Roman"/>
          <w:color w:val="002060"/>
          <w:sz w:val="24"/>
          <w:szCs w:val="24"/>
        </w:rPr>
      </w:pPr>
      <w:r w:rsidRPr="00560D82">
        <w:rPr>
          <w:rFonts w:ascii="Times New Roman" w:hAnsi="Times New Roman" w:cs="Times New Roman"/>
          <w:sz w:val="40"/>
          <w:szCs w:val="40"/>
        </w:rPr>
        <w:t>Biochemical and Pharmacological Aspects of Ganoderma lucidum</w:t>
      </w:r>
      <w:r w:rsidR="006F7CDF">
        <w:rPr>
          <w:rFonts w:ascii="Times New Roman" w:hAnsi="Times New Roman" w:cs="Times New Roman"/>
          <w:sz w:val="40"/>
          <w:szCs w:val="40"/>
        </w:rPr>
        <w:t>:</w:t>
      </w:r>
      <w:r w:rsidRPr="00560D82">
        <w:rPr>
          <w:rFonts w:ascii="Times New Roman" w:hAnsi="Times New Roman" w:cs="Times New Roman"/>
          <w:sz w:val="40"/>
          <w:szCs w:val="40"/>
        </w:rPr>
        <w:t xml:space="preserve"> Exponent </w:t>
      </w:r>
      <w:r w:rsidR="006F7CDF" w:rsidRPr="00560D82">
        <w:rPr>
          <w:rFonts w:ascii="Times New Roman" w:hAnsi="Times New Roman" w:cs="Times New Roman"/>
          <w:sz w:val="40"/>
          <w:szCs w:val="40"/>
        </w:rPr>
        <w:t>from the in</w:t>
      </w:r>
      <w:r w:rsidRPr="00560D82">
        <w:rPr>
          <w:rFonts w:ascii="Times New Roman" w:hAnsi="Times New Roman" w:cs="Times New Roman"/>
          <w:sz w:val="40"/>
          <w:szCs w:val="40"/>
        </w:rPr>
        <w:t xml:space="preserve"> Vivo and Computational Investigations</w:t>
      </w:r>
      <w:r w:rsidR="001D2C45">
        <w:rPr>
          <w:rFonts w:ascii="Times New Roman" w:hAnsi="Times New Roman" w:cs="Times New Roman"/>
          <w:sz w:val="40"/>
          <w:szCs w:val="40"/>
        </w:rPr>
        <w:t xml:space="preserve"> </w:t>
      </w:r>
    </w:p>
    <w:p w:rsidR="002F7650" w:rsidRPr="003C2E1A" w:rsidRDefault="002F7650" w:rsidP="003C2E1A">
      <w:pPr>
        <w:spacing w:before="150" w:after="150" w:line="240" w:lineRule="auto"/>
        <w:rPr>
          <w:rFonts w:ascii="Times New Roman" w:eastAsia="Times New Roman" w:hAnsi="Times New Roman" w:cs="Times New Roman"/>
          <w:color w:val="4C4C4C"/>
          <w:sz w:val="24"/>
          <w:szCs w:val="24"/>
        </w:rPr>
      </w:pPr>
    </w:p>
    <w:p w:rsidR="00560D82" w:rsidRPr="003C2E1A" w:rsidRDefault="00560D82" w:rsidP="003C2E1A">
      <w:pPr>
        <w:spacing w:before="150" w:after="150" w:line="240" w:lineRule="auto"/>
        <w:rPr>
          <w:rStyle w:val="authors-list-item"/>
          <w:rFonts w:ascii="Times New Roman" w:hAnsi="Times New Roman" w:cs="Times New Roman"/>
          <w:color w:val="0070C0"/>
          <w:sz w:val="24"/>
          <w:szCs w:val="24"/>
          <w:shd w:val="clear" w:color="auto" w:fill="FFFFFF"/>
        </w:rPr>
      </w:pPr>
      <w:hyperlink r:id="rId4" w:history="1">
        <w:r w:rsidRPr="003C2E1A">
          <w:rPr>
            <w:rStyle w:val="Hyperlink"/>
            <w:rFonts w:ascii="Times New Roman" w:hAnsi="Times New Roman" w:cs="Times New Roman"/>
            <w:color w:val="0070C0"/>
            <w:sz w:val="24"/>
            <w:szCs w:val="24"/>
            <w:u w:val="none"/>
          </w:rPr>
          <w:t xml:space="preserve">S M </w:t>
        </w:r>
        <w:proofErr w:type="spellStart"/>
        <w:r w:rsidRPr="003C2E1A">
          <w:rPr>
            <w:rStyle w:val="Hyperlink"/>
            <w:rFonts w:ascii="Times New Roman" w:hAnsi="Times New Roman" w:cs="Times New Roman"/>
            <w:color w:val="0070C0"/>
            <w:sz w:val="24"/>
            <w:szCs w:val="24"/>
            <w:u w:val="none"/>
          </w:rPr>
          <w:t>Moazzem</w:t>
        </w:r>
        <w:proofErr w:type="spellEnd"/>
        <w:r w:rsidRPr="003C2E1A">
          <w:rPr>
            <w:rStyle w:val="Hyperlink"/>
            <w:rFonts w:ascii="Times New Roman" w:hAnsi="Times New Roman" w:cs="Times New Roman"/>
            <w:color w:val="0070C0"/>
            <w:sz w:val="24"/>
            <w:szCs w:val="24"/>
            <w:u w:val="none"/>
          </w:rPr>
          <w:t xml:space="preserve"> </w:t>
        </w:r>
        <w:proofErr w:type="spellStart"/>
        <w:r w:rsidRPr="003C2E1A">
          <w:rPr>
            <w:rStyle w:val="Hyperlink"/>
            <w:rFonts w:ascii="Times New Roman" w:hAnsi="Times New Roman" w:cs="Times New Roman"/>
            <w:color w:val="0070C0"/>
            <w:sz w:val="24"/>
            <w:szCs w:val="24"/>
            <w:u w:val="none"/>
          </w:rPr>
          <w:t>Hossen</w:t>
        </w:r>
        <w:proofErr w:type="spellEnd"/>
      </w:hyperlink>
      <w:r w:rsidR="003C2E1A" w:rsidRPr="003C2E1A">
        <w:rPr>
          <w:rStyle w:val="authors-list-item"/>
          <w:rFonts w:ascii="Times New Roman" w:hAnsi="Times New Roman" w:cs="Times New Roman"/>
          <w:color w:val="0070C0"/>
          <w:sz w:val="24"/>
          <w:szCs w:val="24"/>
          <w:shd w:val="clear" w:color="auto" w:fill="FFFFFF"/>
        </w:rPr>
        <w:t>,</w:t>
      </w:r>
      <w:r w:rsidR="003C2E1A" w:rsidRPr="003C2E1A">
        <w:rPr>
          <w:rStyle w:val="author-sup-separator"/>
          <w:rFonts w:ascii="Times New Roman" w:hAnsi="Times New Roman" w:cs="Times New Roman"/>
          <w:color w:val="0070C0"/>
          <w:sz w:val="24"/>
          <w:szCs w:val="24"/>
          <w:shd w:val="clear" w:color="auto" w:fill="FFFFFF"/>
          <w:vertAlign w:val="superscript"/>
        </w:rPr>
        <w:t xml:space="preserve"> </w:t>
      </w:r>
      <w:hyperlink r:id="rId5" w:history="1">
        <w:r w:rsidRPr="003C2E1A">
          <w:rPr>
            <w:rStyle w:val="Hyperlink"/>
            <w:rFonts w:ascii="Times New Roman" w:hAnsi="Times New Roman" w:cs="Times New Roman"/>
            <w:color w:val="0070C0"/>
            <w:sz w:val="24"/>
            <w:szCs w:val="24"/>
            <w:u w:val="none"/>
          </w:rPr>
          <w:t>A T M Yusuf</w:t>
        </w:r>
      </w:hyperlink>
      <w:r w:rsidR="003C2E1A" w:rsidRPr="003C2E1A">
        <w:rPr>
          <w:rStyle w:val="authors-list-item"/>
          <w:rFonts w:ascii="Times New Roman" w:hAnsi="Times New Roman" w:cs="Times New Roman"/>
          <w:color w:val="0070C0"/>
          <w:sz w:val="24"/>
          <w:szCs w:val="24"/>
          <w:shd w:val="clear" w:color="auto" w:fill="FFFFFF"/>
        </w:rPr>
        <w:t xml:space="preserve">, </w:t>
      </w:r>
      <w:hyperlink r:id="rId6" w:history="1">
        <w:proofErr w:type="spellStart"/>
        <w:r w:rsidRPr="003C2E1A">
          <w:rPr>
            <w:rStyle w:val="Hyperlink"/>
            <w:rFonts w:ascii="Times New Roman" w:hAnsi="Times New Roman" w:cs="Times New Roman"/>
            <w:color w:val="0070C0"/>
            <w:sz w:val="24"/>
            <w:szCs w:val="24"/>
            <w:u w:val="none"/>
          </w:rPr>
          <w:t>Nazim</w:t>
        </w:r>
        <w:proofErr w:type="spellEnd"/>
        <w:r w:rsidRPr="003C2E1A">
          <w:rPr>
            <w:rStyle w:val="Hyperlink"/>
            <w:rFonts w:ascii="Times New Roman" w:hAnsi="Times New Roman" w:cs="Times New Roman"/>
            <w:color w:val="0070C0"/>
            <w:sz w:val="24"/>
            <w:szCs w:val="24"/>
            <w:u w:val="none"/>
          </w:rPr>
          <w:t xml:space="preserve"> Uddin </w:t>
        </w:r>
        <w:proofErr w:type="spellStart"/>
        <w:r w:rsidRPr="003C2E1A">
          <w:rPr>
            <w:rStyle w:val="Hyperlink"/>
            <w:rFonts w:ascii="Times New Roman" w:hAnsi="Times New Roman" w:cs="Times New Roman"/>
            <w:color w:val="0070C0"/>
            <w:sz w:val="24"/>
            <w:szCs w:val="24"/>
            <w:u w:val="none"/>
          </w:rPr>
          <w:t>Emon</w:t>
        </w:r>
        <w:proofErr w:type="spellEnd"/>
      </w:hyperlink>
      <w:r w:rsidR="003C2E1A" w:rsidRPr="003C2E1A">
        <w:rPr>
          <w:rStyle w:val="authors-list-item"/>
          <w:rFonts w:ascii="Times New Roman" w:hAnsi="Times New Roman" w:cs="Times New Roman"/>
          <w:color w:val="0070C0"/>
          <w:sz w:val="24"/>
          <w:szCs w:val="24"/>
          <w:shd w:val="clear" w:color="auto" w:fill="FFFFFF"/>
        </w:rPr>
        <w:t>,</w:t>
      </w:r>
      <w:r w:rsidR="003C2E1A" w:rsidRPr="003C2E1A">
        <w:rPr>
          <w:rStyle w:val="authors-list-item"/>
          <w:rFonts w:ascii="Times New Roman" w:hAnsi="Times New Roman" w:cs="Times New Roman"/>
          <w:color w:val="0070C0"/>
          <w:sz w:val="24"/>
          <w:szCs w:val="24"/>
          <w:shd w:val="clear" w:color="auto" w:fill="FFFFFF"/>
          <w:vertAlign w:val="superscript"/>
        </w:rPr>
        <w:t xml:space="preserve"> </w:t>
      </w:r>
      <w:hyperlink r:id="rId7" w:history="1">
        <w:proofErr w:type="spellStart"/>
        <w:r w:rsidRPr="003C2E1A">
          <w:rPr>
            <w:rStyle w:val="Hyperlink"/>
            <w:rFonts w:ascii="Times New Roman" w:hAnsi="Times New Roman" w:cs="Times New Roman"/>
            <w:color w:val="0070C0"/>
            <w:sz w:val="24"/>
            <w:szCs w:val="24"/>
            <w:u w:val="none"/>
          </w:rPr>
          <w:t>Najmul</w:t>
        </w:r>
        <w:proofErr w:type="spellEnd"/>
        <w:r w:rsidRPr="003C2E1A">
          <w:rPr>
            <w:rStyle w:val="Hyperlink"/>
            <w:rFonts w:ascii="Times New Roman" w:hAnsi="Times New Roman" w:cs="Times New Roman"/>
            <w:color w:val="0070C0"/>
            <w:sz w:val="24"/>
            <w:szCs w:val="24"/>
            <w:u w:val="none"/>
          </w:rPr>
          <w:t xml:space="preserve"> </w:t>
        </w:r>
        <w:proofErr w:type="spellStart"/>
        <w:r w:rsidRPr="003C2E1A">
          <w:rPr>
            <w:rStyle w:val="Hyperlink"/>
            <w:rFonts w:ascii="Times New Roman" w:hAnsi="Times New Roman" w:cs="Times New Roman"/>
            <w:color w:val="0070C0"/>
            <w:sz w:val="24"/>
            <w:szCs w:val="24"/>
            <w:u w:val="none"/>
          </w:rPr>
          <w:t>Alam</w:t>
        </w:r>
        <w:proofErr w:type="spellEnd"/>
      </w:hyperlink>
      <w:r w:rsidR="003C2E1A" w:rsidRPr="003C2E1A">
        <w:rPr>
          <w:rStyle w:val="authors-list-item"/>
          <w:rFonts w:ascii="Times New Roman" w:hAnsi="Times New Roman" w:cs="Times New Roman"/>
          <w:color w:val="0070C0"/>
          <w:sz w:val="24"/>
          <w:szCs w:val="24"/>
          <w:shd w:val="clear" w:color="auto" w:fill="FFFFFF"/>
        </w:rPr>
        <w:t>,</w:t>
      </w:r>
      <w:r w:rsidR="003C2E1A" w:rsidRPr="003C2E1A">
        <w:rPr>
          <w:rStyle w:val="comma"/>
          <w:rFonts w:ascii="Times New Roman" w:hAnsi="Times New Roman" w:cs="Times New Roman"/>
          <w:color w:val="0070C0"/>
          <w:sz w:val="24"/>
          <w:szCs w:val="24"/>
          <w:shd w:val="clear" w:color="auto" w:fill="FFFFFF"/>
        </w:rPr>
        <w:t xml:space="preserve"> </w:t>
      </w:r>
      <w:hyperlink r:id="rId8" w:history="1">
        <w:proofErr w:type="spellStart"/>
        <w:r w:rsidRPr="003C2E1A">
          <w:rPr>
            <w:rStyle w:val="Hyperlink"/>
            <w:rFonts w:ascii="Times New Roman" w:hAnsi="Times New Roman" w:cs="Times New Roman"/>
            <w:color w:val="0070C0"/>
            <w:sz w:val="24"/>
            <w:szCs w:val="24"/>
            <w:u w:val="none"/>
          </w:rPr>
          <w:t>Saad</w:t>
        </w:r>
        <w:proofErr w:type="spellEnd"/>
        <w:r w:rsidRPr="003C2E1A">
          <w:rPr>
            <w:rStyle w:val="Hyperlink"/>
            <w:rFonts w:ascii="Times New Roman" w:hAnsi="Times New Roman" w:cs="Times New Roman"/>
            <w:color w:val="0070C0"/>
            <w:sz w:val="24"/>
            <w:szCs w:val="24"/>
            <w:u w:val="none"/>
          </w:rPr>
          <w:t xml:space="preserve"> Ahmed Sami</w:t>
        </w:r>
      </w:hyperlink>
      <w:r w:rsidR="003C2E1A" w:rsidRPr="003C2E1A">
        <w:rPr>
          <w:rStyle w:val="authors-list-item"/>
          <w:rFonts w:ascii="Times New Roman" w:hAnsi="Times New Roman" w:cs="Times New Roman"/>
          <w:color w:val="0070C0"/>
          <w:sz w:val="24"/>
          <w:szCs w:val="24"/>
          <w:shd w:val="clear" w:color="auto" w:fill="FFFFFF"/>
        </w:rPr>
        <w:t>,</w:t>
      </w:r>
      <w:r w:rsidR="003C2E1A" w:rsidRPr="003C2E1A">
        <w:rPr>
          <w:rStyle w:val="author-sup-separator"/>
          <w:rFonts w:ascii="Times New Roman" w:hAnsi="Times New Roman" w:cs="Times New Roman"/>
          <w:color w:val="0070C0"/>
          <w:sz w:val="24"/>
          <w:szCs w:val="24"/>
          <w:shd w:val="clear" w:color="auto" w:fill="FFFFFF"/>
          <w:vertAlign w:val="superscript"/>
        </w:rPr>
        <w:t xml:space="preserve"> </w:t>
      </w:r>
      <w:hyperlink r:id="rId9" w:history="1">
        <w:proofErr w:type="spellStart"/>
        <w:r w:rsidRPr="003C2E1A">
          <w:rPr>
            <w:rStyle w:val="Hyperlink"/>
            <w:rFonts w:ascii="Times New Roman" w:hAnsi="Times New Roman" w:cs="Times New Roman"/>
            <w:color w:val="0070C0"/>
            <w:sz w:val="24"/>
            <w:szCs w:val="24"/>
            <w:u w:val="none"/>
          </w:rPr>
          <w:t>Shajjad</w:t>
        </w:r>
        <w:proofErr w:type="spellEnd"/>
        <w:r w:rsidRPr="003C2E1A">
          <w:rPr>
            <w:rStyle w:val="Hyperlink"/>
            <w:rFonts w:ascii="Times New Roman" w:hAnsi="Times New Roman" w:cs="Times New Roman"/>
            <w:color w:val="0070C0"/>
            <w:sz w:val="24"/>
            <w:szCs w:val="24"/>
            <w:u w:val="none"/>
          </w:rPr>
          <w:t xml:space="preserve"> Hossain </w:t>
        </w:r>
        <w:proofErr w:type="spellStart"/>
        <w:r w:rsidRPr="003C2E1A">
          <w:rPr>
            <w:rStyle w:val="Hyperlink"/>
            <w:rFonts w:ascii="Times New Roman" w:hAnsi="Times New Roman" w:cs="Times New Roman"/>
            <w:color w:val="0070C0"/>
            <w:sz w:val="24"/>
            <w:szCs w:val="24"/>
            <w:u w:val="none"/>
          </w:rPr>
          <w:t>Polash</w:t>
        </w:r>
        <w:proofErr w:type="spellEnd"/>
      </w:hyperlink>
      <w:r w:rsidR="003C2E1A" w:rsidRPr="003C2E1A">
        <w:rPr>
          <w:rStyle w:val="authors-list-item"/>
          <w:rFonts w:ascii="Times New Roman" w:hAnsi="Times New Roman" w:cs="Times New Roman"/>
          <w:color w:val="0070C0"/>
          <w:sz w:val="24"/>
          <w:szCs w:val="24"/>
          <w:shd w:val="clear" w:color="auto" w:fill="FFFFFF"/>
        </w:rPr>
        <w:t>,</w:t>
      </w:r>
      <w:r w:rsidR="003C2E1A" w:rsidRPr="003C2E1A">
        <w:rPr>
          <w:rStyle w:val="author-sup-separator"/>
          <w:rFonts w:ascii="Times New Roman" w:hAnsi="Times New Roman" w:cs="Times New Roman"/>
          <w:color w:val="0070C0"/>
          <w:sz w:val="24"/>
          <w:szCs w:val="24"/>
          <w:shd w:val="clear" w:color="auto" w:fill="FFFFFF"/>
          <w:vertAlign w:val="superscript"/>
        </w:rPr>
        <w:t xml:space="preserve"> </w:t>
      </w:r>
      <w:r w:rsidRPr="003C2E1A">
        <w:rPr>
          <w:rStyle w:val="comma"/>
          <w:rFonts w:ascii="Times New Roman" w:hAnsi="Times New Roman" w:cs="Times New Roman"/>
          <w:color w:val="0070C0"/>
          <w:sz w:val="24"/>
          <w:szCs w:val="24"/>
          <w:shd w:val="clear" w:color="auto" w:fill="FFFFFF"/>
        </w:rPr>
        <w:t> </w:t>
      </w:r>
      <w:hyperlink r:id="rId10" w:history="1">
        <w:proofErr w:type="spellStart"/>
        <w:r w:rsidRPr="003C2E1A">
          <w:rPr>
            <w:rStyle w:val="Hyperlink"/>
            <w:rFonts w:ascii="Times New Roman" w:hAnsi="Times New Roman" w:cs="Times New Roman"/>
            <w:color w:val="0070C0"/>
            <w:sz w:val="24"/>
            <w:szCs w:val="24"/>
            <w:u w:val="none"/>
          </w:rPr>
          <w:t>Md</w:t>
        </w:r>
        <w:proofErr w:type="spellEnd"/>
        <w:r w:rsidRPr="003C2E1A">
          <w:rPr>
            <w:rStyle w:val="Hyperlink"/>
            <w:rFonts w:ascii="Times New Roman" w:hAnsi="Times New Roman" w:cs="Times New Roman"/>
            <w:color w:val="0070C0"/>
            <w:sz w:val="24"/>
            <w:szCs w:val="24"/>
            <w:u w:val="none"/>
          </w:rPr>
          <w:t xml:space="preserve"> </w:t>
        </w:r>
        <w:proofErr w:type="spellStart"/>
        <w:r w:rsidRPr="003C2E1A">
          <w:rPr>
            <w:rStyle w:val="Hyperlink"/>
            <w:rFonts w:ascii="Times New Roman" w:hAnsi="Times New Roman" w:cs="Times New Roman"/>
            <w:color w:val="0070C0"/>
            <w:sz w:val="24"/>
            <w:szCs w:val="24"/>
            <w:u w:val="none"/>
          </w:rPr>
          <w:t>Arifuzzaman</w:t>
        </w:r>
        <w:proofErr w:type="spellEnd"/>
        <w:r w:rsidRPr="003C2E1A">
          <w:rPr>
            <w:rStyle w:val="Hyperlink"/>
            <w:rFonts w:ascii="Times New Roman" w:hAnsi="Times New Roman" w:cs="Times New Roman"/>
            <w:color w:val="0070C0"/>
            <w:sz w:val="24"/>
            <w:szCs w:val="24"/>
            <w:u w:val="none"/>
          </w:rPr>
          <w:t xml:space="preserve"> </w:t>
        </w:r>
        <w:proofErr w:type="spellStart"/>
        <w:r w:rsidRPr="003C2E1A">
          <w:rPr>
            <w:rStyle w:val="Hyperlink"/>
            <w:rFonts w:ascii="Times New Roman" w:hAnsi="Times New Roman" w:cs="Times New Roman"/>
            <w:color w:val="0070C0"/>
            <w:sz w:val="24"/>
            <w:szCs w:val="24"/>
            <w:u w:val="none"/>
          </w:rPr>
          <w:t>Nur</w:t>
        </w:r>
        <w:proofErr w:type="spellEnd"/>
      </w:hyperlink>
      <w:r w:rsidR="003C2E1A" w:rsidRPr="003C2E1A">
        <w:rPr>
          <w:rStyle w:val="authors-list-item"/>
          <w:rFonts w:ascii="Times New Roman" w:hAnsi="Times New Roman" w:cs="Times New Roman"/>
          <w:color w:val="0070C0"/>
          <w:sz w:val="24"/>
          <w:szCs w:val="24"/>
          <w:shd w:val="clear" w:color="auto" w:fill="FFFFFF"/>
        </w:rPr>
        <w:t>,</w:t>
      </w:r>
      <w:r w:rsidRPr="003C2E1A">
        <w:rPr>
          <w:rStyle w:val="author-sup-separator"/>
          <w:rFonts w:ascii="Times New Roman" w:hAnsi="Times New Roman" w:cs="Times New Roman"/>
          <w:color w:val="0070C0"/>
          <w:sz w:val="24"/>
          <w:szCs w:val="24"/>
          <w:shd w:val="clear" w:color="auto" w:fill="FFFFFF"/>
          <w:vertAlign w:val="superscript"/>
        </w:rPr>
        <w:t> </w:t>
      </w:r>
      <w:proofErr w:type="spellStart"/>
      <w:r w:rsidRPr="003C2E1A">
        <w:rPr>
          <w:rStyle w:val="authors-list-item"/>
          <w:rFonts w:ascii="Times New Roman" w:hAnsi="Times New Roman" w:cs="Times New Roman"/>
          <w:color w:val="0070C0"/>
          <w:sz w:val="24"/>
          <w:szCs w:val="24"/>
          <w:shd w:val="clear" w:color="auto" w:fill="FFFFFF"/>
        </w:rPr>
        <w:fldChar w:fldCharType="begin"/>
      </w:r>
      <w:r w:rsidRPr="003C2E1A">
        <w:rPr>
          <w:rStyle w:val="authors-list-item"/>
          <w:rFonts w:ascii="Times New Roman" w:hAnsi="Times New Roman" w:cs="Times New Roman"/>
          <w:color w:val="0070C0"/>
          <w:sz w:val="24"/>
          <w:szCs w:val="24"/>
          <w:shd w:val="clear" w:color="auto" w:fill="FFFFFF"/>
        </w:rPr>
        <w:instrText xml:space="preserve"> HYPERLINK "https://pubmed.ncbi.nlm.nih.gov/?term=Mitra+S&amp;cauthor_id=36386440" </w:instrText>
      </w:r>
      <w:r w:rsidRPr="003C2E1A">
        <w:rPr>
          <w:rStyle w:val="authors-list-item"/>
          <w:rFonts w:ascii="Times New Roman" w:hAnsi="Times New Roman" w:cs="Times New Roman"/>
          <w:color w:val="0070C0"/>
          <w:sz w:val="24"/>
          <w:szCs w:val="24"/>
          <w:shd w:val="clear" w:color="auto" w:fill="FFFFFF"/>
        </w:rPr>
        <w:fldChar w:fldCharType="separate"/>
      </w:r>
      <w:r w:rsidRPr="003C2E1A">
        <w:rPr>
          <w:rStyle w:val="Hyperlink"/>
          <w:rFonts w:ascii="Times New Roman" w:hAnsi="Times New Roman" w:cs="Times New Roman"/>
          <w:color w:val="0070C0"/>
          <w:sz w:val="24"/>
          <w:szCs w:val="24"/>
          <w:u w:val="none"/>
        </w:rPr>
        <w:t>Saikat</w:t>
      </w:r>
      <w:proofErr w:type="spellEnd"/>
      <w:r w:rsidRPr="003C2E1A">
        <w:rPr>
          <w:rStyle w:val="Hyperlink"/>
          <w:rFonts w:ascii="Times New Roman" w:hAnsi="Times New Roman" w:cs="Times New Roman"/>
          <w:color w:val="0070C0"/>
          <w:sz w:val="24"/>
          <w:szCs w:val="24"/>
          <w:u w:val="none"/>
        </w:rPr>
        <w:t xml:space="preserve"> </w:t>
      </w:r>
      <w:proofErr w:type="spellStart"/>
      <w:r w:rsidRPr="003C2E1A">
        <w:rPr>
          <w:rStyle w:val="Hyperlink"/>
          <w:rFonts w:ascii="Times New Roman" w:hAnsi="Times New Roman" w:cs="Times New Roman"/>
          <w:color w:val="0070C0"/>
          <w:sz w:val="24"/>
          <w:szCs w:val="24"/>
          <w:u w:val="none"/>
        </w:rPr>
        <w:t>Mitra</w:t>
      </w:r>
      <w:proofErr w:type="spellEnd"/>
      <w:r w:rsidRPr="003C2E1A">
        <w:rPr>
          <w:rStyle w:val="authors-list-item"/>
          <w:rFonts w:ascii="Times New Roman" w:hAnsi="Times New Roman" w:cs="Times New Roman"/>
          <w:color w:val="0070C0"/>
          <w:sz w:val="24"/>
          <w:szCs w:val="24"/>
          <w:shd w:val="clear" w:color="auto" w:fill="FFFFFF"/>
        </w:rPr>
        <w:fldChar w:fldCharType="end"/>
      </w:r>
      <w:r w:rsidR="003C2E1A" w:rsidRPr="003C2E1A">
        <w:rPr>
          <w:rStyle w:val="authors-list-item"/>
          <w:rFonts w:ascii="Times New Roman" w:hAnsi="Times New Roman" w:cs="Times New Roman"/>
          <w:color w:val="0070C0"/>
          <w:sz w:val="24"/>
          <w:szCs w:val="24"/>
          <w:shd w:val="clear" w:color="auto" w:fill="FFFFFF"/>
        </w:rPr>
        <w:t>,</w:t>
      </w:r>
      <w:r w:rsidRPr="003C2E1A">
        <w:rPr>
          <w:rStyle w:val="author-sup-separator"/>
          <w:rFonts w:ascii="Times New Roman" w:hAnsi="Times New Roman" w:cs="Times New Roman"/>
          <w:color w:val="0070C0"/>
          <w:sz w:val="24"/>
          <w:szCs w:val="24"/>
          <w:shd w:val="clear" w:color="auto" w:fill="FFFFFF"/>
          <w:vertAlign w:val="superscript"/>
        </w:rPr>
        <w:t> </w:t>
      </w:r>
      <w:hyperlink r:id="rId11" w:history="1">
        <w:r w:rsidRPr="003C2E1A">
          <w:rPr>
            <w:rStyle w:val="Hyperlink"/>
            <w:rFonts w:ascii="Times New Roman" w:hAnsi="Times New Roman" w:cs="Times New Roman"/>
            <w:color w:val="0070C0"/>
            <w:sz w:val="24"/>
            <w:szCs w:val="24"/>
            <w:u w:val="none"/>
          </w:rPr>
          <w:t xml:space="preserve">Mohammad </w:t>
        </w:r>
        <w:proofErr w:type="spellStart"/>
        <w:r w:rsidRPr="003C2E1A">
          <w:rPr>
            <w:rStyle w:val="Hyperlink"/>
            <w:rFonts w:ascii="Times New Roman" w:hAnsi="Times New Roman" w:cs="Times New Roman"/>
            <w:color w:val="0070C0"/>
            <w:sz w:val="24"/>
            <w:szCs w:val="24"/>
            <w:u w:val="none"/>
          </w:rPr>
          <w:t>Helal</w:t>
        </w:r>
        <w:proofErr w:type="spellEnd"/>
        <w:r w:rsidRPr="003C2E1A">
          <w:rPr>
            <w:rStyle w:val="Hyperlink"/>
            <w:rFonts w:ascii="Times New Roman" w:hAnsi="Times New Roman" w:cs="Times New Roman"/>
            <w:color w:val="0070C0"/>
            <w:sz w:val="24"/>
            <w:szCs w:val="24"/>
            <w:u w:val="none"/>
          </w:rPr>
          <w:t xml:space="preserve"> Uddin</w:t>
        </w:r>
      </w:hyperlink>
      <w:r w:rsidR="003C2E1A" w:rsidRPr="003C2E1A">
        <w:rPr>
          <w:rStyle w:val="authors-list-item"/>
          <w:rFonts w:ascii="Times New Roman" w:hAnsi="Times New Roman" w:cs="Times New Roman"/>
          <w:color w:val="0070C0"/>
          <w:sz w:val="24"/>
          <w:szCs w:val="24"/>
          <w:shd w:val="clear" w:color="auto" w:fill="FFFFFF"/>
        </w:rPr>
        <w:t>,</w:t>
      </w:r>
      <w:r w:rsidR="003C2E1A" w:rsidRPr="003C2E1A">
        <w:rPr>
          <w:rStyle w:val="author-sup-separator"/>
          <w:rFonts w:ascii="Times New Roman" w:hAnsi="Times New Roman" w:cs="Times New Roman"/>
          <w:color w:val="0070C0"/>
          <w:sz w:val="24"/>
          <w:szCs w:val="24"/>
          <w:shd w:val="clear" w:color="auto" w:fill="FFFFFF"/>
          <w:vertAlign w:val="superscript"/>
        </w:rPr>
        <w:t xml:space="preserve"> </w:t>
      </w:r>
      <w:r w:rsidR="003C2E1A" w:rsidRPr="003C2E1A">
        <w:rPr>
          <w:rStyle w:val="comma"/>
          <w:rFonts w:ascii="Times New Roman" w:hAnsi="Times New Roman" w:cs="Times New Roman"/>
          <w:color w:val="0070C0"/>
          <w:sz w:val="24"/>
          <w:szCs w:val="24"/>
          <w:shd w:val="clear" w:color="auto" w:fill="FFFFFF"/>
        </w:rPr>
        <w:t xml:space="preserve"> </w:t>
      </w:r>
      <w:hyperlink r:id="rId12" w:history="1">
        <w:proofErr w:type="spellStart"/>
        <w:r w:rsidRPr="003C2E1A">
          <w:rPr>
            <w:rStyle w:val="Hyperlink"/>
            <w:rFonts w:ascii="Times New Roman" w:hAnsi="Times New Roman" w:cs="Times New Roman"/>
            <w:color w:val="0070C0"/>
            <w:sz w:val="24"/>
            <w:szCs w:val="24"/>
            <w:u w:val="none"/>
          </w:rPr>
          <w:t>Talha</w:t>
        </w:r>
        <w:proofErr w:type="spellEnd"/>
        <w:r w:rsidRPr="003C2E1A">
          <w:rPr>
            <w:rStyle w:val="Hyperlink"/>
            <w:rFonts w:ascii="Times New Roman" w:hAnsi="Times New Roman" w:cs="Times New Roman"/>
            <w:color w:val="0070C0"/>
            <w:sz w:val="24"/>
            <w:szCs w:val="24"/>
            <w:u w:val="none"/>
          </w:rPr>
          <w:t xml:space="preserve"> Bin </w:t>
        </w:r>
        <w:proofErr w:type="spellStart"/>
        <w:r w:rsidRPr="003C2E1A">
          <w:rPr>
            <w:rStyle w:val="Hyperlink"/>
            <w:rFonts w:ascii="Times New Roman" w:hAnsi="Times New Roman" w:cs="Times New Roman"/>
            <w:color w:val="0070C0"/>
            <w:sz w:val="24"/>
            <w:szCs w:val="24"/>
            <w:u w:val="none"/>
          </w:rPr>
          <w:t>Emran</w:t>
        </w:r>
        <w:proofErr w:type="spellEnd"/>
      </w:hyperlink>
    </w:p>
    <w:p w:rsidR="00560D82" w:rsidRPr="00560D82" w:rsidRDefault="00560D82" w:rsidP="002F7650">
      <w:pPr>
        <w:spacing w:before="150" w:after="150" w:line="240" w:lineRule="auto"/>
        <w:jc w:val="both"/>
        <w:rPr>
          <w:rFonts w:ascii="Times New Roman" w:eastAsia="Times New Roman" w:hAnsi="Times New Roman" w:cs="Times New Roman"/>
          <w:color w:val="4C4C4C"/>
          <w:sz w:val="24"/>
          <w:szCs w:val="24"/>
        </w:rPr>
      </w:pPr>
    </w:p>
    <w:p w:rsidR="002F7650" w:rsidRPr="00560D82" w:rsidRDefault="002F7650" w:rsidP="002F7650">
      <w:pPr>
        <w:spacing w:before="150" w:after="150" w:line="240" w:lineRule="auto"/>
        <w:jc w:val="both"/>
        <w:rPr>
          <w:rFonts w:ascii="Times New Roman" w:eastAsia="Times New Roman" w:hAnsi="Times New Roman" w:cs="Times New Roman"/>
          <w:b/>
          <w:color w:val="4C4C4C"/>
          <w:sz w:val="24"/>
          <w:szCs w:val="24"/>
        </w:rPr>
      </w:pPr>
      <w:r w:rsidRPr="00560D82">
        <w:rPr>
          <w:rFonts w:ascii="Times New Roman" w:eastAsia="Times New Roman" w:hAnsi="Times New Roman" w:cs="Times New Roman"/>
          <w:b/>
          <w:color w:val="4C4C4C"/>
          <w:sz w:val="24"/>
          <w:szCs w:val="24"/>
        </w:rPr>
        <w:t>Abstract:</w:t>
      </w:r>
    </w:p>
    <w:p w:rsidR="00560D82" w:rsidRPr="00560D82" w:rsidRDefault="00560D82" w:rsidP="002F7650">
      <w:pPr>
        <w:spacing w:before="150" w:after="150" w:line="240" w:lineRule="auto"/>
        <w:jc w:val="both"/>
        <w:rPr>
          <w:rFonts w:ascii="Times New Roman" w:eastAsia="Times New Roman" w:hAnsi="Times New Roman" w:cs="Times New Roman"/>
          <w:color w:val="4C4C4C"/>
          <w:sz w:val="24"/>
          <w:szCs w:val="24"/>
        </w:rPr>
      </w:pPr>
      <w:r w:rsidRPr="00560D82">
        <w:rPr>
          <w:rFonts w:ascii="Times New Roman" w:hAnsi="Times New Roman" w:cs="Times New Roman"/>
          <w:i/>
          <w:iCs/>
          <w:color w:val="4C4C4C"/>
          <w:sz w:val="24"/>
          <w:szCs w:val="24"/>
          <w:shd w:val="clear" w:color="auto" w:fill="FFFFFF"/>
        </w:rPr>
        <w:t>Ganoderma lucidum</w:t>
      </w:r>
      <w:r w:rsidRPr="00560D82">
        <w:rPr>
          <w:rFonts w:ascii="Times New Roman" w:hAnsi="Times New Roman" w:cs="Times New Roman"/>
          <w:color w:val="4C4C4C"/>
          <w:sz w:val="24"/>
          <w:szCs w:val="24"/>
          <w:shd w:val="clear" w:color="auto" w:fill="FFFFFF"/>
        </w:rPr>
        <w:t xml:space="preserve"> is known as </w:t>
      </w:r>
      <w:proofErr w:type="spellStart"/>
      <w:r w:rsidRPr="00560D82">
        <w:rPr>
          <w:rFonts w:ascii="Times New Roman" w:hAnsi="Times New Roman" w:cs="Times New Roman"/>
          <w:color w:val="4C4C4C"/>
          <w:sz w:val="24"/>
          <w:szCs w:val="24"/>
          <w:shd w:val="clear" w:color="auto" w:fill="FFFFFF"/>
        </w:rPr>
        <w:t>lingzhi</w:t>
      </w:r>
      <w:proofErr w:type="spellEnd"/>
      <w:r w:rsidRPr="00560D82">
        <w:rPr>
          <w:rFonts w:ascii="Times New Roman" w:hAnsi="Times New Roman" w:cs="Times New Roman"/>
          <w:color w:val="4C4C4C"/>
          <w:sz w:val="24"/>
          <w:szCs w:val="24"/>
          <w:shd w:val="clear" w:color="auto" w:fill="FFFFFF"/>
        </w:rPr>
        <w:t xml:space="preserve"> mushroom, which is said to have medicinal properties by the local residents. This research was focused to assess the antidepressant, anxiolytic, and sedative activities of the mentioned mushroom extracts by means of </w:t>
      </w:r>
      <w:r w:rsidRPr="00560D82">
        <w:rPr>
          <w:rFonts w:ascii="Times New Roman" w:hAnsi="Times New Roman" w:cs="Times New Roman"/>
          <w:i/>
          <w:iCs/>
          <w:color w:val="4C4C4C"/>
          <w:sz w:val="24"/>
          <w:szCs w:val="24"/>
          <w:shd w:val="clear" w:color="auto" w:fill="FFFFFF"/>
        </w:rPr>
        <w:t>in vivo</w:t>
      </w:r>
      <w:r w:rsidRPr="00560D82">
        <w:rPr>
          <w:rFonts w:ascii="Times New Roman" w:hAnsi="Times New Roman" w:cs="Times New Roman"/>
          <w:color w:val="4C4C4C"/>
          <w:sz w:val="24"/>
          <w:szCs w:val="24"/>
          <w:shd w:val="clear" w:color="auto" w:fill="FFFFFF"/>
        </w:rPr>
        <w:t> and </w:t>
      </w:r>
      <w:r w:rsidRPr="00560D82">
        <w:rPr>
          <w:rFonts w:ascii="Times New Roman" w:hAnsi="Times New Roman" w:cs="Times New Roman"/>
          <w:i/>
          <w:iCs/>
          <w:color w:val="4C4C4C"/>
          <w:sz w:val="24"/>
          <w:szCs w:val="24"/>
          <w:shd w:val="clear" w:color="auto" w:fill="FFFFFF"/>
        </w:rPr>
        <w:t xml:space="preserve">in </w:t>
      </w:r>
      <w:proofErr w:type="spellStart"/>
      <w:r w:rsidRPr="00560D82">
        <w:rPr>
          <w:rFonts w:ascii="Times New Roman" w:hAnsi="Times New Roman" w:cs="Times New Roman"/>
          <w:i/>
          <w:iCs/>
          <w:color w:val="4C4C4C"/>
          <w:sz w:val="24"/>
          <w:szCs w:val="24"/>
          <w:shd w:val="clear" w:color="auto" w:fill="FFFFFF"/>
        </w:rPr>
        <w:t>silico</w:t>
      </w:r>
      <w:proofErr w:type="spellEnd"/>
      <w:r w:rsidRPr="00560D82">
        <w:rPr>
          <w:rFonts w:ascii="Times New Roman" w:hAnsi="Times New Roman" w:cs="Times New Roman"/>
          <w:color w:val="4C4C4C"/>
          <w:sz w:val="24"/>
          <w:szCs w:val="24"/>
          <w:shd w:val="clear" w:color="auto" w:fill="FFFFFF"/>
        </w:rPr>
        <w:t> approaches. The antidepressant, anxiolytic, and sedative properties of the methanol extracts of </w:t>
      </w:r>
      <w:r w:rsidRPr="00560D82">
        <w:rPr>
          <w:rFonts w:ascii="Times New Roman" w:hAnsi="Times New Roman" w:cs="Times New Roman"/>
          <w:i/>
          <w:iCs/>
          <w:color w:val="4C4C4C"/>
          <w:sz w:val="24"/>
          <w:szCs w:val="24"/>
          <w:shd w:val="clear" w:color="auto" w:fill="FFFFFF"/>
        </w:rPr>
        <w:t>G. lucidum</w:t>
      </w:r>
      <w:r w:rsidRPr="00560D82">
        <w:rPr>
          <w:rFonts w:ascii="Times New Roman" w:hAnsi="Times New Roman" w:cs="Times New Roman"/>
          <w:color w:val="4C4C4C"/>
          <w:sz w:val="24"/>
          <w:szCs w:val="24"/>
          <w:shd w:val="clear" w:color="auto" w:fill="FFFFFF"/>
        </w:rPr>
        <w:t xml:space="preserve"> (MEGL) were assessed using the forced swim test </w:t>
      </w:r>
      <w:proofErr w:type="gramStart"/>
      <w:r w:rsidRPr="00560D82">
        <w:rPr>
          <w:rFonts w:ascii="Times New Roman" w:hAnsi="Times New Roman" w:cs="Times New Roman"/>
          <w:color w:val="4C4C4C"/>
          <w:sz w:val="24"/>
          <w:szCs w:val="24"/>
          <w:shd w:val="clear" w:color="auto" w:fill="FFFFFF"/>
        </w:rPr>
        <w:t>hole</w:t>
      </w:r>
      <w:proofErr w:type="gramEnd"/>
      <w:r w:rsidRPr="00560D82">
        <w:rPr>
          <w:rFonts w:ascii="Times New Roman" w:hAnsi="Times New Roman" w:cs="Times New Roman"/>
          <w:color w:val="4C4C4C"/>
          <w:sz w:val="24"/>
          <w:szCs w:val="24"/>
          <w:shd w:val="clear" w:color="auto" w:fill="FFFFFF"/>
        </w:rPr>
        <w:t xml:space="preserve"> board, open field test, elevated plus maze, hole cross test, and thiopental sodium-induced sleeping time. The extracts revealed significant antidepressant, anxiolytic, and sedative activities in a dose-dependent manner. </w:t>
      </w:r>
      <w:proofErr w:type="spellStart"/>
      <w:r w:rsidRPr="00560D82">
        <w:rPr>
          <w:rFonts w:ascii="Times New Roman" w:hAnsi="Times New Roman" w:cs="Times New Roman"/>
          <w:color w:val="4C4C4C"/>
          <w:sz w:val="24"/>
          <w:szCs w:val="24"/>
          <w:shd w:val="clear" w:color="auto" w:fill="FFFFFF"/>
        </w:rPr>
        <w:t>Rutin</w:t>
      </w:r>
      <w:proofErr w:type="spellEnd"/>
      <w:r w:rsidRPr="00560D82">
        <w:rPr>
          <w:rFonts w:ascii="Times New Roman" w:hAnsi="Times New Roman" w:cs="Times New Roman"/>
          <w:color w:val="4C4C4C"/>
          <w:sz w:val="24"/>
          <w:szCs w:val="24"/>
          <w:shd w:val="clear" w:color="auto" w:fill="FFFFFF"/>
        </w:rPr>
        <w:t xml:space="preserve"> and </w:t>
      </w:r>
      <w:proofErr w:type="spellStart"/>
      <w:r w:rsidRPr="00560D82">
        <w:rPr>
          <w:rFonts w:ascii="Times New Roman" w:hAnsi="Times New Roman" w:cs="Times New Roman"/>
          <w:color w:val="4C4C4C"/>
          <w:sz w:val="24"/>
          <w:szCs w:val="24"/>
          <w:shd w:val="clear" w:color="auto" w:fill="FFFFFF"/>
        </w:rPr>
        <w:t>quercetin</w:t>
      </w:r>
      <w:proofErr w:type="spellEnd"/>
      <w:r w:rsidRPr="00560D82">
        <w:rPr>
          <w:rFonts w:ascii="Times New Roman" w:hAnsi="Times New Roman" w:cs="Times New Roman"/>
          <w:color w:val="4C4C4C"/>
          <w:sz w:val="24"/>
          <w:szCs w:val="24"/>
          <w:shd w:val="clear" w:color="auto" w:fill="FFFFFF"/>
        </w:rPr>
        <w:t xml:space="preserve"> were found to be the most effective enzyme inhibitors in the molecular docking study. According to the findings of </w:t>
      </w:r>
      <w:r w:rsidRPr="00560D82">
        <w:rPr>
          <w:rFonts w:ascii="Times New Roman" w:hAnsi="Times New Roman" w:cs="Times New Roman"/>
          <w:i/>
          <w:iCs/>
          <w:color w:val="4C4C4C"/>
          <w:sz w:val="24"/>
          <w:szCs w:val="24"/>
          <w:shd w:val="clear" w:color="auto" w:fill="FFFFFF"/>
        </w:rPr>
        <w:t>in vivo</w:t>
      </w:r>
      <w:r w:rsidRPr="00560D82">
        <w:rPr>
          <w:rFonts w:ascii="Times New Roman" w:hAnsi="Times New Roman" w:cs="Times New Roman"/>
          <w:color w:val="4C4C4C"/>
          <w:sz w:val="24"/>
          <w:szCs w:val="24"/>
          <w:shd w:val="clear" w:color="auto" w:fill="FFFFFF"/>
        </w:rPr>
        <w:t> and molecular docking study, it could be forecast that, the extract could have substantial antidepressant, anxiolytic, and sedative characteristics and deep molecular strategies on this extracts might create a target for the development of novel therapeutics. Further investigations are needed to appraise the molecular mechanisms implicated and isolate the bioactive components.</w:t>
      </w:r>
    </w:p>
    <w:p w:rsidR="002F7650" w:rsidRPr="00560D82" w:rsidRDefault="001D2C45" w:rsidP="002F7650">
      <w:pPr>
        <w:jc w:val="both"/>
        <w:rPr>
          <w:rFonts w:ascii="Times New Roman" w:hAnsi="Times New Roman" w:cs="Times New Roman"/>
          <w:sz w:val="24"/>
          <w:szCs w:val="24"/>
        </w:rPr>
      </w:pPr>
      <w:r w:rsidRPr="00560D82">
        <w:rPr>
          <w:rFonts w:ascii="Times New Roman" w:hAnsi="Times New Roman" w:cs="Times New Roman"/>
          <w:color w:val="282828"/>
          <w:sz w:val="24"/>
          <w:szCs w:val="24"/>
          <w:shd w:val="clear" w:color="auto" w:fill="F7F7F7"/>
        </w:rPr>
        <w:t xml:space="preserve"> </w:t>
      </w:r>
    </w:p>
    <w:p w:rsidR="002F7650" w:rsidRPr="00560D82" w:rsidRDefault="002F7650" w:rsidP="002F7650">
      <w:pPr>
        <w:spacing w:before="150" w:after="150" w:line="240" w:lineRule="auto"/>
        <w:jc w:val="both"/>
        <w:rPr>
          <w:rFonts w:ascii="Times New Roman" w:hAnsi="Times New Roman" w:cs="Times New Roman"/>
          <w:b/>
          <w:bCs/>
          <w:color w:val="4C4C4C"/>
          <w:sz w:val="24"/>
          <w:szCs w:val="24"/>
          <w:shd w:val="clear" w:color="auto" w:fill="FFFFFF"/>
        </w:rPr>
      </w:pPr>
      <w:r w:rsidRPr="00560D82">
        <w:rPr>
          <w:rFonts w:ascii="Times New Roman" w:hAnsi="Times New Roman" w:cs="Times New Roman"/>
          <w:b/>
          <w:bCs/>
          <w:color w:val="4C4C4C"/>
          <w:sz w:val="24"/>
          <w:szCs w:val="24"/>
          <w:shd w:val="clear" w:color="auto" w:fill="FFFFFF"/>
        </w:rPr>
        <w:t>Conference / Journal Link:</w:t>
      </w:r>
    </w:p>
    <w:p w:rsidR="00560D82" w:rsidRPr="008730FC" w:rsidRDefault="00560D82" w:rsidP="00560D82">
      <w:pPr>
        <w:spacing w:before="150"/>
        <w:jc w:val="both"/>
        <w:rPr>
          <w:rFonts w:ascii="Times New Roman" w:hAnsi="Times New Roman" w:cs="Times New Roman"/>
          <w:color w:val="0070C0"/>
          <w:sz w:val="24"/>
          <w:szCs w:val="24"/>
          <w:u w:val="single"/>
        </w:rPr>
      </w:pPr>
      <w:hyperlink r:id="rId13" w:history="1">
        <w:r w:rsidRPr="008730FC">
          <w:rPr>
            <w:rStyle w:val="Hyperlink"/>
            <w:rFonts w:ascii="Times New Roman" w:hAnsi="Times New Roman" w:cs="Times New Roman"/>
            <w:color w:val="0070C0"/>
            <w:sz w:val="24"/>
            <w:szCs w:val="24"/>
          </w:rPr>
          <w:t>https://pubmed.ncbi.nlm.nih.gov/36386440/</w:t>
        </w:r>
      </w:hyperlink>
    </w:p>
    <w:p w:rsidR="00560D82" w:rsidRPr="00560D82" w:rsidRDefault="00560D82" w:rsidP="002F7650">
      <w:pPr>
        <w:spacing w:before="150" w:after="150" w:line="240" w:lineRule="auto"/>
        <w:jc w:val="both"/>
        <w:rPr>
          <w:rFonts w:ascii="Times New Roman" w:hAnsi="Times New Roman" w:cs="Times New Roman"/>
          <w:b/>
          <w:bCs/>
          <w:color w:val="4C4C4C"/>
          <w:sz w:val="24"/>
          <w:szCs w:val="24"/>
          <w:shd w:val="clear" w:color="auto" w:fill="FFFFFF"/>
        </w:rPr>
      </w:pPr>
    </w:p>
    <w:p w:rsidR="00560D82" w:rsidRPr="00560D82" w:rsidRDefault="001D2C45" w:rsidP="00560D82">
      <w:pPr>
        <w:jc w:val="both"/>
        <w:rPr>
          <w:rFonts w:ascii="Times New Roman" w:hAnsi="Times New Roman" w:cs="Times New Roman"/>
          <w:color w:val="0070C0"/>
          <w:sz w:val="24"/>
          <w:szCs w:val="24"/>
        </w:rPr>
      </w:pPr>
      <w:bookmarkStart w:id="0" w:name="cj_link"/>
      <w:r w:rsidRPr="00560D82">
        <w:rPr>
          <w:rFonts w:ascii="Times New Roman" w:hAnsi="Times New Roman" w:cs="Times New Roman"/>
          <w:color w:val="0070C0"/>
          <w:sz w:val="24"/>
          <w:szCs w:val="24"/>
        </w:rPr>
        <w:t xml:space="preserve"> </w:t>
      </w:r>
      <w:hyperlink r:id="rId14" w:tgtFrame="_blank" w:history="1"/>
      <w:bookmarkEnd w:id="0"/>
      <w:r w:rsidR="002F7650" w:rsidRPr="00560D82">
        <w:rPr>
          <w:rFonts w:ascii="Times New Roman" w:hAnsi="Times New Roman" w:cs="Times New Roman"/>
          <w:b/>
          <w:color w:val="4C4C4C"/>
          <w:sz w:val="24"/>
          <w:szCs w:val="24"/>
        </w:rPr>
        <w:t>DOI:</w:t>
      </w:r>
    </w:p>
    <w:p w:rsidR="00560D82" w:rsidRPr="00560D82" w:rsidRDefault="00560D82" w:rsidP="00560D82">
      <w:pPr>
        <w:jc w:val="both"/>
        <w:rPr>
          <w:rFonts w:ascii="Times New Roman" w:hAnsi="Times New Roman" w:cs="Times New Roman"/>
          <w:color w:val="0070C0"/>
          <w:sz w:val="24"/>
          <w:szCs w:val="24"/>
        </w:rPr>
      </w:pPr>
      <w:r w:rsidRPr="00560D82">
        <w:rPr>
          <w:rFonts w:ascii="Times New Roman" w:hAnsi="Times New Roman" w:cs="Times New Roman"/>
          <w:color w:val="0070C0"/>
          <w:sz w:val="24"/>
          <w:szCs w:val="24"/>
          <w:u w:val="single"/>
          <w:shd w:val="clear" w:color="auto" w:fill="FFFFFF"/>
        </w:rPr>
        <w:t>10.1016/j.bbrep.2022.101371</w:t>
      </w:r>
    </w:p>
    <w:p w:rsidR="00672D33" w:rsidRPr="00560D82" w:rsidRDefault="00672D33" w:rsidP="002F7650">
      <w:pPr>
        <w:spacing w:before="150"/>
        <w:jc w:val="both"/>
        <w:rPr>
          <w:rFonts w:ascii="Times New Roman" w:hAnsi="Times New Roman" w:cs="Times New Roman"/>
          <w:color w:val="4C4C4C"/>
          <w:sz w:val="24"/>
          <w:szCs w:val="24"/>
        </w:rPr>
      </w:pPr>
    </w:p>
    <w:p w:rsidR="002F7650" w:rsidRPr="00560D82" w:rsidRDefault="001D2C45" w:rsidP="002F7650">
      <w:pPr>
        <w:jc w:val="both"/>
        <w:rPr>
          <w:rFonts w:ascii="Times New Roman" w:hAnsi="Times New Roman" w:cs="Times New Roman"/>
          <w:color w:val="0070C0"/>
          <w:sz w:val="24"/>
          <w:szCs w:val="24"/>
        </w:rPr>
      </w:pPr>
      <w:r w:rsidRPr="00560D82">
        <w:rPr>
          <w:rFonts w:ascii="Times New Roman" w:hAnsi="Times New Roman" w:cs="Times New Roman"/>
          <w:color w:val="0070C0"/>
          <w:sz w:val="24"/>
          <w:szCs w:val="24"/>
        </w:rPr>
        <w:t xml:space="preserve"> </w:t>
      </w:r>
      <w:hyperlink r:id="rId15" w:history="1"/>
    </w:p>
    <w:p w:rsidR="002F7650" w:rsidRPr="00560D82" w:rsidRDefault="002F7650" w:rsidP="002F7650">
      <w:pPr>
        <w:jc w:val="both"/>
        <w:rPr>
          <w:rFonts w:ascii="Times New Roman" w:hAnsi="Times New Roman" w:cs="Times New Roman"/>
          <w:sz w:val="24"/>
          <w:szCs w:val="24"/>
        </w:rPr>
      </w:pPr>
      <w:bookmarkStart w:id="1" w:name="_GoBack"/>
      <w:bookmarkEnd w:id="1"/>
    </w:p>
    <w:p w:rsidR="002F7650" w:rsidRPr="00560D82" w:rsidRDefault="002F7650" w:rsidP="002F7650">
      <w:pPr>
        <w:jc w:val="both"/>
        <w:rPr>
          <w:rFonts w:ascii="Times New Roman" w:hAnsi="Times New Roman" w:cs="Times New Roman"/>
          <w:sz w:val="24"/>
          <w:szCs w:val="24"/>
        </w:rPr>
      </w:pPr>
    </w:p>
    <w:sectPr w:rsidR="002F7650" w:rsidRPr="00560D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50"/>
    <w:rsid w:val="00166766"/>
    <w:rsid w:val="001B138B"/>
    <w:rsid w:val="001C6FD6"/>
    <w:rsid w:val="001D2C45"/>
    <w:rsid w:val="00201A18"/>
    <w:rsid w:val="00202337"/>
    <w:rsid w:val="00210B2A"/>
    <w:rsid w:val="002F7650"/>
    <w:rsid w:val="00366A7F"/>
    <w:rsid w:val="003C2E1A"/>
    <w:rsid w:val="00484E4D"/>
    <w:rsid w:val="00560D82"/>
    <w:rsid w:val="005D73FD"/>
    <w:rsid w:val="00672D33"/>
    <w:rsid w:val="006F7CDF"/>
    <w:rsid w:val="007844AD"/>
    <w:rsid w:val="00827A02"/>
    <w:rsid w:val="008730FC"/>
    <w:rsid w:val="008B6529"/>
    <w:rsid w:val="0095026E"/>
    <w:rsid w:val="00A8451A"/>
    <w:rsid w:val="00B4525C"/>
    <w:rsid w:val="00BF3438"/>
    <w:rsid w:val="00C37E1D"/>
    <w:rsid w:val="00E40174"/>
    <w:rsid w:val="00FC6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4B5028-3AD3-42A1-9134-0A2F0FE3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7650"/>
    <w:rPr>
      <w:color w:val="0000FF"/>
      <w:u w:val="single"/>
    </w:rPr>
  </w:style>
  <w:style w:type="character" w:customStyle="1" w:styleId="authors-list-item">
    <w:name w:val="authors-list-item"/>
    <w:basedOn w:val="DefaultParagraphFont"/>
    <w:rsid w:val="00560D82"/>
  </w:style>
  <w:style w:type="character" w:customStyle="1" w:styleId="author-sup-separator">
    <w:name w:val="author-sup-separator"/>
    <w:basedOn w:val="DefaultParagraphFont"/>
    <w:rsid w:val="00560D82"/>
  </w:style>
  <w:style w:type="character" w:customStyle="1" w:styleId="comma">
    <w:name w:val="comma"/>
    <w:basedOn w:val="DefaultParagraphFont"/>
    <w:rsid w:val="00560D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3497908">
      <w:bodyDiv w:val="1"/>
      <w:marLeft w:val="0"/>
      <w:marRight w:val="0"/>
      <w:marTop w:val="0"/>
      <w:marBottom w:val="0"/>
      <w:divBdr>
        <w:top w:val="none" w:sz="0" w:space="0" w:color="auto"/>
        <w:left w:val="none" w:sz="0" w:space="0" w:color="auto"/>
        <w:bottom w:val="none" w:sz="0" w:space="0" w:color="auto"/>
        <w:right w:val="none" w:sz="0" w:space="0" w:color="auto"/>
      </w:divBdr>
    </w:div>
    <w:div w:id="1040013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Sami+SA&amp;cauthor_id=36386440" TargetMode="External"/><Relationship Id="rId13" Type="http://schemas.openxmlformats.org/officeDocument/2006/relationships/hyperlink" Target="https://pubmed.ncbi.nlm.nih.gov/36386440/" TargetMode="External"/><Relationship Id="rId3" Type="http://schemas.openxmlformats.org/officeDocument/2006/relationships/webSettings" Target="webSettings.xml"/><Relationship Id="rId7" Type="http://schemas.openxmlformats.org/officeDocument/2006/relationships/hyperlink" Target="https://pubmed.ncbi.nlm.nih.gov/?term=Alam+N&amp;cauthor_id=36386440" TargetMode="External"/><Relationship Id="rId12" Type="http://schemas.openxmlformats.org/officeDocument/2006/relationships/hyperlink" Target="https://pubmed.ncbi.nlm.nih.gov/?term=Emran+TB&amp;cauthor_id=36386440"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pubmed.ncbi.nlm.nih.gov/?term=Emon+NU&amp;cauthor_id=36386440" TargetMode="External"/><Relationship Id="rId11" Type="http://schemas.openxmlformats.org/officeDocument/2006/relationships/hyperlink" Target="https://pubmed.ncbi.nlm.nih.gov/?term=Uddin+MH&amp;cauthor_id=36386440" TargetMode="External"/><Relationship Id="rId5" Type="http://schemas.openxmlformats.org/officeDocument/2006/relationships/hyperlink" Target="https://pubmed.ncbi.nlm.nih.gov/?term=Yusuf+ATM&amp;cauthor_id=36386440" TargetMode="External"/><Relationship Id="rId15" Type="http://schemas.openxmlformats.org/officeDocument/2006/relationships/hyperlink" Target="https://doi.org/10.3389/fnmol.2022.1036552" TargetMode="External"/><Relationship Id="rId10" Type="http://schemas.openxmlformats.org/officeDocument/2006/relationships/hyperlink" Target="https://pubmed.ncbi.nlm.nih.gov/?term=Nur+MA&amp;cauthor_id=36386440" TargetMode="External"/><Relationship Id="rId4" Type="http://schemas.openxmlformats.org/officeDocument/2006/relationships/hyperlink" Target="https://pubmed.ncbi.nlm.nih.gov/?term=Hossen+SMM&amp;cauthor_id=36386440" TargetMode="External"/><Relationship Id="rId9" Type="http://schemas.openxmlformats.org/officeDocument/2006/relationships/hyperlink" Target="https://pubmed.ncbi.nlm.nih.gov/?term=Polash+SH&amp;cauthor_id=36386440" TargetMode="External"/><Relationship Id="rId14" Type="http://schemas.openxmlformats.org/officeDocument/2006/relationships/hyperlink" Target="https://www.frontiersin.org/articles/10.3389/fnmol.2022.1036552/ful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394</Words>
  <Characters>2250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2023-03-12T04:25:00Z</dcterms:created>
  <dcterms:modified xsi:type="dcterms:W3CDTF">2023-03-15T03:21:00Z</dcterms:modified>
</cp:coreProperties>
</file>