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650" w:rsidRPr="007844AD" w:rsidRDefault="00147508" w:rsidP="00897795">
      <w:pPr>
        <w:rPr>
          <w:rFonts w:ascii="Times New Roman" w:hAnsi="Times New Roman" w:cs="Times New Roman"/>
          <w:color w:val="002060"/>
          <w:sz w:val="24"/>
          <w:szCs w:val="24"/>
        </w:rPr>
      </w:pPr>
      <w:proofErr w:type="spellStart"/>
      <w:r w:rsidRPr="00147508">
        <w:rPr>
          <w:rFonts w:ascii="Times New Roman" w:hAnsi="Times New Roman" w:cs="Times New Roman"/>
          <w:sz w:val="40"/>
          <w:szCs w:val="40"/>
        </w:rPr>
        <w:t>CryptoAR</w:t>
      </w:r>
      <w:proofErr w:type="spellEnd"/>
      <w:r w:rsidR="007B4703">
        <w:rPr>
          <w:rFonts w:ascii="Times New Roman" w:hAnsi="Times New Roman" w:cs="Times New Roman"/>
          <w:sz w:val="40"/>
          <w:szCs w:val="40"/>
        </w:rPr>
        <w:t>:</w:t>
      </w:r>
      <w:r w:rsidRPr="00147508">
        <w:rPr>
          <w:rFonts w:ascii="Times New Roman" w:hAnsi="Times New Roman" w:cs="Times New Roman"/>
          <w:sz w:val="40"/>
          <w:szCs w:val="40"/>
        </w:rPr>
        <w:t xml:space="preserve"> Scrutinizing the Trend and Market of </w:t>
      </w:r>
      <w:proofErr w:type="spellStart"/>
      <w:r w:rsidRPr="00147508">
        <w:rPr>
          <w:rFonts w:ascii="Times New Roman" w:hAnsi="Times New Roman" w:cs="Times New Roman"/>
          <w:sz w:val="40"/>
          <w:szCs w:val="40"/>
        </w:rPr>
        <w:t>Cryptocurrency</w:t>
      </w:r>
      <w:proofErr w:type="spellEnd"/>
      <w:r w:rsidRPr="00147508">
        <w:rPr>
          <w:rFonts w:ascii="Times New Roman" w:hAnsi="Times New Roman" w:cs="Times New Roman"/>
          <w:sz w:val="40"/>
          <w:szCs w:val="40"/>
        </w:rPr>
        <w:t xml:space="preserve"> Using Machine Learning Approach on Time Series Data</w:t>
      </w:r>
      <w:r w:rsidR="001D2C45">
        <w:rPr>
          <w:rFonts w:ascii="Times New Roman" w:hAnsi="Times New Roman" w:cs="Times New Roman"/>
          <w:sz w:val="40"/>
          <w:szCs w:val="40"/>
        </w:rPr>
        <w:t xml:space="preserve"> </w:t>
      </w:r>
    </w:p>
    <w:p w:rsidR="002F7650" w:rsidRDefault="002F7650" w:rsidP="002F7650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</w:p>
    <w:p w:rsidR="006E1A79" w:rsidRPr="006E1A79" w:rsidRDefault="006E1A79" w:rsidP="006E1A79">
      <w:pPr>
        <w:spacing w:before="150" w:after="150" w:line="240" w:lineRule="auto"/>
        <w:jc w:val="both"/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</w:pPr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Abu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Kowshir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Bitto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, Imran Mahmud, Md.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Hasan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 Imam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Bijoy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,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Fatema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Tuj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Jannat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, Md.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Shohel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 Arman, Md.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Mahfuj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Hasan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Shohug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,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Hasnur</w:t>
      </w:r>
      <w:proofErr w:type="spellEnd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 xml:space="preserve"> </w:t>
      </w:r>
      <w:proofErr w:type="spellStart"/>
      <w:r w:rsidRPr="006E1A79">
        <w:rPr>
          <w:rStyle w:val="Emphasis"/>
          <w:rFonts w:ascii="Times New Roman" w:hAnsi="Times New Roman" w:cs="Times New Roman"/>
          <w:i w:val="0"/>
          <w:color w:val="0070C0"/>
          <w:sz w:val="24"/>
          <w:szCs w:val="24"/>
          <w:shd w:val="clear" w:color="auto" w:fill="FFFFFF"/>
        </w:rPr>
        <w:t>Jahan</w:t>
      </w:r>
      <w:proofErr w:type="spellEnd"/>
    </w:p>
    <w:p w:rsidR="006E1A79" w:rsidRPr="006E1A79" w:rsidRDefault="006E1A79" w:rsidP="006E1A7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</w:p>
    <w:p w:rsidR="002F7650" w:rsidRPr="006E1A79" w:rsidRDefault="002F7650" w:rsidP="006E1A7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6E1A79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147508" w:rsidRPr="00147508" w:rsidRDefault="00147508" w:rsidP="006E1A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Cryptocurrencies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 are encrypted digital or virtual money used to avoid counterfeiting and double spending. The scope of this study is to evaluate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cryptocurrencies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 and forecast their price in the context of the currency rate trends. A public survey was conducted to determine which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cryptocurrency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 is the most well-known among Bangladeshi people. According to the survey respondents,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Bitcoin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 is the most famous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cryptocurrency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 among the eight digital currencies. After that, we'll explore the four most well-known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cryptocurrencies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: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Bitcoin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,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Ethereum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,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Litecoin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, and Tether token. The '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YFinance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' python package collects our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cryptocurrency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 dataset, and the relative strength index (RSI) is employed to investigate these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cryptocurrencies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. Autoregressive (AR), moving average (MA), and autoregressive moving average (ARMA) models are applied to our time-series data from 2015-1-1 to 2021-6-1. Using the 'closing' price and a simple moving average (SMA) graph,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bitcoin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 and tether are identified as oversold or overbought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cryptocurrencies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. We employ the seasonal decomposed technique into the dataset before implementing the model, and the augmented dickey-fuller test (ADF) indicates too much seasonality in the dataset. The autoregressive (AR) model is the most accurate in predicting the price of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Bitcoin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,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Ethereum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, </w:t>
      </w:r>
      <w:proofErr w:type="spellStart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Litecoin</w:t>
      </w:r>
      <w:proofErr w:type="spellEnd"/>
      <w:r w:rsidRPr="00147508">
        <w:rPr>
          <w:rFonts w:ascii="Times New Roman" w:eastAsia="Times New Roman" w:hAnsi="Times New Roman" w:cs="Times New Roman"/>
          <w:color w:val="666666"/>
          <w:sz w:val="24"/>
          <w:szCs w:val="24"/>
        </w:rPr>
        <w:t>, and Tether-token, with 97.21%, 96.04%, 95.8%, and 99.91% accuracy, consecutively.</w:t>
      </w:r>
    </w:p>
    <w:p w:rsidR="00147508" w:rsidRPr="006E1A79" w:rsidRDefault="00147508" w:rsidP="006E1A79">
      <w:pPr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</w:p>
    <w:p w:rsidR="002F7650" w:rsidRPr="006E1A79" w:rsidRDefault="002F7650" w:rsidP="006E1A79">
      <w:pPr>
        <w:jc w:val="both"/>
        <w:rPr>
          <w:rFonts w:ascii="Times New Roman" w:hAnsi="Times New Roman" w:cs="Times New Roman"/>
          <w:sz w:val="24"/>
          <w:szCs w:val="24"/>
        </w:rPr>
      </w:pPr>
      <w:r w:rsidRPr="006E1A79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47508" w:rsidRPr="006E1A79" w:rsidRDefault="00147508" w:rsidP="006E1A7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  <w:shd w:val="clear" w:color="auto" w:fill="FFFFFF"/>
        </w:rPr>
      </w:pPr>
      <w:hyperlink r:id="rId4" w:tgtFrame="_blank" w:history="1">
        <w:r w:rsidRPr="006E1A7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shd w:val="clear" w:color="auto" w:fill="FFFFFF"/>
          </w:rPr>
          <w:t>https://ijeecs.iaescore.com/index.php/IJEECS/article/view/28057</w:t>
        </w:r>
      </w:hyperlink>
    </w:p>
    <w:p w:rsidR="002F7650" w:rsidRPr="006E1A79" w:rsidRDefault="001D2C45" w:rsidP="006E1A79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bookmarkStart w:id="0" w:name="cj_link"/>
      <w:r w:rsidRPr="006E1A79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5" w:tgtFrame="_blank" w:history="1"/>
      <w:bookmarkEnd w:id="0"/>
    </w:p>
    <w:p w:rsidR="002F7650" w:rsidRPr="006E1A79" w:rsidRDefault="002F7650" w:rsidP="006E1A7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E1A79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BF3FB3" w:rsidRPr="006E1A79" w:rsidRDefault="00BF3FB3" w:rsidP="006E1A79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6" w:history="1">
        <w:r w:rsidRPr="006E1A79">
          <w:rPr>
            <w:rStyle w:val="Hyperlink"/>
            <w:rFonts w:ascii="Times New Roman" w:hAnsi="Times New Roman" w:cs="Times New Roman"/>
            <w:color w:val="0070C0"/>
            <w:sz w:val="24"/>
            <w:szCs w:val="24"/>
            <w:shd w:val="clear" w:color="auto" w:fill="FFFFFF"/>
          </w:rPr>
          <w:t>http://doi.org/10.11591/ijeecs.v28.i3.pp1684-1696</w:t>
        </w:r>
      </w:hyperlink>
    </w:p>
    <w:p w:rsidR="00672D33" w:rsidRPr="006E1A79" w:rsidRDefault="00672D33" w:rsidP="006E1A79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</w:p>
    <w:p w:rsidR="002F7650" w:rsidRPr="006E1A79" w:rsidRDefault="001D2C45" w:rsidP="006E1A79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6E1A79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7" w:history="1"/>
    </w:p>
    <w:p w:rsidR="002F7650" w:rsidRPr="006E1A79" w:rsidRDefault="002F7650" w:rsidP="006E1A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7650" w:rsidRPr="006E1A79" w:rsidRDefault="002F7650" w:rsidP="006E1A7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2F7650" w:rsidRPr="006E1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50"/>
    <w:rsid w:val="00147508"/>
    <w:rsid w:val="00166766"/>
    <w:rsid w:val="001B138B"/>
    <w:rsid w:val="001C6FD6"/>
    <w:rsid w:val="001D2C45"/>
    <w:rsid w:val="00201A18"/>
    <w:rsid w:val="00202337"/>
    <w:rsid w:val="00210B2A"/>
    <w:rsid w:val="002255FD"/>
    <w:rsid w:val="002F7650"/>
    <w:rsid w:val="0031061E"/>
    <w:rsid w:val="003263FC"/>
    <w:rsid w:val="00366A7F"/>
    <w:rsid w:val="00484E4D"/>
    <w:rsid w:val="004B678F"/>
    <w:rsid w:val="005D73FD"/>
    <w:rsid w:val="00672D33"/>
    <w:rsid w:val="006E1A79"/>
    <w:rsid w:val="007844AD"/>
    <w:rsid w:val="007A2ED3"/>
    <w:rsid w:val="007B4703"/>
    <w:rsid w:val="00827A02"/>
    <w:rsid w:val="00897795"/>
    <w:rsid w:val="008B6529"/>
    <w:rsid w:val="009074E6"/>
    <w:rsid w:val="0095026E"/>
    <w:rsid w:val="00974F10"/>
    <w:rsid w:val="0098678E"/>
    <w:rsid w:val="00A07A2F"/>
    <w:rsid w:val="00A8451A"/>
    <w:rsid w:val="00BF3438"/>
    <w:rsid w:val="00BF3FB3"/>
    <w:rsid w:val="00C37E1D"/>
    <w:rsid w:val="00E40174"/>
    <w:rsid w:val="00FC6AE5"/>
    <w:rsid w:val="00FF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B5028-3AD3-42A1-9134-0A2F0FE3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765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E1A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3389/fnmol.2022.103655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i.org/10.11591/ijeecs.v28.i3.pp1684-1696" TargetMode="External"/><Relationship Id="rId5" Type="http://schemas.openxmlformats.org/officeDocument/2006/relationships/hyperlink" Target="https://www.frontiersin.org/articles/10.3389/fnmol.2022.1036552/full" TargetMode="External"/><Relationship Id="rId4" Type="http://schemas.openxmlformats.org/officeDocument/2006/relationships/hyperlink" Target="https://ijeecs.iaescore.com/index.php/IJEECS/article/view/2805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2023-03-12T04:27:00Z</dcterms:created>
  <dcterms:modified xsi:type="dcterms:W3CDTF">2023-03-15T03:39:00Z</dcterms:modified>
</cp:coreProperties>
</file>