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C87BB6" w:rsidP="007844AD">
      <w:pPr>
        <w:jc w:val="both"/>
        <w:rPr>
          <w:rFonts w:ascii="Times New Roman" w:hAnsi="Times New Roman" w:cs="Times New Roman"/>
          <w:color w:val="002060"/>
          <w:sz w:val="24"/>
          <w:szCs w:val="24"/>
        </w:rPr>
      </w:pPr>
      <w:r w:rsidRPr="00C87BB6">
        <w:rPr>
          <w:rFonts w:ascii="Times New Roman" w:hAnsi="Times New Roman" w:cs="Times New Roman"/>
          <w:sz w:val="40"/>
          <w:szCs w:val="40"/>
        </w:rPr>
        <w:t xml:space="preserve">Education Certification and Verified Documents Sharing System by </w:t>
      </w:r>
      <w:proofErr w:type="spellStart"/>
      <w:r w:rsidRPr="00C87BB6">
        <w:rPr>
          <w:rFonts w:ascii="Times New Roman" w:hAnsi="Times New Roman" w:cs="Times New Roman"/>
          <w:sz w:val="40"/>
          <w:szCs w:val="40"/>
        </w:rPr>
        <w:t>Blockchain</w:t>
      </w:r>
      <w:proofErr w:type="spellEnd"/>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C87BB6" w:rsidRPr="00707A85" w:rsidRDefault="00C87BB6" w:rsidP="00707A85">
      <w:pPr>
        <w:spacing w:before="150" w:after="150" w:line="240" w:lineRule="auto"/>
        <w:jc w:val="both"/>
        <w:rPr>
          <w:rFonts w:ascii="Times New Roman" w:hAnsi="Times New Roman" w:cs="Times New Roman"/>
          <w:color w:val="0070C0"/>
          <w:sz w:val="24"/>
          <w:szCs w:val="24"/>
        </w:rPr>
      </w:pPr>
      <w:r w:rsidRPr="00707A85">
        <w:rPr>
          <w:rFonts w:ascii="Times New Roman" w:hAnsi="Times New Roman" w:cs="Times New Roman"/>
          <w:color w:val="0070C0"/>
          <w:sz w:val="24"/>
          <w:szCs w:val="24"/>
        </w:rPr>
        <w:t xml:space="preserve">Ahmed </w:t>
      </w:r>
      <w:proofErr w:type="spellStart"/>
      <w:r w:rsidRPr="00707A85">
        <w:rPr>
          <w:rFonts w:ascii="Times New Roman" w:hAnsi="Times New Roman" w:cs="Times New Roman"/>
          <w:color w:val="0070C0"/>
          <w:sz w:val="24"/>
          <w:szCs w:val="24"/>
        </w:rPr>
        <w:t>Wasif</w:t>
      </w:r>
      <w:proofErr w:type="spellEnd"/>
      <w:r w:rsidRPr="00707A85">
        <w:rPr>
          <w:rFonts w:ascii="Times New Roman" w:hAnsi="Times New Roman" w:cs="Times New Roman"/>
          <w:color w:val="0070C0"/>
          <w:sz w:val="24"/>
          <w:szCs w:val="24"/>
        </w:rPr>
        <w:t xml:space="preserve"> Reza, </w:t>
      </w:r>
      <w:proofErr w:type="spellStart"/>
      <w:r w:rsidRPr="00707A85">
        <w:rPr>
          <w:rFonts w:ascii="Times New Roman" w:hAnsi="Times New Roman" w:cs="Times New Roman"/>
          <w:color w:val="0070C0"/>
          <w:sz w:val="24"/>
          <w:szCs w:val="24"/>
        </w:rPr>
        <w:t>Khairum</w:t>
      </w:r>
      <w:proofErr w:type="spellEnd"/>
      <w:r w:rsidRPr="00707A85">
        <w:rPr>
          <w:rFonts w:ascii="Times New Roman" w:hAnsi="Times New Roman" w:cs="Times New Roman"/>
          <w:color w:val="0070C0"/>
          <w:sz w:val="24"/>
          <w:szCs w:val="24"/>
        </w:rPr>
        <w:t xml:space="preserve"> Islam, </w:t>
      </w:r>
      <w:proofErr w:type="spellStart"/>
      <w:r w:rsidRPr="00707A85">
        <w:rPr>
          <w:rFonts w:ascii="Times New Roman" w:hAnsi="Times New Roman" w:cs="Times New Roman"/>
          <w:color w:val="0070C0"/>
          <w:sz w:val="24"/>
          <w:szCs w:val="24"/>
        </w:rPr>
        <w:t>Sidratul</w:t>
      </w:r>
      <w:proofErr w:type="spellEnd"/>
      <w:r w:rsidRPr="00707A85">
        <w:rPr>
          <w:rFonts w:ascii="Times New Roman" w:hAnsi="Times New Roman" w:cs="Times New Roman"/>
          <w:color w:val="0070C0"/>
          <w:sz w:val="24"/>
          <w:szCs w:val="24"/>
        </w:rPr>
        <w:t xml:space="preserve"> </w:t>
      </w:r>
      <w:proofErr w:type="spellStart"/>
      <w:r w:rsidRPr="00707A85">
        <w:rPr>
          <w:rFonts w:ascii="Times New Roman" w:hAnsi="Times New Roman" w:cs="Times New Roman"/>
          <w:color w:val="0070C0"/>
          <w:sz w:val="24"/>
          <w:szCs w:val="24"/>
        </w:rPr>
        <w:t>Muntaha</w:t>
      </w:r>
      <w:proofErr w:type="spellEnd"/>
      <w:r w:rsidRPr="00707A85">
        <w:rPr>
          <w:rFonts w:ascii="Times New Roman" w:hAnsi="Times New Roman" w:cs="Times New Roman"/>
          <w:color w:val="0070C0"/>
          <w:sz w:val="24"/>
          <w:szCs w:val="24"/>
        </w:rPr>
        <w:t xml:space="preserve">, </w:t>
      </w:r>
      <w:proofErr w:type="spellStart"/>
      <w:r w:rsidRPr="00707A85">
        <w:rPr>
          <w:rFonts w:ascii="Times New Roman" w:hAnsi="Times New Roman" w:cs="Times New Roman"/>
          <w:color w:val="0070C0"/>
          <w:sz w:val="24"/>
          <w:szCs w:val="24"/>
        </w:rPr>
        <w:t>Omair</w:t>
      </w:r>
      <w:proofErr w:type="spellEnd"/>
      <w:r w:rsidRPr="00707A85">
        <w:rPr>
          <w:rFonts w:ascii="Times New Roman" w:hAnsi="Times New Roman" w:cs="Times New Roman"/>
          <w:color w:val="0070C0"/>
          <w:sz w:val="24"/>
          <w:szCs w:val="24"/>
        </w:rPr>
        <w:t xml:space="preserve"> Bin </w:t>
      </w:r>
      <w:proofErr w:type="spellStart"/>
      <w:r w:rsidRPr="00707A85">
        <w:rPr>
          <w:rFonts w:ascii="Times New Roman" w:hAnsi="Times New Roman" w:cs="Times New Roman"/>
          <w:color w:val="0070C0"/>
          <w:sz w:val="24"/>
          <w:szCs w:val="24"/>
        </w:rPr>
        <w:t>Abdur</w:t>
      </w:r>
      <w:proofErr w:type="spellEnd"/>
      <w:r w:rsidRPr="00707A85">
        <w:rPr>
          <w:rFonts w:ascii="Times New Roman" w:hAnsi="Times New Roman" w:cs="Times New Roman"/>
          <w:color w:val="0070C0"/>
          <w:sz w:val="24"/>
          <w:szCs w:val="24"/>
        </w:rPr>
        <w:t xml:space="preserve"> Rahman, </w:t>
      </w:r>
      <w:proofErr w:type="spellStart"/>
      <w:r w:rsidRPr="00707A85">
        <w:rPr>
          <w:rFonts w:ascii="Times New Roman" w:hAnsi="Times New Roman" w:cs="Times New Roman"/>
          <w:color w:val="0070C0"/>
          <w:sz w:val="24"/>
          <w:szCs w:val="24"/>
        </w:rPr>
        <w:t>Rabeya</w:t>
      </w:r>
      <w:proofErr w:type="spellEnd"/>
      <w:r w:rsidRPr="00707A85">
        <w:rPr>
          <w:rFonts w:ascii="Times New Roman" w:hAnsi="Times New Roman" w:cs="Times New Roman"/>
          <w:color w:val="0070C0"/>
          <w:sz w:val="24"/>
          <w:szCs w:val="24"/>
        </w:rPr>
        <w:t xml:space="preserve"> Islam, Mohammad </w:t>
      </w:r>
      <w:proofErr w:type="spellStart"/>
      <w:r w:rsidRPr="00707A85">
        <w:rPr>
          <w:rFonts w:ascii="Times New Roman" w:hAnsi="Times New Roman" w:cs="Times New Roman"/>
          <w:color w:val="0070C0"/>
          <w:sz w:val="24"/>
          <w:szCs w:val="24"/>
        </w:rPr>
        <w:t>Shamsul</w:t>
      </w:r>
      <w:proofErr w:type="spellEnd"/>
      <w:r w:rsidRPr="00707A85">
        <w:rPr>
          <w:rFonts w:ascii="Times New Roman" w:hAnsi="Times New Roman" w:cs="Times New Roman"/>
          <w:color w:val="0070C0"/>
          <w:sz w:val="24"/>
          <w:szCs w:val="24"/>
        </w:rPr>
        <w:t xml:space="preserve"> </w:t>
      </w:r>
      <w:proofErr w:type="spellStart"/>
      <w:r w:rsidRPr="00707A85">
        <w:rPr>
          <w:rFonts w:ascii="Times New Roman" w:hAnsi="Times New Roman" w:cs="Times New Roman"/>
          <w:color w:val="0070C0"/>
          <w:sz w:val="24"/>
          <w:szCs w:val="24"/>
        </w:rPr>
        <w:t>Arefin</w:t>
      </w:r>
      <w:proofErr w:type="spellEnd"/>
    </w:p>
    <w:p w:rsidR="00C87BB6" w:rsidRPr="00707A85" w:rsidRDefault="00C87BB6" w:rsidP="00707A85">
      <w:pPr>
        <w:spacing w:before="150" w:after="150" w:line="240" w:lineRule="auto"/>
        <w:jc w:val="both"/>
        <w:rPr>
          <w:rFonts w:ascii="Times New Roman" w:eastAsia="Times New Roman" w:hAnsi="Times New Roman" w:cs="Times New Roman"/>
          <w:color w:val="4C4C4C"/>
          <w:sz w:val="24"/>
          <w:szCs w:val="24"/>
        </w:rPr>
      </w:pPr>
      <w:bookmarkStart w:id="0" w:name="_GoBack"/>
      <w:bookmarkEnd w:id="0"/>
    </w:p>
    <w:p w:rsidR="002F7650" w:rsidRPr="00707A85" w:rsidRDefault="002F7650" w:rsidP="00707A85">
      <w:pPr>
        <w:spacing w:before="150" w:after="150" w:line="240" w:lineRule="auto"/>
        <w:jc w:val="both"/>
        <w:rPr>
          <w:rFonts w:ascii="Times New Roman" w:eastAsia="Times New Roman" w:hAnsi="Times New Roman" w:cs="Times New Roman"/>
          <w:b/>
          <w:color w:val="4C4C4C"/>
          <w:sz w:val="24"/>
          <w:szCs w:val="24"/>
        </w:rPr>
      </w:pPr>
      <w:r w:rsidRPr="00707A85">
        <w:rPr>
          <w:rFonts w:ascii="Times New Roman" w:eastAsia="Times New Roman" w:hAnsi="Times New Roman" w:cs="Times New Roman"/>
          <w:b/>
          <w:color w:val="4C4C4C"/>
          <w:sz w:val="24"/>
          <w:szCs w:val="24"/>
        </w:rPr>
        <w:t>Abstract:</w:t>
      </w:r>
    </w:p>
    <w:p w:rsidR="002F7650" w:rsidRPr="00707A85" w:rsidRDefault="00C87BB6" w:rsidP="00707A85">
      <w:pPr>
        <w:jc w:val="both"/>
        <w:rPr>
          <w:rFonts w:ascii="Times New Roman" w:hAnsi="Times New Roman" w:cs="Times New Roman"/>
          <w:sz w:val="24"/>
          <w:szCs w:val="24"/>
        </w:rPr>
      </w:pPr>
      <w:r w:rsidRPr="00707A85">
        <w:rPr>
          <w:rFonts w:ascii="Times New Roman" w:hAnsi="Times New Roman" w:cs="Times New Roman"/>
          <w:sz w:val="24"/>
          <w:szCs w:val="24"/>
        </w:rPr>
        <w:t xml:space="preserve">The emergence of new and improved technological advances created severe problems in the security state of the educational certification system. Throughout this paper, a proposal has been made to improve security. Here, </w:t>
      </w:r>
      <w:proofErr w:type="spellStart"/>
      <w:r w:rsidRPr="00707A85">
        <w:rPr>
          <w:rFonts w:ascii="Times New Roman" w:hAnsi="Times New Roman" w:cs="Times New Roman"/>
          <w:sz w:val="24"/>
          <w:szCs w:val="24"/>
        </w:rPr>
        <w:t>Blockchain</w:t>
      </w:r>
      <w:proofErr w:type="spellEnd"/>
      <w:r w:rsidRPr="00707A85">
        <w:rPr>
          <w:rFonts w:ascii="Times New Roman" w:hAnsi="Times New Roman" w:cs="Times New Roman"/>
          <w:sz w:val="24"/>
          <w:szCs w:val="24"/>
        </w:rPr>
        <w:t xml:space="preserve"> technology has been introduced as reliable secure storage for the educational certification system, providing an additional facility to the users. That is the validation and authentication of the student’s academic records. Moreover, for security purposes, </w:t>
      </w:r>
      <w:proofErr w:type="spellStart"/>
      <w:r w:rsidRPr="00707A85">
        <w:rPr>
          <w:rFonts w:ascii="Times New Roman" w:hAnsi="Times New Roman" w:cs="Times New Roman"/>
          <w:sz w:val="24"/>
          <w:szCs w:val="24"/>
        </w:rPr>
        <w:t>Blockchain</w:t>
      </w:r>
      <w:proofErr w:type="spellEnd"/>
      <w:r w:rsidRPr="00707A85">
        <w:rPr>
          <w:rFonts w:ascii="Times New Roman" w:hAnsi="Times New Roman" w:cs="Times New Roman"/>
          <w:sz w:val="24"/>
          <w:szCs w:val="24"/>
        </w:rPr>
        <w:t xml:space="preserve"> technology can replace the traditional academic certification system and contribute to a new model for sharing student information. After completion of data inclusion and hashing, the blocks will be inserted into the </w:t>
      </w:r>
      <w:proofErr w:type="spellStart"/>
      <w:r w:rsidRPr="00707A85">
        <w:rPr>
          <w:rFonts w:ascii="Times New Roman" w:hAnsi="Times New Roman" w:cs="Times New Roman"/>
          <w:sz w:val="24"/>
          <w:szCs w:val="24"/>
        </w:rPr>
        <w:t>Blockchain</w:t>
      </w:r>
      <w:proofErr w:type="spellEnd"/>
      <w:r w:rsidRPr="00707A85">
        <w:rPr>
          <w:rFonts w:ascii="Times New Roman" w:hAnsi="Times New Roman" w:cs="Times New Roman"/>
          <w:sz w:val="24"/>
          <w:szCs w:val="24"/>
        </w:rPr>
        <w:t xml:space="preserve"> network. This proposed model enhances document security and fraud reduction and additionally reduces a significant amount of authentication time almost up to double the current speed. With this system, we will get a certification process in which all data will be digitalized and secured in an unbreakable database with proper authentication and with a noticeable amount of time efficiency.</w:t>
      </w:r>
    </w:p>
    <w:p w:rsidR="006D4DC2" w:rsidRPr="00707A85" w:rsidRDefault="006D4DC2" w:rsidP="00707A85">
      <w:pPr>
        <w:spacing w:before="150" w:after="150" w:line="240" w:lineRule="auto"/>
        <w:jc w:val="both"/>
        <w:rPr>
          <w:rFonts w:ascii="Times New Roman" w:hAnsi="Times New Roman" w:cs="Times New Roman"/>
          <w:b/>
          <w:bCs/>
          <w:color w:val="4C4C4C"/>
          <w:sz w:val="24"/>
          <w:szCs w:val="24"/>
          <w:shd w:val="clear" w:color="auto" w:fill="FFFFFF"/>
        </w:rPr>
      </w:pPr>
    </w:p>
    <w:p w:rsidR="002F7650" w:rsidRPr="00707A85" w:rsidRDefault="002F7650" w:rsidP="00707A85">
      <w:pPr>
        <w:spacing w:before="150" w:after="150" w:line="240" w:lineRule="auto"/>
        <w:jc w:val="both"/>
        <w:rPr>
          <w:rFonts w:ascii="Times New Roman" w:hAnsi="Times New Roman" w:cs="Times New Roman"/>
          <w:b/>
          <w:bCs/>
          <w:color w:val="4C4C4C"/>
          <w:sz w:val="24"/>
          <w:szCs w:val="24"/>
          <w:shd w:val="clear" w:color="auto" w:fill="FFFFFF"/>
        </w:rPr>
      </w:pPr>
      <w:r w:rsidRPr="00707A85">
        <w:rPr>
          <w:rFonts w:ascii="Times New Roman" w:hAnsi="Times New Roman" w:cs="Times New Roman"/>
          <w:b/>
          <w:bCs/>
          <w:color w:val="4C4C4C"/>
          <w:sz w:val="24"/>
          <w:szCs w:val="24"/>
          <w:shd w:val="clear" w:color="auto" w:fill="FFFFFF"/>
        </w:rPr>
        <w:t>Conference / Journal Link:</w:t>
      </w:r>
    </w:p>
    <w:p w:rsidR="00C87BB6" w:rsidRPr="00707A85" w:rsidRDefault="00C87BB6" w:rsidP="00707A85">
      <w:pPr>
        <w:spacing w:before="150" w:after="150" w:line="240" w:lineRule="auto"/>
        <w:jc w:val="both"/>
        <w:rPr>
          <w:rFonts w:ascii="Times New Roman" w:hAnsi="Times New Roman" w:cs="Times New Roman"/>
          <w:b/>
          <w:bCs/>
          <w:color w:val="0070C0"/>
          <w:sz w:val="24"/>
          <w:szCs w:val="24"/>
          <w:u w:val="single"/>
          <w:shd w:val="clear" w:color="auto" w:fill="FFFFFF"/>
        </w:rPr>
      </w:pPr>
      <w:hyperlink r:id="rId4" w:tgtFrame="_blank" w:history="1">
        <w:r w:rsidRPr="00707A85">
          <w:rPr>
            <w:rStyle w:val="Hyperlink"/>
            <w:rFonts w:ascii="Times New Roman" w:hAnsi="Times New Roman" w:cs="Times New Roman"/>
            <w:color w:val="0070C0"/>
            <w:sz w:val="24"/>
            <w:szCs w:val="24"/>
            <w:shd w:val="clear" w:color="auto" w:fill="FFFFFF"/>
          </w:rPr>
          <w:t>https://inass.org/wp-content/uploads/2022/08/2022123160-2.pdf</w:t>
        </w:r>
      </w:hyperlink>
    </w:p>
    <w:p w:rsidR="006D4DC2" w:rsidRPr="00707A85" w:rsidRDefault="001D2C45" w:rsidP="00707A85">
      <w:pPr>
        <w:jc w:val="both"/>
        <w:rPr>
          <w:rFonts w:ascii="Times New Roman" w:hAnsi="Times New Roman" w:cs="Times New Roman"/>
          <w:color w:val="0070C0"/>
          <w:sz w:val="24"/>
          <w:szCs w:val="24"/>
        </w:rPr>
      </w:pPr>
      <w:bookmarkStart w:id="1" w:name="cj_link"/>
      <w:r w:rsidRPr="00707A85">
        <w:rPr>
          <w:rFonts w:ascii="Times New Roman" w:hAnsi="Times New Roman" w:cs="Times New Roman"/>
          <w:color w:val="0070C0"/>
          <w:sz w:val="24"/>
          <w:szCs w:val="24"/>
        </w:rPr>
        <w:t xml:space="preserve"> </w:t>
      </w:r>
      <w:hyperlink r:id="rId5" w:tgtFrame="_blank" w:history="1"/>
      <w:bookmarkEnd w:id="1"/>
    </w:p>
    <w:p w:rsidR="002F7650" w:rsidRPr="00707A85" w:rsidRDefault="002F7650" w:rsidP="00707A85">
      <w:pPr>
        <w:jc w:val="both"/>
        <w:rPr>
          <w:rFonts w:ascii="Times New Roman" w:hAnsi="Times New Roman" w:cs="Times New Roman"/>
          <w:color w:val="0070C0"/>
          <w:sz w:val="24"/>
          <w:szCs w:val="24"/>
        </w:rPr>
      </w:pPr>
      <w:r w:rsidRPr="00707A85">
        <w:rPr>
          <w:rFonts w:ascii="Times New Roman" w:hAnsi="Times New Roman" w:cs="Times New Roman"/>
          <w:b/>
          <w:color w:val="4C4C4C"/>
          <w:sz w:val="24"/>
          <w:szCs w:val="24"/>
        </w:rPr>
        <w:t>DOI:</w:t>
      </w:r>
    </w:p>
    <w:p w:rsidR="006D4DC2" w:rsidRPr="00707A85" w:rsidRDefault="006D4DC2" w:rsidP="00707A85">
      <w:pPr>
        <w:spacing w:before="150"/>
        <w:jc w:val="both"/>
        <w:rPr>
          <w:rFonts w:ascii="Times New Roman" w:hAnsi="Times New Roman" w:cs="Times New Roman"/>
          <w:b/>
          <w:color w:val="0070C0"/>
          <w:sz w:val="24"/>
          <w:szCs w:val="24"/>
          <w:u w:val="single"/>
        </w:rPr>
      </w:pPr>
      <w:r w:rsidRPr="00707A85">
        <w:rPr>
          <w:rFonts w:ascii="Times New Roman" w:hAnsi="Times New Roman" w:cs="Times New Roman"/>
          <w:color w:val="0070C0"/>
          <w:sz w:val="24"/>
          <w:szCs w:val="24"/>
          <w:u w:val="single"/>
        </w:rPr>
        <w:t>10.22266/ijies2022.1231.60</w:t>
      </w:r>
    </w:p>
    <w:p w:rsidR="00672D33" w:rsidRPr="00707A85" w:rsidRDefault="00672D33" w:rsidP="00707A85">
      <w:pPr>
        <w:spacing w:before="150"/>
        <w:jc w:val="both"/>
        <w:rPr>
          <w:rFonts w:ascii="Times New Roman" w:hAnsi="Times New Roman" w:cs="Times New Roman"/>
          <w:color w:val="4C4C4C"/>
          <w:sz w:val="24"/>
          <w:szCs w:val="24"/>
        </w:rPr>
      </w:pPr>
    </w:p>
    <w:p w:rsidR="002F7650" w:rsidRPr="00707A85" w:rsidRDefault="001D2C45" w:rsidP="00707A85">
      <w:pPr>
        <w:jc w:val="both"/>
        <w:rPr>
          <w:rFonts w:ascii="Times New Roman" w:hAnsi="Times New Roman" w:cs="Times New Roman"/>
          <w:color w:val="0070C0"/>
          <w:sz w:val="24"/>
          <w:szCs w:val="24"/>
        </w:rPr>
      </w:pPr>
      <w:r w:rsidRPr="00707A85">
        <w:rPr>
          <w:rFonts w:ascii="Times New Roman" w:hAnsi="Times New Roman" w:cs="Times New Roman"/>
          <w:color w:val="0070C0"/>
          <w:sz w:val="24"/>
          <w:szCs w:val="24"/>
        </w:rPr>
        <w:t xml:space="preserve"> </w:t>
      </w:r>
      <w:hyperlink r:id="rId6" w:history="1"/>
    </w:p>
    <w:p w:rsidR="002F7650" w:rsidRPr="00707A85" w:rsidRDefault="002F7650" w:rsidP="00707A85">
      <w:pPr>
        <w:jc w:val="both"/>
        <w:rPr>
          <w:rFonts w:ascii="Times New Roman" w:hAnsi="Times New Roman" w:cs="Times New Roman"/>
          <w:sz w:val="24"/>
          <w:szCs w:val="24"/>
        </w:rPr>
      </w:pPr>
    </w:p>
    <w:p w:rsidR="002F7650" w:rsidRPr="00707A85" w:rsidRDefault="002F7650" w:rsidP="00707A85">
      <w:pPr>
        <w:jc w:val="both"/>
        <w:rPr>
          <w:rFonts w:ascii="Times New Roman" w:hAnsi="Times New Roman" w:cs="Times New Roman"/>
          <w:sz w:val="24"/>
          <w:szCs w:val="24"/>
        </w:rPr>
      </w:pPr>
    </w:p>
    <w:sectPr w:rsidR="002F7650" w:rsidRPr="00707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F7650"/>
    <w:rsid w:val="00366A7F"/>
    <w:rsid w:val="00484E4D"/>
    <w:rsid w:val="005D73FD"/>
    <w:rsid w:val="00672D33"/>
    <w:rsid w:val="006D4DC2"/>
    <w:rsid w:val="00707A85"/>
    <w:rsid w:val="007844AD"/>
    <w:rsid w:val="00827A02"/>
    <w:rsid w:val="008B6529"/>
    <w:rsid w:val="0095026E"/>
    <w:rsid w:val="00BF3438"/>
    <w:rsid w:val="00C37E1D"/>
    <w:rsid w:val="00C87BB6"/>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9/fnmol.2022.1036552"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inass.org/wp-content/uploads/2022/08/202212316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2023-03-12T04:25:00Z</dcterms:created>
  <dcterms:modified xsi:type="dcterms:W3CDTF">2023-03-15T04:08:00Z</dcterms:modified>
</cp:coreProperties>
</file>