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135413" w:rsidP="007844AD">
      <w:pPr>
        <w:jc w:val="both"/>
        <w:rPr>
          <w:rFonts w:ascii="Times New Roman" w:hAnsi="Times New Roman" w:cs="Times New Roman"/>
          <w:color w:val="002060"/>
          <w:sz w:val="24"/>
          <w:szCs w:val="24"/>
        </w:rPr>
      </w:pPr>
      <w:proofErr w:type="spellStart"/>
      <w:r w:rsidRPr="00135413">
        <w:rPr>
          <w:rFonts w:ascii="Times New Roman" w:hAnsi="Times New Roman" w:cs="Times New Roman"/>
          <w:sz w:val="40"/>
          <w:szCs w:val="40"/>
        </w:rPr>
        <w:t>Blockchain</w:t>
      </w:r>
      <w:proofErr w:type="spellEnd"/>
      <w:r w:rsidRPr="00135413">
        <w:rPr>
          <w:rFonts w:ascii="Times New Roman" w:hAnsi="Times New Roman" w:cs="Times New Roman"/>
          <w:sz w:val="40"/>
          <w:szCs w:val="40"/>
        </w:rPr>
        <w:t>-Based COVID Vaccination Registration and Monitoring</w:t>
      </w:r>
      <w:r w:rsidR="001D2C45">
        <w:rPr>
          <w:rFonts w:ascii="Times New Roman" w:hAnsi="Times New Roman" w:cs="Times New Roman"/>
          <w:sz w:val="40"/>
          <w:szCs w:val="40"/>
        </w:rPr>
        <w:t xml:space="preserve"> </w:t>
      </w:r>
    </w:p>
    <w:p w:rsidR="002F7650" w:rsidRDefault="002F7650" w:rsidP="002F7650">
      <w:pPr>
        <w:spacing w:before="150" w:after="150" w:line="240" w:lineRule="auto"/>
        <w:jc w:val="both"/>
        <w:rPr>
          <w:rFonts w:ascii="Times New Roman" w:eastAsia="Times New Roman" w:hAnsi="Times New Roman" w:cs="Times New Roman"/>
          <w:color w:val="4C4C4C"/>
          <w:sz w:val="24"/>
          <w:szCs w:val="24"/>
        </w:rPr>
      </w:pPr>
    </w:p>
    <w:p w:rsidR="00135413" w:rsidRPr="00D17E82" w:rsidRDefault="00135413" w:rsidP="00135413">
      <w:pPr>
        <w:spacing w:before="150" w:after="150" w:line="240" w:lineRule="auto"/>
        <w:rPr>
          <w:rStyle w:val="text"/>
          <w:rFonts w:ascii="Times New Roman" w:hAnsi="Times New Roman" w:cs="Times New Roman"/>
          <w:color w:val="0070C0"/>
          <w:sz w:val="24"/>
          <w:szCs w:val="24"/>
        </w:rPr>
      </w:pPr>
      <w:proofErr w:type="spellStart"/>
      <w:r w:rsidRPr="00D17E82">
        <w:rPr>
          <w:rStyle w:val="given-name"/>
          <w:rFonts w:ascii="Times New Roman" w:hAnsi="Times New Roman" w:cs="Times New Roman"/>
          <w:color w:val="0070C0"/>
          <w:sz w:val="24"/>
          <w:szCs w:val="24"/>
        </w:rPr>
        <w:t>Shirajus</w:t>
      </w:r>
      <w:proofErr w:type="spellEnd"/>
      <w:r w:rsidRPr="00D17E82">
        <w:rPr>
          <w:rStyle w:val="given-name"/>
          <w:rFonts w:ascii="Times New Roman" w:hAnsi="Times New Roman" w:cs="Times New Roman"/>
          <w:color w:val="0070C0"/>
          <w:sz w:val="24"/>
          <w:szCs w:val="24"/>
        </w:rPr>
        <w:t xml:space="preserve"> </w:t>
      </w:r>
      <w:proofErr w:type="spellStart"/>
      <w:r w:rsidRPr="00D17E82">
        <w:rPr>
          <w:rStyle w:val="given-name"/>
          <w:rFonts w:ascii="Times New Roman" w:hAnsi="Times New Roman" w:cs="Times New Roman"/>
          <w:color w:val="0070C0"/>
          <w:sz w:val="24"/>
          <w:szCs w:val="24"/>
        </w:rPr>
        <w:t>Salekin</w:t>
      </w:r>
      <w:proofErr w:type="spellEnd"/>
      <w:r w:rsidRPr="00D17E82">
        <w:rPr>
          <w:rStyle w:val="react-xocs-alternative-link"/>
          <w:rFonts w:ascii="Times New Roman" w:hAnsi="Times New Roman" w:cs="Times New Roman"/>
          <w:color w:val="0070C0"/>
          <w:sz w:val="24"/>
          <w:szCs w:val="24"/>
        </w:rPr>
        <w:t> </w:t>
      </w:r>
      <w:r w:rsidRPr="00D17E82">
        <w:rPr>
          <w:rStyle w:val="text"/>
          <w:rFonts w:ascii="Times New Roman" w:hAnsi="Times New Roman" w:cs="Times New Roman"/>
          <w:color w:val="0070C0"/>
          <w:sz w:val="24"/>
          <w:szCs w:val="24"/>
        </w:rPr>
        <w:t>Nabil</w:t>
      </w:r>
      <w:r w:rsidRPr="00D17E82">
        <w:rPr>
          <w:rStyle w:val="react-xocs-alternative-link"/>
          <w:rFonts w:ascii="Times New Roman" w:hAnsi="Times New Roman" w:cs="Times New Roman"/>
          <w:color w:val="0070C0"/>
          <w:sz w:val="24"/>
          <w:szCs w:val="24"/>
        </w:rPr>
        <w:t xml:space="preserve">, </w:t>
      </w:r>
      <w:proofErr w:type="spellStart"/>
      <w:r w:rsidRPr="00D17E82">
        <w:rPr>
          <w:rStyle w:val="given-name"/>
          <w:rFonts w:ascii="Times New Roman" w:hAnsi="Times New Roman" w:cs="Times New Roman"/>
          <w:color w:val="0070C0"/>
          <w:sz w:val="24"/>
          <w:szCs w:val="24"/>
        </w:rPr>
        <w:t>Md</w:t>
      </w:r>
      <w:proofErr w:type="spellEnd"/>
      <w:r w:rsidRPr="00D17E82">
        <w:rPr>
          <w:rStyle w:val="given-name"/>
          <w:rFonts w:ascii="Times New Roman" w:hAnsi="Times New Roman" w:cs="Times New Roman"/>
          <w:color w:val="0070C0"/>
          <w:sz w:val="24"/>
          <w:szCs w:val="24"/>
        </w:rPr>
        <w:t xml:space="preserve"> </w:t>
      </w:r>
      <w:proofErr w:type="spellStart"/>
      <w:r w:rsidRPr="00D17E82">
        <w:rPr>
          <w:rStyle w:val="given-name"/>
          <w:rFonts w:ascii="Times New Roman" w:hAnsi="Times New Roman" w:cs="Times New Roman"/>
          <w:color w:val="0070C0"/>
          <w:sz w:val="24"/>
          <w:szCs w:val="24"/>
        </w:rPr>
        <w:t>Sabbir</w:t>
      </w:r>
      <w:proofErr w:type="spellEnd"/>
      <w:r w:rsidRPr="00D17E82">
        <w:rPr>
          <w:rStyle w:val="react-xocs-alternative-link"/>
          <w:rFonts w:ascii="Times New Roman" w:hAnsi="Times New Roman" w:cs="Times New Roman"/>
          <w:color w:val="0070C0"/>
          <w:sz w:val="24"/>
          <w:szCs w:val="24"/>
        </w:rPr>
        <w:t> </w:t>
      </w:r>
      <w:proofErr w:type="spellStart"/>
      <w:r w:rsidRPr="00D17E82">
        <w:rPr>
          <w:rStyle w:val="text"/>
          <w:rFonts w:ascii="Times New Roman" w:hAnsi="Times New Roman" w:cs="Times New Roman"/>
          <w:color w:val="0070C0"/>
          <w:sz w:val="24"/>
          <w:szCs w:val="24"/>
        </w:rPr>
        <w:t>Alam</w:t>
      </w:r>
      <w:proofErr w:type="spellEnd"/>
      <w:r w:rsidRPr="00D17E82">
        <w:rPr>
          <w:rStyle w:val="text"/>
          <w:rFonts w:ascii="Times New Roman" w:hAnsi="Times New Roman" w:cs="Times New Roman"/>
          <w:color w:val="0070C0"/>
          <w:sz w:val="24"/>
          <w:szCs w:val="24"/>
        </w:rPr>
        <w:t xml:space="preserve"> </w:t>
      </w:r>
      <w:proofErr w:type="spellStart"/>
      <w:r w:rsidRPr="00D17E82">
        <w:rPr>
          <w:rStyle w:val="text"/>
          <w:rFonts w:ascii="Times New Roman" w:hAnsi="Times New Roman" w:cs="Times New Roman"/>
          <w:color w:val="0070C0"/>
          <w:sz w:val="24"/>
          <w:szCs w:val="24"/>
        </w:rPr>
        <w:t>Pran</w:t>
      </w:r>
      <w:proofErr w:type="spellEnd"/>
      <w:r w:rsidRPr="00D17E82">
        <w:rPr>
          <w:rStyle w:val="react-xocs-alternative-link"/>
          <w:rFonts w:ascii="Times New Roman" w:hAnsi="Times New Roman" w:cs="Times New Roman"/>
          <w:color w:val="0070C0"/>
          <w:sz w:val="24"/>
          <w:szCs w:val="24"/>
        </w:rPr>
        <w:t xml:space="preserve">, </w:t>
      </w:r>
      <w:r w:rsidRPr="00D17E82">
        <w:rPr>
          <w:rStyle w:val="given-name"/>
          <w:rFonts w:ascii="Times New Roman" w:hAnsi="Times New Roman" w:cs="Times New Roman"/>
          <w:color w:val="0070C0"/>
          <w:sz w:val="24"/>
          <w:szCs w:val="24"/>
        </w:rPr>
        <w:t xml:space="preserve">Ali </w:t>
      </w:r>
      <w:proofErr w:type="spellStart"/>
      <w:r w:rsidRPr="00D17E82">
        <w:rPr>
          <w:rStyle w:val="given-name"/>
          <w:rFonts w:ascii="Times New Roman" w:hAnsi="Times New Roman" w:cs="Times New Roman"/>
          <w:color w:val="0070C0"/>
          <w:sz w:val="24"/>
          <w:szCs w:val="24"/>
        </w:rPr>
        <w:t>Abrar</w:t>
      </w:r>
      <w:proofErr w:type="spellEnd"/>
      <w:r w:rsidRPr="00D17E82">
        <w:rPr>
          <w:rStyle w:val="react-xocs-alternative-link"/>
          <w:rFonts w:ascii="Times New Roman" w:hAnsi="Times New Roman" w:cs="Times New Roman"/>
          <w:color w:val="0070C0"/>
          <w:sz w:val="24"/>
          <w:szCs w:val="24"/>
        </w:rPr>
        <w:t> </w:t>
      </w:r>
      <w:r w:rsidRPr="00D17E82">
        <w:rPr>
          <w:rStyle w:val="text"/>
          <w:rFonts w:ascii="Times New Roman" w:hAnsi="Times New Roman" w:cs="Times New Roman"/>
          <w:color w:val="0070C0"/>
          <w:sz w:val="24"/>
          <w:szCs w:val="24"/>
        </w:rPr>
        <w:t xml:space="preserve">Al </w:t>
      </w:r>
      <w:proofErr w:type="spellStart"/>
      <w:r w:rsidRPr="00D17E82">
        <w:rPr>
          <w:rStyle w:val="text"/>
          <w:rFonts w:ascii="Times New Roman" w:hAnsi="Times New Roman" w:cs="Times New Roman"/>
          <w:color w:val="0070C0"/>
          <w:sz w:val="24"/>
          <w:szCs w:val="24"/>
        </w:rPr>
        <w:t>Haque</w:t>
      </w:r>
      <w:proofErr w:type="spellEnd"/>
      <w:r w:rsidRPr="00D17E82">
        <w:rPr>
          <w:rStyle w:val="react-xocs-alternative-link"/>
          <w:rFonts w:ascii="Times New Roman" w:hAnsi="Times New Roman" w:cs="Times New Roman"/>
          <w:color w:val="0070C0"/>
          <w:sz w:val="24"/>
          <w:szCs w:val="24"/>
        </w:rPr>
        <w:t xml:space="preserve">, </w:t>
      </w:r>
      <w:r w:rsidRPr="00D17E82">
        <w:rPr>
          <w:rStyle w:val="given-name"/>
          <w:rFonts w:ascii="Times New Roman" w:hAnsi="Times New Roman" w:cs="Times New Roman"/>
          <w:color w:val="0070C0"/>
          <w:sz w:val="24"/>
          <w:szCs w:val="24"/>
        </w:rPr>
        <w:t xml:space="preserve">Narayan </w:t>
      </w:r>
      <w:proofErr w:type="spellStart"/>
      <w:r w:rsidRPr="00D17E82">
        <w:rPr>
          <w:rStyle w:val="given-name"/>
          <w:rFonts w:ascii="Times New Roman" w:hAnsi="Times New Roman" w:cs="Times New Roman"/>
          <w:color w:val="0070C0"/>
          <w:sz w:val="24"/>
          <w:szCs w:val="24"/>
        </w:rPr>
        <w:t>Ranjan</w:t>
      </w:r>
      <w:proofErr w:type="spellEnd"/>
      <w:r w:rsidRPr="00D17E82">
        <w:rPr>
          <w:rStyle w:val="react-xocs-alternative-link"/>
          <w:rFonts w:ascii="Times New Roman" w:hAnsi="Times New Roman" w:cs="Times New Roman"/>
          <w:color w:val="0070C0"/>
          <w:sz w:val="24"/>
          <w:szCs w:val="24"/>
        </w:rPr>
        <w:t> </w:t>
      </w:r>
      <w:proofErr w:type="spellStart"/>
      <w:r w:rsidRPr="00D17E82">
        <w:rPr>
          <w:rStyle w:val="text"/>
          <w:rFonts w:ascii="Times New Roman" w:hAnsi="Times New Roman" w:cs="Times New Roman"/>
          <w:color w:val="0070C0"/>
          <w:sz w:val="24"/>
          <w:szCs w:val="24"/>
        </w:rPr>
        <w:t>Chakraborty</w:t>
      </w:r>
      <w:proofErr w:type="spellEnd"/>
      <w:r w:rsidRPr="00D17E82">
        <w:rPr>
          <w:rStyle w:val="react-xocs-alternative-link"/>
          <w:rFonts w:ascii="Times New Roman" w:hAnsi="Times New Roman" w:cs="Times New Roman"/>
          <w:color w:val="0070C0"/>
          <w:sz w:val="24"/>
          <w:szCs w:val="24"/>
        </w:rPr>
        <w:t xml:space="preserve">, </w:t>
      </w:r>
      <w:r w:rsidRPr="00D17E82">
        <w:rPr>
          <w:rStyle w:val="given-name"/>
          <w:rFonts w:ascii="Times New Roman" w:hAnsi="Times New Roman" w:cs="Times New Roman"/>
          <w:color w:val="0070C0"/>
          <w:sz w:val="24"/>
          <w:szCs w:val="24"/>
        </w:rPr>
        <w:t xml:space="preserve">Mohammad </w:t>
      </w:r>
      <w:proofErr w:type="spellStart"/>
      <w:r w:rsidRPr="00D17E82">
        <w:rPr>
          <w:rStyle w:val="given-name"/>
          <w:rFonts w:ascii="Times New Roman" w:hAnsi="Times New Roman" w:cs="Times New Roman"/>
          <w:color w:val="0070C0"/>
          <w:sz w:val="24"/>
          <w:szCs w:val="24"/>
        </w:rPr>
        <w:t>Jabed</w:t>
      </w:r>
      <w:proofErr w:type="spellEnd"/>
      <w:r w:rsidRPr="00D17E82">
        <w:rPr>
          <w:rStyle w:val="given-name"/>
          <w:rFonts w:ascii="Times New Roman" w:hAnsi="Times New Roman" w:cs="Times New Roman"/>
          <w:color w:val="0070C0"/>
          <w:sz w:val="24"/>
          <w:szCs w:val="24"/>
        </w:rPr>
        <w:t xml:space="preserve"> </w:t>
      </w:r>
      <w:proofErr w:type="spellStart"/>
      <w:r w:rsidRPr="00D17E82">
        <w:rPr>
          <w:rStyle w:val="given-name"/>
          <w:rFonts w:ascii="Times New Roman" w:hAnsi="Times New Roman" w:cs="Times New Roman"/>
          <w:color w:val="0070C0"/>
          <w:sz w:val="24"/>
          <w:szCs w:val="24"/>
        </w:rPr>
        <w:t>Morshed</w:t>
      </w:r>
      <w:proofErr w:type="spellEnd"/>
      <w:r w:rsidRPr="00D17E82">
        <w:rPr>
          <w:rStyle w:val="react-xocs-alternative-link"/>
          <w:rFonts w:ascii="Times New Roman" w:hAnsi="Times New Roman" w:cs="Times New Roman"/>
          <w:color w:val="0070C0"/>
          <w:sz w:val="24"/>
          <w:szCs w:val="24"/>
        </w:rPr>
        <w:t> </w:t>
      </w:r>
      <w:r w:rsidRPr="00D17E82">
        <w:rPr>
          <w:rStyle w:val="text"/>
          <w:rFonts w:ascii="Times New Roman" w:hAnsi="Times New Roman" w:cs="Times New Roman"/>
          <w:color w:val="0070C0"/>
          <w:sz w:val="24"/>
          <w:szCs w:val="24"/>
        </w:rPr>
        <w:t>Chowdhury</w:t>
      </w:r>
      <w:r w:rsidRPr="00D17E82">
        <w:rPr>
          <w:rStyle w:val="react-xocs-alternative-link"/>
          <w:rFonts w:ascii="Times New Roman" w:hAnsi="Times New Roman" w:cs="Times New Roman"/>
          <w:color w:val="0070C0"/>
          <w:sz w:val="24"/>
          <w:szCs w:val="24"/>
        </w:rPr>
        <w:t xml:space="preserve">, </w:t>
      </w:r>
      <w:proofErr w:type="spellStart"/>
      <w:r w:rsidRPr="00D17E82">
        <w:rPr>
          <w:rStyle w:val="given-name"/>
          <w:rFonts w:ascii="Times New Roman" w:hAnsi="Times New Roman" w:cs="Times New Roman"/>
          <w:color w:val="0070C0"/>
          <w:sz w:val="24"/>
          <w:szCs w:val="24"/>
        </w:rPr>
        <w:t>Md</w:t>
      </w:r>
      <w:proofErr w:type="spellEnd"/>
      <w:r w:rsidRPr="00D17E82">
        <w:rPr>
          <w:rStyle w:val="given-name"/>
          <w:rFonts w:ascii="Times New Roman" w:hAnsi="Times New Roman" w:cs="Times New Roman"/>
          <w:color w:val="0070C0"/>
          <w:sz w:val="24"/>
          <w:szCs w:val="24"/>
        </w:rPr>
        <w:t xml:space="preserve"> </w:t>
      </w:r>
      <w:proofErr w:type="spellStart"/>
      <w:r w:rsidRPr="00D17E82">
        <w:rPr>
          <w:rStyle w:val="given-name"/>
          <w:rFonts w:ascii="Times New Roman" w:hAnsi="Times New Roman" w:cs="Times New Roman"/>
          <w:color w:val="0070C0"/>
          <w:sz w:val="24"/>
          <w:szCs w:val="24"/>
        </w:rPr>
        <w:t>Sadek</w:t>
      </w:r>
      <w:proofErr w:type="spellEnd"/>
      <w:r w:rsidRPr="00D17E82">
        <w:rPr>
          <w:rStyle w:val="react-xocs-alternative-link"/>
          <w:rFonts w:ascii="Times New Roman" w:hAnsi="Times New Roman" w:cs="Times New Roman"/>
          <w:color w:val="0070C0"/>
          <w:sz w:val="24"/>
          <w:szCs w:val="24"/>
        </w:rPr>
        <w:t> </w:t>
      </w:r>
      <w:proofErr w:type="spellStart"/>
      <w:r w:rsidRPr="00D17E82">
        <w:rPr>
          <w:rStyle w:val="text"/>
          <w:rFonts w:ascii="Times New Roman" w:hAnsi="Times New Roman" w:cs="Times New Roman"/>
          <w:color w:val="0070C0"/>
          <w:sz w:val="24"/>
          <w:szCs w:val="24"/>
        </w:rPr>
        <w:t>Ferdous</w:t>
      </w:r>
      <w:proofErr w:type="spellEnd"/>
    </w:p>
    <w:p w:rsidR="00135413" w:rsidRPr="00D17E82" w:rsidRDefault="00135413" w:rsidP="00135413">
      <w:pPr>
        <w:spacing w:before="150" w:after="150" w:line="240" w:lineRule="auto"/>
        <w:rPr>
          <w:rFonts w:ascii="Times New Roman" w:eastAsia="Times New Roman" w:hAnsi="Times New Roman" w:cs="Times New Roman"/>
          <w:color w:val="0070C0"/>
          <w:sz w:val="24"/>
          <w:szCs w:val="24"/>
        </w:rPr>
      </w:pPr>
    </w:p>
    <w:p w:rsidR="002F7650" w:rsidRPr="00D17E82" w:rsidRDefault="002F7650" w:rsidP="002F7650">
      <w:pPr>
        <w:spacing w:before="150" w:after="150" w:line="240" w:lineRule="auto"/>
        <w:jc w:val="both"/>
        <w:rPr>
          <w:rFonts w:ascii="Times New Roman" w:eastAsia="Times New Roman" w:hAnsi="Times New Roman" w:cs="Times New Roman"/>
          <w:b/>
          <w:color w:val="4C4C4C"/>
          <w:sz w:val="24"/>
          <w:szCs w:val="24"/>
        </w:rPr>
      </w:pPr>
      <w:r w:rsidRPr="00D17E82">
        <w:rPr>
          <w:rFonts w:ascii="Times New Roman" w:eastAsia="Times New Roman" w:hAnsi="Times New Roman" w:cs="Times New Roman"/>
          <w:b/>
          <w:color w:val="4C4C4C"/>
          <w:sz w:val="24"/>
          <w:szCs w:val="24"/>
        </w:rPr>
        <w:t>Abstract:</w:t>
      </w:r>
    </w:p>
    <w:p w:rsidR="00D17E82" w:rsidRPr="00D17E82" w:rsidRDefault="00D17E82" w:rsidP="002F7650">
      <w:pPr>
        <w:spacing w:before="150" w:after="150" w:line="240" w:lineRule="auto"/>
        <w:jc w:val="both"/>
        <w:rPr>
          <w:rFonts w:ascii="Times New Roman" w:eastAsia="Times New Roman" w:hAnsi="Times New Roman" w:cs="Times New Roman"/>
          <w:color w:val="4C4C4C"/>
          <w:sz w:val="24"/>
          <w:szCs w:val="24"/>
        </w:rPr>
      </w:pPr>
      <w:r w:rsidRPr="00D17E82">
        <w:rPr>
          <w:rFonts w:ascii="Times New Roman" w:hAnsi="Times New Roman" w:cs="Times New Roman"/>
          <w:color w:val="4C4C4C"/>
          <w:sz w:val="24"/>
          <w:szCs w:val="24"/>
          <w:shd w:val="clear" w:color="auto" w:fill="FFFFFF"/>
        </w:rPr>
        <w:t xml:space="preserve">COVID-19 has changed almost all aspects of our lives. Governments around the world have imposed lockdowns to slow down the transmissions. Fortunately, we have found the vaccine, in fact, a good number of them. However, managing the testing and vaccination process of the total population is a mammoth job. However, there are always delays or data silo problems in multi-organizational work. Therefore, streamlining this process is vital to improve efficiency and save more lives. Because of its effective data sharing mechanism among different entities with a number of security features, </w:t>
      </w:r>
      <w:proofErr w:type="spellStart"/>
      <w:r w:rsidRPr="00D17E82">
        <w:rPr>
          <w:rFonts w:ascii="Times New Roman" w:hAnsi="Times New Roman" w:cs="Times New Roman"/>
          <w:color w:val="4C4C4C"/>
          <w:sz w:val="24"/>
          <w:szCs w:val="24"/>
          <w:shd w:val="clear" w:color="auto" w:fill="FFFFFF"/>
        </w:rPr>
        <w:t>blockchain</w:t>
      </w:r>
      <w:proofErr w:type="spellEnd"/>
      <w:r w:rsidRPr="00D17E82">
        <w:rPr>
          <w:rFonts w:ascii="Times New Roman" w:hAnsi="Times New Roman" w:cs="Times New Roman"/>
          <w:color w:val="4C4C4C"/>
          <w:sz w:val="24"/>
          <w:szCs w:val="24"/>
          <w:shd w:val="clear" w:color="auto" w:fill="FFFFFF"/>
        </w:rPr>
        <w:t xml:space="preserve"> can be an effective tool for different applications in the health sector. Furthermore, </w:t>
      </w:r>
      <w:proofErr w:type="spellStart"/>
      <w:r w:rsidRPr="00D17E82">
        <w:rPr>
          <w:rFonts w:ascii="Times New Roman" w:hAnsi="Times New Roman" w:cs="Times New Roman"/>
          <w:color w:val="4C4C4C"/>
          <w:sz w:val="24"/>
          <w:szCs w:val="24"/>
          <w:shd w:val="clear" w:color="auto" w:fill="FFFFFF"/>
        </w:rPr>
        <w:t>blockchain</w:t>
      </w:r>
      <w:proofErr w:type="spellEnd"/>
      <w:r w:rsidRPr="00D17E82">
        <w:rPr>
          <w:rFonts w:ascii="Times New Roman" w:hAnsi="Times New Roman" w:cs="Times New Roman"/>
          <w:color w:val="4C4C4C"/>
          <w:sz w:val="24"/>
          <w:szCs w:val="24"/>
          <w:shd w:val="clear" w:color="auto" w:fill="FFFFFF"/>
        </w:rPr>
        <w:t xml:space="preserve"> provides a distributed system along with greater privacy, transparency, and authenticity. In this article, we have presented a </w:t>
      </w:r>
      <w:proofErr w:type="spellStart"/>
      <w:r w:rsidRPr="00D17E82">
        <w:rPr>
          <w:rFonts w:ascii="Times New Roman" w:hAnsi="Times New Roman" w:cs="Times New Roman"/>
          <w:color w:val="4C4C4C"/>
          <w:sz w:val="24"/>
          <w:szCs w:val="24"/>
          <w:shd w:val="clear" w:color="auto" w:fill="FFFFFF"/>
        </w:rPr>
        <w:t>blockchain</w:t>
      </w:r>
      <w:proofErr w:type="spellEnd"/>
      <w:r w:rsidRPr="00D17E82">
        <w:rPr>
          <w:rFonts w:ascii="Times New Roman" w:hAnsi="Times New Roman" w:cs="Times New Roman"/>
          <w:color w:val="4C4C4C"/>
          <w:sz w:val="24"/>
          <w:szCs w:val="24"/>
          <w:shd w:val="clear" w:color="auto" w:fill="FFFFFF"/>
        </w:rPr>
        <w:t>-based system that seamlessly integrates testing and vaccination systems, allowing the system to be transparent. The instant verification of any tamper-proof COVID-19 test result has been developed, which will serve as “Test Certificates”. A transparent and efficient vaccination system has also been exhibited and implemented as the “Digital Vaccine Passport” (DVP) system. The infection rate-based prioritization will ensure a transparent and fair vaccination process as well as tackle the distribution issue of the limited amount of vaccine. The comparative review with other existing works is also discussed, highlighting a clear difference from the existing works. Our proposed system is distinctive on the basis of prioritization of vaccines and seamless integration of test certificates and vaccine passports, which will aid in controlling the pandemic situation. This system will also be handy in the case of tackling any f</w:t>
      </w:r>
      <w:bookmarkStart w:id="0" w:name="_GoBack"/>
      <w:bookmarkEnd w:id="0"/>
      <w:r w:rsidRPr="00D17E82">
        <w:rPr>
          <w:rFonts w:ascii="Times New Roman" w:hAnsi="Times New Roman" w:cs="Times New Roman"/>
          <w:color w:val="4C4C4C"/>
          <w:sz w:val="24"/>
          <w:szCs w:val="24"/>
          <w:shd w:val="clear" w:color="auto" w:fill="FFFFFF"/>
        </w:rPr>
        <w:t>uture pandemics initially.</w:t>
      </w:r>
    </w:p>
    <w:p w:rsidR="002F7650" w:rsidRPr="00D17E82" w:rsidRDefault="001D2C45" w:rsidP="002F7650">
      <w:pPr>
        <w:jc w:val="both"/>
        <w:rPr>
          <w:rFonts w:ascii="Times New Roman" w:hAnsi="Times New Roman" w:cs="Times New Roman"/>
          <w:sz w:val="24"/>
          <w:szCs w:val="24"/>
        </w:rPr>
      </w:pPr>
      <w:r w:rsidRPr="00D17E82">
        <w:rPr>
          <w:rFonts w:ascii="Times New Roman" w:hAnsi="Times New Roman" w:cs="Times New Roman"/>
          <w:color w:val="282828"/>
          <w:sz w:val="24"/>
          <w:szCs w:val="24"/>
          <w:shd w:val="clear" w:color="auto" w:fill="F7F7F7"/>
        </w:rPr>
        <w:t xml:space="preserve"> </w:t>
      </w:r>
    </w:p>
    <w:p w:rsidR="002F7650" w:rsidRPr="00D17E82"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D17E82">
        <w:rPr>
          <w:rFonts w:ascii="Times New Roman" w:hAnsi="Times New Roman" w:cs="Times New Roman"/>
          <w:b/>
          <w:bCs/>
          <w:color w:val="4C4C4C"/>
          <w:sz w:val="24"/>
          <w:szCs w:val="24"/>
          <w:shd w:val="clear" w:color="auto" w:fill="FFFFFF"/>
        </w:rPr>
        <w:t>Conference / Journal Link:</w:t>
      </w:r>
    </w:p>
    <w:p w:rsidR="00135413" w:rsidRPr="00D17E82" w:rsidRDefault="00135413" w:rsidP="002F7650">
      <w:pPr>
        <w:spacing w:before="150" w:after="150" w:line="240" w:lineRule="auto"/>
        <w:jc w:val="both"/>
        <w:rPr>
          <w:rFonts w:ascii="Times New Roman" w:hAnsi="Times New Roman" w:cs="Times New Roman"/>
          <w:b/>
          <w:bCs/>
          <w:color w:val="0070C0"/>
          <w:sz w:val="24"/>
          <w:szCs w:val="24"/>
          <w:u w:val="single"/>
          <w:shd w:val="clear" w:color="auto" w:fill="FFFFFF"/>
        </w:rPr>
      </w:pPr>
      <w:hyperlink r:id="rId4" w:tgtFrame="_blank" w:history="1">
        <w:r w:rsidRPr="00D17E82">
          <w:rPr>
            <w:rStyle w:val="Hyperlink"/>
            <w:rFonts w:ascii="Times New Roman" w:hAnsi="Times New Roman" w:cs="Times New Roman"/>
            <w:color w:val="0070C0"/>
            <w:sz w:val="24"/>
            <w:szCs w:val="24"/>
            <w:shd w:val="clear" w:color="auto" w:fill="FFFFFF"/>
          </w:rPr>
          <w:t>https://www.sciencedirect.com/science/article/pii/S2096720922000331</w:t>
        </w:r>
      </w:hyperlink>
    </w:p>
    <w:p w:rsidR="002F7650" w:rsidRPr="00D17E82" w:rsidRDefault="001D2C45" w:rsidP="002F7650">
      <w:pPr>
        <w:jc w:val="both"/>
        <w:rPr>
          <w:rFonts w:ascii="Times New Roman" w:hAnsi="Times New Roman" w:cs="Times New Roman"/>
          <w:color w:val="0070C0"/>
          <w:sz w:val="24"/>
          <w:szCs w:val="24"/>
        </w:rPr>
      </w:pPr>
      <w:bookmarkStart w:id="1" w:name="cj_link"/>
      <w:r w:rsidRPr="00D17E82">
        <w:rPr>
          <w:rFonts w:ascii="Times New Roman" w:hAnsi="Times New Roman" w:cs="Times New Roman"/>
          <w:color w:val="0070C0"/>
          <w:sz w:val="24"/>
          <w:szCs w:val="24"/>
        </w:rPr>
        <w:t xml:space="preserve"> </w:t>
      </w:r>
      <w:hyperlink r:id="rId5" w:tgtFrame="_blank" w:history="1"/>
      <w:bookmarkEnd w:id="1"/>
    </w:p>
    <w:p w:rsidR="002F7650" w:rsidRPr="00D17E82" w:rsidRDefault="002F7650" w:rsidP="002F7650">
      <w:pPr>
        <w:spacing w:before="150"/>
        <w:jc w:val="both"/>
        <w:rPr>
          <w:rFonts w:ascii="Times New Roman" w:hAnsi="Times New Roman" w:cs="Times New Roman"/>
          <w:b/>
          <w:color w:val="4C4C4C"/>
          <w:sz w:val="24"/>
          <w:szCs w:val="24"/>
        </w:rPr>
      </w:pPr>
      <w:r w:rsidRPr="00D17E82">
        <w:rPr>
          <w:rFonts w:ascii="Times New Roman" w:hAnsi="Times New Roman" w:cs="Times New Roman"/>
          <w:b/>
          <w:color w:val="4C4C4C"/>
          <w:sz w:val="24"/>
          <w:szCs w:val="24"/>
        </w:rPr>
        <w:t>DOI:</w:t>
      </w:r>
    </w:p>
    <w:p w:rsidR="00D17E82" w:rsidRPr="00D17E82" w:rsidRDefault="00D17E82" w:rsidP="002F7650">
      <w:pPr>
        <w:spacing w:before="150"/>
        <w:jc w:val="both"/>
        <w:rPr>
          <w:rFonts w:ascii="Times New Roman" w:hAnsi="Times New Roman" w:cs="Times New Roman"/>
          <w:b/>
          <w:color w:val="0070C0"/>
          <w:sz w:val="24"/>
          <w:szCs w:val="24"/>
          <w:u w:val="single"/>
        </w:rPr>
      </w:pPr>
      <w:hyperlink r:id="rId6" w:tgtFrame="_blank" w:tooltip="Persistent link using digital object identifier" w:history="1">
        <w:r w:rsidRPr="00D17E82">
          <w:rPr>
            <w:rStyle w:val="anchor-text"/>
            <w:rFonts w:ascii="Times New Roman" w:hAnsi="Times New Roman" w:cs="Times New Roman"/>
            <w:color w:val="0070C0"/>
            <w:sz w:val="24"/>
            <w:szCs w:val="24"/>
            <w:u w:val="single"/>
          </w:rPr>
          <w:t>https://doi.org/10.1016/j.bcra.2022.100092</w:t>
        </w:r>
      </w:hyperlink>
    </w:p>
    <w:p w:rsidR="00672D33" w:rsidRPr="00D17E82" w:rsidRDefault="00672D33" w:rsidP="002F7650">
      <w:pPr>
        <w:spacing w:before="150"/>
        <w:jc w:val="both"/>
        <w:rPr>
          <w:rFonts w:ascii="Times New Roman" w:hAnsi="Times New Roman" w:cs="Times New Roman"/>
          <w:color w:val="4C4C4C"/>
          <w:sz w:val="24"/>
          <w:szCs w:val="24"/>
        </w:rPr>
      </w:pPr>
    </w:p>
    <w:p w:rsidR="002F7650" w:rsidRPr="00D17E82" w:rsidRDefault="001D2C45" w:rsidP="002F7650">
      <w:pPr>
        <w:jc w:val="both"/>
        <w:rPr>
          <w:rFonts w:ascii="Times New Roman" w:hAnsi="Times New Roman" w:cs="Times New Roman"/>
          <w:color w:val="0070C0"/>
          <w:sz w:val="24"/>
          <w:szCs w:val="24"/>
        </w:rPr>
      </w:pPr>
      <w:r w:rsidRPr="00D17E82">
        <w:rPr>
          <w:rFonts w:ascii="Times New Roman" w:hAnsi="Times New Roman" w:cs="Times New Roman"/>
          <w:color w:val="0070C0"/>
          <w:sz w:val="24"/>
          <w:szCs w:val="24"/>
        </w:rPr>
        <w:t xml:space="preserve"> </w:t>
      </w:r>
      <w:hyperlink r:id="rId7" w:history="1"/>
    </w:p>
    <w:p w:rsidR="002F7650" w:rsidRPr="00D17E82" w:rsidRDefault="002F7650" w:rsidP="002F7650">
      <w:pPr>
        <w:jc w:val="both"/>
        <w:rPr>
          <w:rFonts w:ascii="Times New Roman" w:hAnsi="Times New Roman" w:cs="Times New Roman"/>
          <w:sz w:val="24"/>
          <w:szCs w:val="24"/>
        </w:rPr>
      </w:pPr>
    </w:p>
    <w:p w:rsidR="002F7650" w:rsidRPr="00D17E82" w:rsidRDefault="002F7650" w:rsidP="002F7650">
      <w:pPr>
        <w:jc w:val="both"/>
        <w:rPr>
          <w:rFonts w:ascii="Times New Roman" w:hAnsi="Times New Roman" w:cs="Times New Roman"/>
          <w:sz w:val="24"/>
          <w:szCs w:val="24"/>
        </w:rPr>
      </w:pPr>
    </w:p>
    <w:sectPr w:rsidR="002F7650" w:rsidRPr="00D17E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35413"/>
    <w:rsid w:val="00166766"/>
    <w:rsid w:val="001B138B"/>
    <w:rsid w:val="001C6FD6"/>
    <w:rsid w:val="001D2C45"/>
    <w:rsid w:val="00201A18"/>
    <w:rsid w:val="00202337"/>
    <w:rsid w:val="00210B2A"/>
    <w:rsid w:val="002F7650"/>
    <w:rsid w:val="00366A7F"/>
    <w:rsid w:val="00484E4D"/>
    <w:rsid w:val="005D73FD"/>
    <w:rsid w:val="00672D33"/>
    <w:rsid w:val="007844AD"/>
    <w:rsid w:val="00827A02"/>
    <w:rsid w:val="0095026E"/>
    <w:rsid w:val="00BF3438"/>
    <w:rsid w:val="00C37E1D"/>
    <w:rsid w:val="00D17E82"/>
    <w:rsid w:val="00E40174"/>
    <w:rsid w:val="00FC6AE5"/>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F7650"/>
    <w:rPr>
      <w:color w:val="0000FF"/>
      <w:u w:val="single"/>
    </w:rPr>
  </w:style>
  <w:style w:type="character" w:customStyle="1" w:styleId="react-xocs-alternative-link">
    <w:name w:val="react-xocs-alternative-link"/>
    <w:basedOn w:val="DefaultParagraphFont"/>
    <w:rsid w:val="00135413"/>
  </w:style>
  <w:style w:type="character" w:customStyle="1" w:styleId="given-name">
    <w:name w:val="given-name"/>
    <w:basedOn w:val="DefaultParagraphFont"/>
    <w:rsid w:val="00135413"/>
  </w:style>
  <w:style w:type="character" w:customStyle="1" w:styleId="text">
    <w:name w:val="text"/>
    <w:basedOn w:val="DefaultParagraphFont"/>
    <w:rsid w:val="00135413"/>
  </w:style>
  <w:style w:type="character" w:customStyle="1" w:styleId="author-ref">
    <w:name w:val="author-ref"/>
    <w:basedOn w:val="DefaultParagraphFont"/>
    <w:rsid w:val="00135413"/>
  </w:style>
  <w:style w:type="character" w:customStyle="1" w:styleId="anchor-text">
    <w:name w:val="anchor-text"/>
    <w:basedOn w:val="DefaultParagraphFont"/>
    <w:rsid w:val="00D17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doi.org/10.3389/fnmol.2022.103655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16/j.bcra.2022.100092" TargetMode="External"/><Relationship Id="rId5" Type="http://schemas.openxmlformats.org/officeDocument/2006/relationships/hyperlink" Target="https://www.frontiersin.org/articles/10.3389/fnmol.2022.1036552/full" TargetMode="External"/><Relationship Id="rId4" Type="http://schemas.openxmlformats.org/officeDocument/2006/relationships/hyperlink" Target="https://www.sciencedirect.com/science/article/pii/S2096720922000331"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2023-03-12T04:25:00Z</dcterms:created>
  <dcterms:modified xsi:type="dcterms:W3CDTF">2023-03-15T04:41:00Z</dcterms:modified>
</cp:coreProperties>
</file>