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52E7" w:rsidRDefault="00D85FC3">
      <w:r>
        <w:rPr>
          <w:rFonts w:ascii="Times" w:hAnsi="Times" w:cs="Times"/>
          <w:color w:val="000000"/>
          <w:sz w:val="32"/>
          <w:szCs w:val="32"/>
          <w:shd w:val="clear" w:color="auto" w:fill="FFFFFF"/>
        </w:rPr>
        <w:t>A band-removal property employing microwave frequencies using complementary split ring resonators (CSRRs) is applied to design a compact UWB antenna wishing for the rejection of some frequency band, which is meanwhile exercised by the existing wireless applications. The reported antenna comprises optimization of a circular radiating patch, in which slotted complementary SRRs are implanted. It is printed on low dielectric FR4 substrate material fed by a partial ground plane and a microstrip line. Validated results exhibit that the reported antenna shows a wide bandwidth covering from 3.45 to more than 12 GHz, with a compact dimension of 22 × 26 mm</w:t>
      </w:r>
      <w:r>
        <w:rPr>
          <w:rFonts w:ascii="Times" w:hAnsi="Times" w:cs="Times"/>
          <w:color w:val="000000"/>
          <w:sz w:val="20"/>
          <w:szCs w:val="20"/>
          <w:shd w:val="clear" w:color="auto" w:fill="FFFFFF"/>
          <w:vertAlign w:val="superscript"/>
        </w:rPr>
        <w:t>2</w:t>
      </w:r>
      <w:r>
        <w:rPr>
          <w:rFonts w:ascii="Times" w:hAnsi="Times" w:cs="Times"/>
          <w:color w:val="000000"/>
          <w:sz w:val="32"/>
          <w:szCs w:val="32"/>
          <w:shd w:val="clear" w:color="auto" w:fill="FFFFFF"/>
        </w:rPr>
        <w:t>, and VSWR &lt; 2, observing band elimination of 5.5 GHz WLAN band.</w:t>
      </w:r>
    </w:p>
    <w:sectPr w:rsidR="008052E7" w:rsidSect="008052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20"/>
  <w:characterSpacingControl w:val="doNotCompress"/>
  <w:compat/>
  <w:rsids>
    <w:rsidRoot w:val="00D85FC3"/>
    <w:rsid w:val="008052E7"/>
    <w:rsid w:val="00D85F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2E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613</Characters>
  <Application>Microsoft Office Word</Application>
  <DocSecurity>0</DocSecurity>
  <Lines>5</Lines>
  <Paragraphs>1</Paragraphs>
  <ScaleCrop>false</ScaleCrop>
  <Company/>
  <LinksUpToDate>false</LinksUpToDate>
  <CharactersWithSpaces>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 PC-2</dc:creator>
  <cp:lastModifiedBy>Student PC-2</cp:lastModifiedBy>
  <cp:revision>1</cp:revision>
  <dcterms:created xsi:type="dcterms:W3CDTF">2018-08-16T09:02:00Z</dcterms:created>
  <dcterms:modified xsi:type="dcterms:W3CDTF">2018-08-16T09:03:00Z</dcterms:modified>
</cp:coreProperties>
</file>