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24A9" w:rsidRDefault="00E84FB3">
      <w:r>
        <w:rPr>
          <w:rFonts w:ascii="Arial" w:hAnsi="Arial" w:cs="Arial"/>
          <w:color w:val="333333"/>
          <w:sz w:val="28"/>
          <w:szCs w:val="28"/>
          <w:shd w:val="clear" w:color="auto" w:fill="FFFFFF"/>
        </w:rPr>
        <w:t xml:space="preserve">A miniaturized ultra-wideband antenna is presented for using in microwave imaging systems. This antenna structure consists of a radiating patch, a </w:t>
      </w:r>
      <w:proofErr w:type="spellStart"/>
      <w:r>
        <w:rPr>
          <w:rFonts w:ascii="Arial" w:hAnsi="Arial" w:cs="Arial"/>
          <w:color w:val="333333"/>
          <w:sz w:val="28"/>
          <w:szCs w:val="28"/>
          <w:shd w:val="clear" w:color="auto" w:fill="FFFFFF"/>
        </w:rPr>
        <w:t>microstrip</w:t>
      </w:r>
      <w:proofErr w:type="spellEnd"/>
      <w:r>
        <w:rPr>
          <w:rFonts w:ascii="Arial" w:hAnsi="Arial" w:cs="Arial"/>
          <w:color w:val="333333"/>
          <w:sz w:val="28"/>
          <w:szCs w:val="28"/>
          <w:shd w:val="clear" w:color="auto" w:fill="FFFFFF"/>
        </w:rPr>
        <w:t xml:space="preserve"> transmission line, and a partial ground plane which provides a wide bandwidth covering from 3.65 GHz to more than 11 GHz frequency. It has overall dimensions of 16 mm × 21 mm× 1.6 mm with a compact size. Negligible distortion is observed from the time domain characteristic of the proposed UWB antenna. It is appropriate for using in the field of microwave imaging systems due to its short pulse operation. The proposed antenna shows good directional radiation pattern, considerable gain level, surface current distribution and correlation coefficient for using in the microwave imaging systems.</w:t>
      </w:r>
    </w:p>
    <w:sectPr w:rsidR="003A24A9" w:rsidSect="003A24A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rsids>
    <w:rsidRoot w:val="00E84FB3"/>
    <w:rsid w:val="003A24A9"/>
    <w:rsid w:val="00E84FB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24A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112</Words>
  <Characters>642</Characters>
  <Application>Microsoft Office Word</Application>
  <DocSecurity>0</DocSecurity>
  <Lines>5</Lines>
  <Paragraphs>1</Paragraphs>
  <ScaleCrop>false</ScaleCrop>
  <Company/>
  <LinksUpToDate>false</LinksUpToDate>
  <CharactersWithSpaces>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2018-08-16T10:03:00Z</dcterms:created>
  <dcterms:modified xsi:type="dcterms:W3CDTF">2018-08-16T10:03:00Z</dcterms:modified>
</cp:coreProperties>
</file>