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4C8" w:rsidRDefault="00395D9A">
      <w:r w:rsidRPr="00395D9A">
        <w:t xml:space="preserve">A micro structure folded cladding porous shaped with circular air hole photonic crystal fiber (FP-PCF) is proposed and numerically investigated in a broader wavelength range from 1.4 µm to 1.64 µm (E+S+C+L+U) for chemical sensing purposes. Employing finite element method (FEM) with anisotropic perfectly matched layer (PML) various properties of the proposed FP-PCF are numerically inquired. Filling the hole of core with aqueous </w:t>
      </w:r>
      <w:proofErr w:type="spellStart"/>
      <w:r w:rsidRPr="00395D9A">
        <w:t>analyte</w:t>
      </w:r>
      <w:proofErr w:type="spellEnd"/>
      <w:r w:rsidRPr="00395D9A">
        <w:t xml:space="preserve"> ethanol (n = 1.354) and tuning different geometric parameters of the fiber, the sensitivity order of 64.19% and the confinement loss of 2.07 × 10- 5 dB/m are attained at 1.48 µm wavelength in S band. The investigated numerical simulation result strongly focuses on sensing purposes; because this fiber attained higher sensitivity with lower confinement loss over the operating wavelength. Measuring time of sensitivity, simultaneously confinement loss also inquired. It reflects that confinement loss is highly dependable on PML depth but not for sensitivity. Beside above properties numerical aperture (NA), nonlinearity, and effective area are also computed. This FP-PCF also performed as sensor for other alcohol series (methanol, </w:t>
      </w:r>
      <w:proofErr w:type="spellStart"/>
      <w:r w:rsidRPr="00395D9A">
        <w:t>propanol</w:t>
      </w:r>
      <w:proofErr w:type="spellEnd"/>
      <w:r w:rsidRPr="00395D9A">
        <w:t xml:space="preserve">, </w:t>
      </w:r>
      <w:proofErr w:type="spellStart"/>
      <w:r w:rsidRPr="00395D9A">
        <w:t>butanol</w:t>
      </w:r>
      <w:proofErr w:type="spellEnd"/>
      <w:r w:rsidRPr="00395D9A">
        <w:t xml:space="preserve">, </w:t>
      </w:r>
      <w:proofErr w:type="spellStart"/>
      <w:r w:rsidRPr="00395D9A">
        <w:t>pentanol</w:t>
      </w:r>
      <w:proofErr w:type="spellEnd"/>
      <w:r w:rsidRPr="00395D9A">
        <w:t>). Optimized FP-PCF shows higher sensitivity and low confinement loss carrying high impact in the area of chemical as well as gas sensing purposes. Surely it is clear that install such type of sensor will flourish technology massively.</w:t>
      </w:r>
    </w:p>
    <w:sectPr w:rsidR="00B864C8" w:rsidSect="00B864C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395D9A"/>
    <w:rsid w:val="00395D9A"/>
    <w:rsid w:val="00B864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4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1222</Characters>
  <Application>Microsoft Office Word</Application>
  <DocSecurity>0</DocSecurity>
  <Lines>10</Lines>
  <Paragraphs>2</Paragraphs>
  <ScaleCrop>false</ScaleCrop>
  <Company/>
  <LinksUpToDate>false</LinksUpToDate>
  <CharactersWithSpaces>1434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2018-08-26T10:17:00Z</dcterms:created>
  <dcterms:modified xsi:type="dcterms:W3CDTF">2018-08-26T10:17:00Z</dcterms:modified>
</cp:coreProperties>
</file>