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4244" w:rsidRDefault="00BF676E">
      <w:r>
        <w:rPr>
          <w:rFonts w:ascii="Georgia" w:hAnsi="Georgia"/>
          <w:color w:val="333333"/>
          <w:spacing w:val="1"/>
          <w:sz w:val="21"/>
          <w:szCs w:val="21"/>
          <w:shd w:val="clear" w:color="auto" w:fill="FCFCFC"/>
        </w:rPr>
        <w:t>The problem of nonlinear positron-acoustic shock waves (PASWs) in an unmagnetized, collisionless, dense plasma system (containing non-relativistic cold positrons, both non-relativistic and ultra-relativistic degenerate electrons, and hot positron fluids and positively charged static ions) is addressed. The combined effects of the non-relativistic and ultra-relativistic degenerate electron and hot positron fluids are organized in the study of the PASWs. By using the reductive perturbation method, modified Burgers equation is derived and numerically analyzed. For the non-relativistic limits in like manner for the ultra-relativistic limits, it is seen that the shock wave characteristics are modified significantly. The effects of kinematic viscosity, degenerate pressure, nonplanar geometries, and plasma particle number densities on the properties of PASWs are numerically analyzed. As time goes, PASWs propagating in cylindrical and spherical geometry are deformed. The fundamental features and the underlying physics of PASWs, which are concerned to some astrophysical compact objects (viz. neutron stars, white dwarfs, etc.), are concisely mentioned.</w:t>
      </w:r>
    </w:p>
    <w:sectPr w:rsidR="005F4244" w:rsidSect="005F42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BF676E"/>
    <w:rsid w:val="005F4244"/>
    <w:rsid w:val="00BF67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2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173</Words>
  <Characters>988</Characters>
  <Application>Microsoft Office Word</Application>
  <DocSecurity>0</DocSecurity>
  <Lines>8</Lines>
  <Paragraphs>2</Paragraphs>
  <ScaleCrop>false</ScaleCrop>
  <Company/>
  <LinksUpToDate>false</LinksUpToDate>
  <CharactersWithSpaces>1159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2018-09-04T04:58:00Z</dcterms:created>
  <dcterms:modified xsi:type="dcterms:W3CDTF">2018-09-04T04:58:00Z</dcterms:modified>
</cp:coreProperties>
</file>