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D07" w:rsidRDefault="00CB3BDC" w:rsidP="00CB3BDC">
      <w:r>
        <w:t>One of the vital missions of e-learning is to allow people to learn for personal accomplishment or to earn a professional degree, without physically attending a traditional university or academic setting. E-learning can be applied for all levels of schooling from grade school to graduate degrees, and is versatile enough to accommodate all learning styles. A good number of researchers all over the world have already worked for develop different types of web based e-learning system. In this paper, we develop a system which is essential for teaching institution. Both students and teachers are tied up in this system. Overall it’s a guided learning for student and a great way to change our typical learning system but not replacement of teaching, it’s only the supplement idea for teaching which helps to learn easily and fill up their lickings.</w:t>
      </w:r>
    </w:p>
    <w:sectPr w:rsidR="00014D07" w:rsidSect="00014D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CB3BDC"/>
    <w:rsid w:val="00014D07"/>
    <w:rsid w:val="00CB3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2018-09-12T05:57:00Z</dcterms:created>
  <dcterms:modified xsi:type="dcterms:W3CDTF">2018-09-12T05:57:00Z</dcterms:modified>
</cp:coreProperties>
</file>