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D3" w:rsidRDefault="0089680C" w:rsidP="0089680C">
      <w:pPr>
        <w:spacing w:after="0" w:line="240" w:lineRule="auto"/>
        <w:jc w:val="both"/>
      </w:pPr>
      <w:r>
        <w:t xml:space="preserve">In the past decade, quick developments in nanotechnology have created quite a lot of prospect for the scientists and engineers to check up. </w:t>
      </w:r>
      <w:proofErr w:type="spellStart"/>
      <w:r>
        <w:t>Nanofluid</w:t>
      </w:r>
      <w:proofErr w:type="spellEnd"/>
      <w:r>
        <w:t xml:space="preserve"> is one of the amazing consequences of such progression. </w:t>
      </w:r>
      <w:proofErr w:type="spellStart"/>
      <w:r>
        <w:t>Nanofluids</w:t>
      </w:r>
      <w:proofErr w:type="spellEnd"/>
      <w:r>
        <w:t xml:space="preserve"> are engineered by suspending </w:t>
      </w:r>
      <w:proofErr w:type="spellStart"/>
      <w:r>
        <w:t>nanoparticles</w:t>
      </w:r>
      <w:proofErr w:type="spellEnd"/>
      <w:r>
        <w:t xml:space="preserve"> with average sizes below 100 nm in traditional heat transfer fluids such as water, oil, and ethylene glycol etc. </w:t>
      </w:r>
      <w:proofErr w:type="spellStart"/>
      <w:r>
        <w:t>Nanofluids</w:t>
      </w:r>
      <w:proofErr w:type="spellEnd"/>
      <w:r>
        <w:t xml:space="preserve"> are considered to offer important advantages over conventional heat transfer fluids. </w:t>
      </w:r>
      <w:proofErr w:type="gramStart"/>
      <w:r>
        <w:t xml:space="preserve">A very small amount of </w:t>
      </w:r>
      <w:proofErr w:type="spellStart"/>
      <w:r>
        <w:t>guestnanoparticles</w:t>
      </w:r>
      <w:proofErr w:type="spellEnd"/>
      <w:r>
        <w:t xml:space="preserve">, when dispersed uniformly and suspended stably in base fluids, </w:t>
      </w:r>
      <w:proofErr w:type="spellStart"/>
      <w:r>
        <w:t>canprovide</w:t>
      </w:r>
      <w:proofErr w:type="spellEnd"/>
      <w:r>
        <w:t xml:space="preserve"> dramatic improvements in the thermal properties of host fluids.</w:t>
      </w:r>
      <w:proofErr w:type="gramEnd"/>
      <w:r>
        <w:t xml:space="preserve"> Stable and highly conductive </w:t>
      </w:r>
      <w:proofErr w:type="spellStart"/>
      <w:r>
        <w:t>nanofluids</w:t>
      </w:r>
      <w:proofErr w:type="spellEnd"/>
      <w:r>
        <w:t xml:space="preserve"> are produced by generally, one-step and two-step production methods. Both approaches to creating </w:t>
      </w:r>
      <w:proofErr w:type="spellStart"/>
      <w:r>
        <w:t>nanoparticle</w:t>
      </w:r>
      <w:proofErr w:type="spellEnd"/>
      <w:r>
        <w:t xml:space="preserve"> suspensions suffer from agglomeration of </w:t>
      </w:r>
      <w:proofErr w:type="spellStart"/>
      <w:r>
        <w:t>nanoparticles</w:t>
      </w:r>
      <w:proofErr w:type="spellEnd"/>
      <w:r>
        <w:t xml:space="preserve">, which is a key issue in all technology involving </w:t>
      </w:r>
      <w:proofErr w:type="spellStart"/>
      <w:r>
        <w:t>nanopowders</w:t>
      </w:r>
      <w:proofErr w:type="spellEnd"/>
      <w:r>
        <w:t xml:space="preserve">. In trying to understand the unexpected discoveries and so to overcome the limitations of classical models, a number of investigators have proposed new physical concepts, mechanisms, and developed new models for enhancing the transport properties. In the present work, wide-ranging fundamental evolution of </w:t>
      </w:r>
      <w:proofErr w:type="spellStart"/>
      <w:r>
        <w:t>nanofluids</w:t>
      </w:r>
      <w:proofErr w:type="spellEnd"/>
      <w:r>
        <w:t xml:space="preserve"> have been discoursed thoroughly by sketching out a gargantuan depiction of the diminutive biosphere of </w:t>
      </w:r>
      <w:proofErr w:type="spellStart"/>
      <w:r>
        <w:t>nanofluids</w:t>
      </w:r>
      <w:proofErr w:type="spellEnd"/>
      <w:r>
        <w:t xml:space="preserve"> through a brief review of some chronological foremost milestone such as the concepts of </w:t>
      </w:r>
      <w:proofErr w:type="spellStart"/>
      <w:r>
        <w:t>nanofluids</w:t>
      </w:r>
      <w:proofErr w:type="spellEnd"/>
      <w:r>
        <w:t xml:space="preserve">, the preparations and performances of </w:t>
      </w:r>
      <w:proofErr w:type="spellStart"/>
      <w:r>
        <w:t>nanofluids</w:t>
      </w:r>
      <w:proofErr w:type="spellEnd"/>
      <w:r>
        <w:t xml:space="preserve">, conductivity, viscosity and density correlations of </w:t>
      </w:r>
      <w:proofErr w:type="spellStart"/>
      <w:r>
        <w:t>nanofluids</w:t>
      </w:r>
      <w:proofErr w:type="spellEnd"/>
      <w:r>
        <w:t xml:space="preserve">, and potential applications and benefits of </w:t>
      </w:r>
      <w:proofErr w:type="spellStart"/>
      <w:r>
        <w:t>nanofluids</w:t>
      </w:r>
      <w:proofErr w:type="spellEnd"/>
      <w:r>
        <w:t xml:space="preserve">. Also, different kinds of modeling and very important slip mechanisms of constructing heat transfer modeling of </w:t>
      </w:r>
      <w:proofErr w:type="spellStart"/>
      <w:r>
        <w:t>nanofluids</w:t>
      </w:r>
      <w:proofErr w:type="spellEnd"/>
      <w:r>
        <w:t xml:space="preserve"> have been discussed comprehensively in this study. Furthermore, we have established new mathematical equations theoretically for electrical conductivity and </w:t>
      </w:r>
      <w:proofErr w:type="spellStart"/>
      <w:r>
        <w:t>thermophoretic</w:t>
      </w:r>
      <w:proofErr w:type="spellEnd"/>
      <w:r>
        <w:t xml:space="preserve"> velocity in </w:t>
      </w:r>
      <w:proofErr w:type="spellStart"/>
      <w:r>
        <w:t>nanofluids</w:t>
      </w:r>
      <w:proofErr w:type="spellEnd"/>
      <w:r>
        <w:t xml:space="preserve"> as well as </w:t>
      </w:r>
      <w:proofErr w:type="spellStart"/>
      <w:r>
        <w:t>nanoparticles</w:t>
      </w:r>
      <w:proofErr w:type="spellEnd"/>
      <w:r>
        <w:t xml:space="preserve"> mass flux equation due to Brownian diffusion and thermal diffusion which can be used for general transport </w:t>
      </w:r>
      <w:proofErr w:type="spellStart"/>
      <w:r>
        <w:t>nanofluids</w:t>
      </w:r>
      <w:proofErr w:type="spellEnd"/>
      <w:r>
        <w:t xml:space="preserve"> modeling. Our results of thermal diffusion coefficient are also justified by the experimental findings.</w:t>
      </w:r>
    </w:p>
    <w:sectPr w:rsidR="003B4DD3" w:rsidSect="003B4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9680C"/>
    <w:rsid w:val="003B4DD3"/>
    <w:rsid w:val="00896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2018-10-14T09:22:00Z</dcterms:created>
  <dcterms:modified xsi:type="dcterms:W3CDTF">2018-10-14T09:23:00Z</dcterms:modified>
</cp:coreProperties>
</file>