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672B" w:rsidRDefault="001D3B3F">
      <w:r>
        <w:rPr>
          <w:rFonts w:ascii="Georgia" w:hAnsi="Georgia"/>
          <w:color w:val="333333"/>
          <w:spacing w:val="1"/>
          <w:sz w:val="20"/>
          <w:szCs w:val="20"/>
          <w:shd w:val="clear" w:color="auto" w:fill="FCFCFC"/>
        </w:rPr>
        <w:t>With the presence of electric charge and pressure anisotropy some anisotropic stellar models have been developed. An algorithm recently presented by Herrera </w:t>
      </w:r>
      <w:r>
        <w:rPr>
          <w:rStyle w:val="Emphasis"/>
          <w:rFonts w:ascii="Georgia" w:hAnsi="Georgia"/>
          <w:color w:val="333333"/>
          <w:spacing w:val="1"/>
          <w:sz w:val="20"/>
          <w:szCs w:val="20"/>
          <w:shd w:val="clear" w:color="auto" w:fill="FCFCFC"/>
        </w:rPr>
        <w:t>et al.</w:t>
      </w:r>
      <w:r>
        <w:rPr>
          <w:rFonts w:ascii="Georgia" w:hAnsi="Georgia"/>
          <w:color w:val="333333"/>
          <w:spacing w:val="1"/>
          <w:sz w:val="20"/>
          <w:szCs w:val="20"/>
          <w:shd w:val="clear" w:color="auto" w:fill="FCFCFC"/>
        </w:rPr>
        <w:t> (Phys. Rev. D </w:t>
      </w:r>
      <w:r>
        <w:rPr>
          <w:rStyle w:val="Strong"/>
          <w:rFonts w:ascii="Georgia" w:hAnsi="Georgia"/>
          <w:color w:val="333333"/>
          <w:spacing w:val="1"/>
          <w:sz w:val="20"/>
          <w:szCs w:val="20"/>
          <w:shd w:val="clear" w:color="auto" w:fill="FCFCFC"/>
        </w:rPr>
        <w:t>77</w:t>
      </w:r>
      <w:r>
        <w:rPr>
          <w:rFonts w:ascii="Georgia" w:hAnsi="Georgia"/>
          <w:color w:val="333333"/>
          <w:spacing w:val="1"/>
          <w:sz w:val="20"/>
          <w:szCs w:val="20"/>
          <w:shd w:val="clear" w:color="auto" w:fill="FCFCFC"/>
        </w:rPr>
        <w:t>, 027502 (2008)) to generate static spherically symmetric anisotropic solutions of Einstein's equations has been used to derive relativistic anisotropic charged fluid spheres. In the absence of pressure anisotropy the fluid spheres reduce to some well-known </w:t>
      </w:r>
      <w:r>
        <w:rPr>
          <w:rStyle w:val="Emphasis"/>
          <w:rFonts w:ascii="Georgia" w:hAnsi="Georgia"/>
          <w:color w:val="333333"/>
          <w:spacing w:val="1"/>
          <w:sz w:val="20"/>
          <w:szCs w:val="20"/>
          <w:shd w:val="clear" w:color="auto" w:fill="FCFCFC"/>
        </w:rPr>
        <w:t>Generalized Tolman IV</w:t>
      </w:r>
      <w:r>
        <w:rPr>
          <w:rFonts w:ascii="Georgia" w:hAnsi="Georgia"/>
          <w:color w:val="333333"/>
          <w:spacing w:val="1"/>
          <w:sz w:val="20"/>
          <w:szCs w:val="20"/>
          <w:shd w:val="clear" w:color="auto" w:fill="FCFCFC"/>
        </w:rPr>
        <w:t>exact metrics. The astrophysical significance of the resulting equations of state (EOS) for a particular case (Wyman-Leibovitz-Adler) for the anisotropic charged matter distribution has been discussed. Physical analysis shows that the relativistic stellar structure obtained in this work may reasonably model an electrically charged compact star, whose energy density associated with the electric fields is on the same order of magnitude as the energy density of fluid matter itself like electrically charged </w:t>
      </w:r>
      <w:r>
        <w:rPr>
          <w:rStyle w:val="Emphasis"/>
          <w:rFonts w:ascii="Georgia" w:hAnsi="Georgia"/>
          <w:color w:val="333333"/>
          <w:spacing w:val="1"/>
          <w:sz w:val="20"/>
          <w:szCs w:val="20"/>
          <w:shd w:val="clear" w:color="auto" w:fill="FCFCFC"/>
        </w:rPr>
        <w:t>bare</w:t>
      </w:r>
      <w:r>
        <w:rPr>
          <w:rFonts w:ascii="Georgia" w:hAnsi="Georgia"/>
          <w:color w:val="333333"/>
          <w:spacing w:val="1"/>
          <w:sz w:val="20"/>
          <w:szCs w:val="20"/>
          <w:shd w:val="clear" w:color="auto" w:fill="FCFCFC"/>
        </w:rPr>
        <w:t> strange quark stars.</w:t>
      </w:r>
    </w:p>
    <w:sectPr w:rsidR="0093672B" w:rsidSect="0093672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compat/>
  <w:docVars>
    <w:docVar w:name="__Grammarly_42____i" w:val="H4sIAAAAAAAEAKtWckksSQxILCpxzi/NK1GyMqwFAAEhoTITAAAA"/>
    <w:docVar w:name="__Grammarly_42___1" w:val="H4sIAAAAAAAEAKtWcslP9kxRslIyNDa0MDE0MTEzMTW1MDAwNjRV0lEKTi0uzszPAykwrAUAzWD3NiwAAAA="/>
  </w:docVars>
  <w:rsids>
    <w:rsidRoot w:val="001D3B3F"/>
    <w:rsid w:val="001D3B3F"/>
    <w:rsid w:val="0093672B"/>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7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D3B3F"/>
    <w:rPr>
      <w:i/>
      <w:iCs/>
    </w:rPr>
  </w:style>
  <w:style w:type="character" w:styleId="Strong">
    <w:name w:val="Strong"/>
    <w:basedOn w:val="DefaultParagraphFont"/>
    <w:uiPriority w:val="22"/>
    <w:qFormat/>
    <w:rsid w:val="001D3B3F"/>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148</Words>
  <Characters>846</Characters>
  <Application>Microsoft Office Word</Application>
  <DocSecurity>0</DocSecurity>
  <Lines>7</Lines>
  <Paragraphs>1</Paragraphs>
  <ScaleCrop>false</ScaleCrop>
  <Company/>
  <LinksUpToDate>false</LinksUpToDate>
  <CharactersWithSpaces>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2018-10-16T06:24:00Z</dcterms:created>
  <dcterms:modified xsi:type="dcterms:W3CDTF">2018-10-16T06:24:00Z</dcterms:modified>
</cp:coreProperties>
</file>