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858" w:rsidRPr="00AD799A" w:rsidRDefault="00820858" w:rsidP="00820858">
      <w:pPr>
        <w:rPr>
          <w:rFonts w:ascii="Book Antiqua" w:hAnsi="Book Antiqua"/>
          <w:b/>
          <w:sz w:val="54"/>
        </w:rPr>
      </w:pPr>
      <w:r w:rsidRPr="00AD799A">
        <w:rPr>
          <w:rFonts w:ascii="Book Antiqua" w:hAnsi="Book Antiqua"/>
          <w:b/>
          <w:noProof/>
          <w:sz w:val="54"/>
        </w:rPr>
        <w:drawing>
          <wp:anchor distT="0" distB="0" distL="114300" distR="114300" simplePos="0" relativeHeight="251666432" behindDoc="1" locked="0" layoutInCell="1" allowOverlap="1">
            <wp:simplePos x="0" y="0"/>
            <wp:positionH relativeFrom="column">
              <wp:posOffset>2257425</wp:posOffset>
            </wp:positionH>
            <wp:positionV relativeFrom="paragraph">
              <wp:posOffset>-209550</wp:posOffset>
            </wp:positionV>
            <wp:extent cx="1609725" cy="1352550"/>
            <wp:effectExtent l="19050" t="0" r="9525" b="0"/>
            <wp:wrapNone/>
            <wp:docPr id="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contrast="6000"/>
                    </a:blip>
                    <a:srcRect/>
                    <a:stretch>
                      <a:fillRect/>
                    </a:stretch>
                  </pic:blipFill>
                  <pic:spPr bwMode="auto">
                    <a:xfrm>
                      <a:off x="0" y="0"/>
                      <a:ext cx="1609725" cy="1352550"/>
                    </a:xfrm>
                    <a:prstGeom prst="rect">
                      <a:avLst/>
                    </a:prstGeom>
                    <a:noFill/>
                    <a:ln w="9525">
                      <a:noFill/>
                      <a:miter lim="800000"/>
                      <a:headEnd/>
                      <a:tailEnd/>
                    </a:ln>
                  </pic:spPr>
                </pic:pic>
              </a:graphicData>
            </a:graphic>
          </wp:anchor>
        </w:drawing>
      </w:r>
      <w:r w:rsidRPr="00AD799A">
        <w:rPr>
          <w:rFonts w:ascii="Book Antiqua" w:hAnsi="Book Antiqua"/>
          <w:b/>
          <w:sz w:val="54"/>
        </w:rPr>
        <w:t xml:space="preserve">                                                 </w:t>
      </w:r>
    </w:p>
    <w:p w:rsidR="00820858" w:rsidRPr="00AD799A" w:rsidRDefault="00820858" w:rsidP="00820858">
      <w:pPr>
        <w:rPr>
          <w:rFonts w:ascii="Book Antiqua" w:hAnsi="Book Antiqua"/>
          <w:b/>
          <w:sz w:val="54"/>
        </w:rPr>
      </w:pPr>
    </w:p>
    <w:p w:rsidR="00820858" w:rsidRPr="00AD799A" w:rsidRDefault="00820858" w:rsidP="00820858">
      <w:pPr>
        <w:jc w:val="center"/>
        <w:rPr>
          <w:rFonts w:ascii="Book Antiqua" w:hAnsi="Book Antiqua"/>
          <w:b/>
          <w:sz w:val="54"/>
        </w:rPr>
      </w:pPr>
      <w:r w:rsidRPr="00AD799A">
        <w:rPr>
          <w:rFonts w:ascii="Book Antiqua" w:hAnsi="Book Antiqua"/>
          <w:b/>
          <w:sz w:val="54"/>
        </w:rPr>
        <w:t>Daffodil International University</w:t>
      </w:r>
    </w:p>
    <w:p w:rsidR="00820858" w:rsidRPr="00AD799A" w:rsidRDefault="00820858" w:rsidP="00820858">
      <w:pPr>
        <w:jc w:val="center"/>
        <w:rPr>
          <w:rFonts w:ascii="Book Antiqua" w:hAnsi="Book Antiqua"/>
          <w:b/>
          <w:sz w:val="26"/>
        </w:rPr>
      </w:pPr>
    </w:p>
    <w:p w:rsidR="00820858" w:rsidRPr="00310A0A" w:rsidRDefault="00820858" w:rsidP="00820858">
      <w:pPr>
        <w:jc w:val="center"/>
        <w:rPr>
          <w:rFonts w:ascii="Book Antiqua" w:hAnsi="Book Antiqua"/>
          <w:b/>
          <w:sz w:val="54"/>
          <w:u w:val="single"/>
        </w:rPr>
      </w:pPr>
      <w:r w:rsidRPr="00310A0A">
        <w:rPr>
          <w:rFonts w:ascii="Book Antiqua" w:hAnsi="Book Antiqua"/>
          <w:b/>
          <w:sz w:val="54"/>
        </w:rPr>
        <w:t xml:space="preserve"> </w:t>
      </w:r>
      <w:r w:rsidRPr="00310A0A">
        <w:rPr>
          <w:rFonts w:ascii="Book Antiqua" w:hAnsi="Book Antiqua"/>
          <w:b/>
          <w:sz w:val="54"/>
          <w:u w:val="single"/>
        </w:rPr>
        <w:t>Project on</w:t>
      </w:r>
    </w:p>
    <w:p w:rsidR="00820858" w:rsidRPr="00AD799A" w:rsidRDefault="00820858" w:rsidP="00820858">
      <w:pPr>
        <w:ind w:left="720"/>
        <w:jc w:val="center"/>
        <w:rPr>
          <w:rFonts w:ascii="Book Antiqua" w:hAnsi="Book Antiqua"/>
          <w:b/>
          <w:sz w:val="38"/>
        </w:rPr>
      </w:pPr>
      <w:r w:rsidRPr="00AD799A">
        <w:rPr>
          <w:rFonts w:ascii="Book Antiqua" w:hAnsi="Book Antiqua"/>
          <w:b/>
          <w:bCs/>
          <w:sz w:val="38"/>
        </w:rPr>
        <w:t>“Study of the color fastness of dyed samples using salt after treatment”</w:t>
      </w:r>
    </w:p>
    <w:p w:rsidR="00820858" w:rsidRPr="00AD799A" w:rsidRDefault="00820858" w:rsidP="00820858">
      <w:pPr>
        <w:ind w:left="720"/>
        <w:rPr>
          <w:rFonts w:ascii="Book Antiqua" w:hAnsi="Book Antiqua"/>
          <w:b/>
          <w:sz w:val="18"/>
        </w:rPr>
      </w:pPr>
    </w:p>
    <w:p w:rsidR="00820858" w:rsidRPr="00310A0A" w:rsidRDefault="00820858" w:rsidP="00820858">
      <w:pPr>
        <w:jc w:val="center"/>
        <w:rPr>
          <w:rFonts w:ascii="Book Antiqua" w:hAnsi="Book Antiqua"/>
          <w:b/>
          <w:sz w:val="38"/>
          <w:u w:val="single"/>
        </w:rPr>
      </w:pPr>
      <w:r w:rsidRPr="00310A0A">
        <w:rPr>
          <w:rFonts w:ascii="Book Antiqua" w:hAnsi="Book Antiqua"/>
          <w:b/>
          <w:sz w:val="38"/>
          <w:u w:val="single"/>
        </w:rPr>
        <w:t>SUPERVISED BY</w:t>
      </w:r>
    </w:p>
    <w:p w:rsidR="00820858" w:rsidRPr="00AD799A" w:rsidRDefault="00820858" w:rsidP="00820858">
      <w:pPr>
        <w:spacing w:after="0" w:line="240" w:lineRule="auto"/>
        <w:jc w:val="center"/>
        <w:rPr>
          <w:rFonts w:ascii="Book Antiqua" w:hAnsi="Book Antiqua"/>
          <w:b/>
          <w:sz w:val="32"/>
        </w:rPr>
      </w:pPr>
      <w:r w:rsidRPr="00AD799A">
        <w:rPr>
          <w:rFonts w:ascii="Book Antiqua" w:hAnsi="Book Antiqua"/>
          <w:b/>
          <w:sz w:val="32"/>
        </w:rPr>
        <w:t>Mrs. Rina Khanum</w:t>
      </w:r>
    </w:p>
    <w:p w:rsidR="00820858" w:rsidRPr="00AD799A" w:rsidRDefault="00820858" w:rsidP="00820858">
      <w:pPr>
        <w:spacing w:after="0" w:line="240" w:lineRule="auto"/>
        <w:jc w:val="center"/>
        <w:rPr>
          <w:rFonts w:ascii="Book Antiqua" w:hAnsi="Book Antiqua"/>
          <w:b/>
          <w:sz w:val="32"/>
        </w:rPr>
      </w:pPr>
      <w:r w:rsidRPr="00AD799A">
        <w:rPr>
          <w:rFonts w:ascii="Book Antiqua" w:hAnsi="Book Antiqua"/>
          <w:b/>
          <w:sz w:val="32"/>
        </w:rPr>
        <w:t>Assistant Professor</w:t>
      </w:r>
    </w:p>
    <w:p w:rsidR="00820858" w:rsidRPr="00AD799A" w:rsidRDefault="00820858" w:rsidP="00820858">
      <w:pPr>
        <w:spacing w:after="0" w:line="240" w:lineRule="auto"/>
        <w:jc w:val="center"/>
        <w:rPr>
          <w:rFonts w:ascii="Book Antiqua" w:hAnsi="Book Antiqua"/>
          <w:b/>
          <w:sz w:val="32"/>
        </w:rPr>
      </w:pPr>
      <w:r w:rsidRPr="00AD799A">
        <w:rPr>
          <w:rFonts w:ascii="Book Antiqua" w:hAnsi="Book Antiqua"/>
          <w:b/>
          <w:sz w:val="32"/>
        </w:rPr>
        <w:t xml:space="preserve">Department of Textile Engineering </w:t>
      </w:r>
    </w:p>
    <w:p w:rsidR="00820858" w:rsidRPr="00AD799A" w:rsidRDefault="00820858" w:rsidP="00820858">
      <w:pPr>
        <w:spacing w:after="0" w:line="240" w:lineRule="auto"/>
        <w:jc w:val="center"/>
        <w:rPr>
          <w:rFonts w:ascii="Book Antiqua" w:hAnsi="Book Antiqua"/>
          <w:b/>
          <w:sz w:val="32"/>
        </w:rPr>
      </w:pPr>
      <w:r w:rsidRPr="00AD799A">
        <w:rPr>
          <w:rFonts w:ascii="Book Antiqua" w:hAnsi="Book Antiqua"/>
          <w:b/>
          <w:sz w:val="32"/>
        </w:rPr>
        <w:t>Daffodil International University</w:t>
      </w:r>
    </w:p>
    <w:p w:rsidR="00820858" w:rsidRPr="00AD799A" w:rsidRDefault="00820858" w:rsidP="00820858">
      <w:pPr>
        <w:jc w:val="center"/>
        <w:rPr>
          <w:rFonts w:ascii="Book Antiqua" w:hAnsi="Book Antiqua"/>
          <w:b/>
          <w:sz w:val="28"/>
        </w:rPr>
      </w:pPr>
    </w:p>
    <w:p w:rsidR="00820858" w:rsidRPr="00310A0A" w:rsidRDefault="00820858" w:rsidP="00820858">
      <w:pPr>
        <w:jc w:val="center"/>
        <w:rPr>
          <w:rFonts w:ascii="Book Antiqua" w:hAnsi="Book Antiqua"/>
          <w:b/>
          <w:sz w:val="36"/>
          <w:u w:val="single"/>
        </w:rPr>
      </w:pPr>
      <w:r w:rsidRPr="00310A0A">
        <w:rPr>
          <w:rFonts w:ascii="Book Antiqua" w:hAnsi="Book Antiqua"/>
          <w:b/>
          <w:sz w:val="36"/>
          <w:u w:val="single"/>
        </w:rPr>
        <w:t xml:space="preserve">Group Profile </w:t>
      </w:r>
    </w:p>
    <w:p w:rsidR="00820858" w:rsidRPr="00AD799A" w:rsidRDefault="00820858" w:rsidP="00820858">
      <w:pPr>
        <w:tabs>
          <w:tab w:val="left" w:pos="5081"/>
        </w:tabs>
        <w:rPr>
          <w:rFonts w:ascii="Book Antiqua" w:hAnsi="Book Antiqua"/>
          <w:sz w:val="10"/>
        </w:rPr>
      </w:pPr>
    </w:p>
    <w:tbl>
      <w:tblPr>
        <w:tblStyle w:val="MediumShading2-Accent5"/>
        <w:tblW w:w="0" w:type="auto"/>
        <w:jc w:val="center"/>
        <w:shd w:val="clear" w:color="auto" w:fill="FFFFFF" w:themeFill="background1"/>
        <w:tblLook w:val="04A0"/>
      </w:tblPr>
      <w:tblGrid>
        <w:gridCol w:w="4442"/>
        <w:gridCol w:w="4443"/>
      </w:tblGrid>
      <w:tr w:rsidR="00820858" w:rsidRPr="00310A0A" w:rsidTr="008221A9">
        <w:trPr>
          <w:cnfStyle w:val="100000000000"/>
          <w:jc w:val="center"/>
        </w:trPr>
        <w:tc>
          <w:tcPr>
            <w:cnfStyle w:val="001000000100"/>
            <w:tcW w:w="4442" w:type="dxa"/>
            <w:shd w:val="clear" w:color="auto" w:fill="FFFFFF" w:themeFill="background1"/>
          </w:tcPr>
          <w:p w:rsidR="00820858" w:rsidRPr="00310A0A" w:rsidRDefault="00820858" w:rsidP="008221A9">
            <w:pPr>
              <w:tabs>
                <w:tab w:val="left" w:pos="5081"/>
              </w:tabs>
              <w:rPr>
                <w:rFonts w:ascii="Book Antiqua" w:hAnsi="Book Antiqua"/>
                <w:color w:val="auto"/>
                <w:sz w:val="28"/>
              </w:rPr>
            </w:pPr>
            <w:r w:rsidRPr="00310A0A">
              <w:rPr>
                <w:rFonts w:ascii="Book Antiqua" w:hAnsi="Book Antiqua"/>
                <w:color w:val="auto"/>
                <w:sz w:val="28"/>
              </w:rPr>
              <w:t>Name</w:t>
            </w:r>
          </w:p>
        </w:tc>
        <w:tc>
          <w:tcPr>
            <w:tcW w:w="4443" w:type="dxa"/>
            <w:shd w:val="clear" w:color="auto" w:fill="FFFFFF" w:themeFill="background1"/>
          </w:tcPr>
          <w:p w:rsidR="00820858" w:rsidRPr="00310A0A" w:rsidRDefault="00820858" w:rsidP="008221A9">
            <w:pPr>
              <w:tabs>
                <w:tab w:val="left" w:pos="5081"/>
              </w:tabs>
              <w:cnfStyle w:val="100000000000"/>
              <w:rPr>
                <w:rFonts w:ascii="Book Antiqua" w:hAnsi="Book Antiqua"/>
                <w:color w:val="auto"/>
                <w:sz w:val="28"/>
              </w:rPr>
            </w:pPr>
            <w:r w:rsidRPr="00310A0A">
              <w:rPr>
                <w:rFonts w:ascii="Book Antiqua" w:hAnsi="Book Antiqua"/>
                <w:color w:val="auto"/>
                <w:sz w:val="28"/>
              </w:rPr>
              <w:t>ID:</w:t>
            </w:r>
          </w:p>
        </w:tc>
      </w:tr>
      <w:tr w:rsidR="00820858" w:rsidRPr="00310A0A" w:rsidTr="008221A9">
        <w:trPr>
          <w:cnfStyle w:val="000000100000"/>
          <w:jc w:val="center"/>
        </w:trPr>
        <w:tc>
          <w:tcPr>
            <w:cnfStyle w:val="001000000000"/>
            <w:tcW w:w="4442" w:type="dxa"/>
            <w:shd w:val="clear" w:color="auto" w:fill="FFFFFF" w:themeFill="background1"/>
          </w:tcPr>
          <w:p w:rsidR="00820858" w:rsidRPr="00310A0A" w:rsidRDefault="00820858" w:rsidP="008221A9">
            <w:pPr>
              <w:tabs>
                <w:tab w:val="left" w:pos="5081"/>
              </w:tabs>
              <w:rPr>
                <w:rFonts w:ascii="Book Antiqua" w:hAnsi="Book Antiqua"/>
                <w:color w:val="auto"/>
                <w:sz w:val="28"/>
              </w:rPr>
            </w:pPr>
            <w:r w:rsidRPr="00310A0A">
              <w:rPr>
                <w:rFonts w:ascii="Book Antiqua" w:hAnsi="Book Antiqua"/>
                <w:color w:val="auto"/>
                <w:sz w:val="28"/>
              </w:rPr>
              <w:t>Md. Al-Amin</w:t>
            </w:r>
          </w:p>
        </w:tc>
        <w:tc>
          <w:tcPr>
            <w:tcW w:w="4443" w:type="dxa"/>
            <w:shd w:val="clear" w:color="auto" w:fill="FFFFFF" w:themeFill="background1"/>
          </w:tcPr>
          <w:p w:rsidR="00820858" w:rsidRPr="00310A0A" w:rsidRDefault="00820858" w:rsidP="008221A9">
            <w:pPr>
              <w:tabs>
                <w:tab w:val="left" w:pos="5081"/>
              </w:tabs>
              <w:cnfStyle w:val="000000100000"/>
              <w:rPr>
                <w:rFonts w:ascii="Book Antiqua" w:hAnsi="Book Antiqua"/>
                <w:sz w:val="28"/>
              </w:rPr>
            </w:pPr>
            <w:r w:rsidRPr="00310A0A">
              <w:rPr>
                <w:rFonts w:ascii="Book Antiqua" w:hAnsi="Book Antiqua"/>
                <w:sz w:val="28"/>
              </w:rPr>
              <w:t>091-23-1358</w:t>
            </w:r>
          </w:p>
        </w:tc>
      </w:tr>
      <w:tr w:rsidR="00820858" w:rsidRPr="00310A0A" w:rsidTr="008221A9">
        <w:trPr>
          <w:jc w:val="center"/>
        </w:trPr>
        <w:tc>
          <w:tcPr>
            <w:cnfStyle w:val="001000000000"/>
            <w:tcW w:w="4442" w:type="dxa"/>
            <w:shd w:val="clear" w:color="auto" w:fill="FFFFFF" w:themeFill="background1"/>
          </w:tcPr>
          <w:p w:rsidR="00820858" w:rsidRPr="00310A0A" w:rsidRDefault="00820858" w:rsidP="008221A9">
            <w:pPr>
              <w:tabs>
                <w:tab w:val="left" w:pos="5081"/>
              </w:tabs>
              <w:rPr>
                <w:rFonts w:ascii="Book Antiqua" w:hAnsi="Book Antiqua"/>
                <w:color w:val="auto"/>
                <w:sz w:val="28"/>
              </w:rPr>
            </w:pPr>
            <w:r w:rsidRPr="00310A0A">
              <w:rPr>
                <w:rFonts w:ascii="Book Antiqua" w:hAnsi="Book Antiqua"/>
                <w:color w:val="auto"/>
                <w:sz w:val="28"/>
              </w:rPr>
              <w:t>Md. Shafi Ullah</w:t>
            </w:r>
          </w:p>
        </w:tc>
        <w:tc>
          <w:tcPr>
            <w:tcW w:w="4443" w:type="dxa"/>
            <w:shd w:val="clear" w:color="auto" w:fill="FFFFFF" w:themeFill="background1"/>
          </w:tcPr>
          <w:p w:rsidR="00820858" w:rsidRPr="00310A0A" w:rsidRDefault="00820858" w:rsidP="008221A9">
            <w:pPr>
              <w:tabs>
                <w:tab w:val="left" w:pos="5081"/>
              </w:tabs>
              <w:cnfStyle w:val="000000000000"/>
              <w:rPr>
                <w:rFonts w:ascii="Book Antiqua" w:hAnsi="Book Antiqua"/>
                <w:sz w:val="28"/>
              </w:rPr>
            </w:pPr>
            <w:r w:rsidRPr="00310A0A">
              <w:rPr>
                <w:rFonts w:ascii="Book Antiqua" w:hAnsi="Book Antiqua"/>
                <w:sz w:val="28"/>
              </w:rPr>
              <w:t>091-23-1385</w:t>
            </w:r>
          </w:p>
        </w:tc>
      </w:tr>
      <w:tr w:rsidR="00820858" w:rsidRPr="00310A0A" w:rsidTr="008221A9">
        <w:trPr>
          <w:cnfStyle w:val="000000100000"/>
          <w:jc w:val="center"/>
        </w:trPr>
        <w:tc>
          <w:tcPr>
            <w:cnfStyle w:val="001000000000"/>
            <w:tcW w:w="4442" w:type="dxa"/>
            <w:shd w:val="clear" w:color="auto" w:fill="FFFFFF" w:themeFill="background1"/>
          </w:tcPr>
          <w:p w:rsidR="00820858" w:rsidRPr="00310A0A" w:rsidRDefault="00820858" w:rsidP="008221A9">
            <w:pPr>
              <w:tabs>
                <w:tab w:val="left" w:pos="5081"/>
              </w:tabs>
              <w:rPr>
                <w:rFonts w:ascii="Book Antiqua" w:hAnsi="Book Antiqua"/>
                <w:color w:val="auto"/>
                <w:sz w:val="28"/>
              </w:rPr>
            </w:pPr>
            <w:r w:rsidRPr="00310A0A">
              <w:rPr>
                <w:rFonts w:ascii="Book Antiqua" w:hAnsi="Book Antiqua"/>
                <w:color w:val="auto"/>
                <w:sz w:val="28"/>
              </w:rPr>
              <w:t>S.M. Nasim</w:t>
            </w:r>
          </w:p>
        </w:tc>
        <w:tc>
          <w:tcPr>
            <w:tcW w:w="4443" w:type="dxa"/>
            <w:shd w:val="clear" w:color="auto" w:fill="FFFFFF" w:themeFill="background1"/>
          </w:tcPr>
          <w:p w:rsidR="00820858" w:rsidRPr="00310A0A" w:rsidRDefault="00820858" w:rsidP="008221A9">
            <w:pPr>
              <w:tabs>
                <w:tab w:val="left" w:pos="5081"/>
              </w:tabs>
              <w:cnfStyle w:val="000000100000"/>
              <w:rPr>
                <w:rFonts w:ascii="Book Antiqua" w:hAnsi="Book Antiqua"/>
                <w:sz w:val="28"/>
              </w:rPr>
            </w:pPr>
            <w:r w:rsidRPr="00310A0A">
              <w:rPr>
                <w:rFonts w:ascii="Book Antiqua" w:hAnsi="Book Antiqua"/>
                <w:sz w:val="28"/>
              </w:rPr>
              <w:t>091-23-1233</w:t>
            </w:r>
          </w:p>
        </w:tc>
      </w:tr>
      <w:tr w:rsidR="00820858" w:rsidRPr="00310A0A" w:rsidTr="008221A9">
        <w:trPr>
          <w:jc w:val="center"/>
        </w:trPr>
        <w:tc>
          <w:tcPr>
            <w:cnfStyle w:val="001000000000"/>
            <w:tcW w:w="4442" w:type="dxa"/>
            <w:shd w:val="clear" w:color="auto" w:fill="FFFFFF" w:themeFill="background1"/>
          </w:tcPr>
          <w:p w:rsidR="00820858" w:rsidRPr="00310A0A" w:rsidRDefault="00820858" w:rsidP="008221A9">
            <w:pPr>
              <w:tabs>
                <w:tab w:val="left" w:pos="5081"/>
              </w:tabs>
              <w:rPr>
                <w:rFonts w:ascii="Book Antiqua" w:hAnsi="Book Antiqua"/>
                <w:color w:val="auto"/>
                <w:sz w:val="28"/>
              </w:rPr>
            </w:pPr>
            <w:r w:rsidRPr="00310A0A">
              <w:rPr>
                <w:rFonts w:ascii="Book Antiqua" w:hAnsi="Book Antiqua"/>
                <w:color w:val="auto"/>
                <w:sz w:val="28"/>
              </w:rPr>
              <w:t>S.M. Zakaria</w:t>
            </w:r>
          </w:p>
        </w:tc>
        <w:tc>
          <w:tcPr>
            <w:tcW w:w="4443" w:type="dxa"/>
            <w:shd w:val="clear" w:color="auto" w:fill="FFFFFF" w:themeFill="background1"/>
          </w:tcPr>
          <w:p w:rsidR="00820858" w:rsidRPr="00310A0A" w:rsidRDefault="00820858" w:rsidP="008221A9">
            <w:pPr>
              <w:tabs>
                <w:tab w:val="left" w:pos="5081"/>
              </w:tabs>
              <w:cnfStyle w:val="000000000000"/>
              <w:rPr>
                <w:rFonts w:ascii="Book Antiqua" w:hAnsi="Book Antiqua"/>
                <w:sz w:val="28"/>
              </w:rPr>
            </w:pPr>
            <w:r w:rsidRPr="00310A0A">
              <w:rPr>
                <w:rFonts w:ascii="Book Antiqua" w:hAnsi="Book Antiqua"/>
                <w:sz w:val="28"/>
              </w:rPr>
              <w:t>091-23-1242</w:t>
            </w:r>
          </w:p>
        </w:tc>
      </w:tr>
    </w:tbl>
    <w:p w:rsidR="00820858" w:rsidRPr="00AD799A" w:rsidRDefault="00820858" w:rsidP="00820858">
      <w:pPr>
        <w:spacing w:after="0" w:line="240" w:lineRule="auto"/>
        <w:jc w:val="center"/>
        <w:rPr>
          <w:rFonts w:ascii="Book Antiqua" w:hAnsi="Book Antiqua"/>
          <w:b/>
          <w:sz w:val="36"/>
        </w:rPr>
      </w:pPr>
    </w:p>
    <w:p w:rsidR="00820858" w:rsidRPr="00AD799A" w:rsidRDefault="00820858" w:rsidP="00820858">
      <w:pPr>
        <w:spacing w:after="0" w:line="240" w:lineRule="auto"/>
        <w:jc w:val="center"/>
        <w:rPr>
          <w:rFonts w:ascii="Book Antiqua" w:hAnsi="Book Antiqua"/>
          <w:b/>
          <w:sz w:val="24"/>
        </w:rPr>
      </w:pPr>
    </w:p>
    <w:p w:rsidR="00820858" w:rsidRPr="00AD799A" w:rsidRDefault="00820858" w:rsidP="00820858">
      <w:pPr>
        <w:spacing w:after="0" w:line="240" w:lineRule="auto"/>
        <w:jc w:val="center"/>
        <w:rPr>
          <w:rFonts w:ascii="Book Antiqua" w:hAnsi="Book Antiqua"/>
          <w:b/>
          <w:sz w:val="36"/>
        </w:rPr>
      </w:pPr>
      <w:r w:rsidRPr="00AD799A">
        <w:rPr>
          <w:rFonts w:ascii="Book Antiqua" w:hAnsi="Book Antiqua"/>
          <w:b/>
          <w:sz w:val="36"/>
        </w:rPr>
        <w:t xml:space="preserve">Department of Textile Engineering </w:t>
      </w:r>
    </w:p>
    <w:p w:rsidR="00820858" w:rsidRPr="00AD799A" w:rsidRDefault="00820858" w:rsidP="00820858">
      <w:pPr>
        <w:spacing w:after="0" w:line="240" w:lineRule="auto"/>
        <w:jc w:val="center"/>
        <w:rPr>
          <w:rFonts w:ascii="Book Antiqua" w:hAnsi="Book Antiqua"/>
          <w:b/>
          <w:sz w:val="36"/>
        </w:rPr>
      </w:pPr>
      <w:r w:rsidRPr="00AD799A">
        <w:rPr>
          <w:rFonts w:ascii="Book Antiqua" w:hAnsi="Book Antiqua"/>
          <w:b/>
          <w:sz w:val="36"/>
        </w:rPr>
        <w:t>Daffodil International University</w:t>
      </w:r>
    </w:p>
    <w:p w:rsidR="00820858" w:rsidRDefault="00820858" w:rsidP="00820858">
      <w:pPr>
        <w:jc w:val="center"/>
        <w:rPr>
          <w:rFonts w:ascii="Book Antiqua" w:hAnsi="Book Antiqua"/>
          <w:b/>
          <w:sz w:val="54"/>
        </w:rPr>
      </w:pPr>
    </w:p>
    <w:p w:rsidR="00820858" w:rsidRPr="00FF204F" w:rsidRDefault="00820858" w:rsidP="00820858">
      <w:pPr>
        <w:jc w:val="center"/>
        <w:rPr>
          <w:rFonts w:ascii="Book Antiqua" w:hAnsi="Book Antiqua"/>
          <w:b/>
          <w:sz w:val="54"/>
        </w:rPr>
      </w:pPr>
    </w:p>
    <w:p w:rsidR="00820858" w:rsidRPr="00FF204F" w:rsidRDefault="00820858" w:rsidP="00820858">
      <w:pPr>
        <w:jc w:val="center"/>
        <w:rPr>
          <w:rFonts w:ascii="Book Antiqua" w:hAnsi="Book Antiqua"/>
          <w:b/>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B6500F" w:rsidRDefault="00820858" w:rsidP="00820858">
      <w:pPr>
        <w:numPr>
          <w:ilvl w:val="0"/>
          <w:numId w:val="1"/>
        </w:numPr>
        <w:jc w:val="center"/>
        <w:rPr>
          <w:rFonts w:ascii="Book Antiqua" w:hAnsi="Book Antiqua"/>
          <w:b/>
          <w:color w:val="00B0F0"/>
          <w:sz w:val="54"/>
        </w:rPr>
      </w:pPr>
      <w:r w:rsidRPr="00B6500F">
        <w:rPr>
          <w:rFonts w:ascii="Book Antiqua" w:hAnsi="Book Antiqua"/>
          <w:b/>
          <w:bCs/>
          <w:color w:val="00B0F0"/>
          <w:sz w:val="54"/>
        </w:rPr>
        <w:t>“Study of the color fastness o</w:t>
      </w:r>
      <w:r>
        <w:rPr>
          <w:rFonts w:ascii="Book Antiqua" w:hAnsi="Book Antiqua"/>
          <w:b/>
          <w:bCs/>
          <w:color w:val="00B0F0"/>
          <w:sz w:val="54"/>
        </w:rPr>
        <w:t xml:space="preserve">f dyed samples using salt after  </w:t>
      </w:r>
      <w:r w:rsidRPr="00B6500F">
        <w:rPr>
          <w:rFonts w:ascii="Book Antiqua" w:hAnsi="Book Antiqua"/>
          <w:b/>
          <w:bCs/>
          <w:color w:val="00B0F0"/>
          <w:sz w:val="54"/>
        </w:rPr>
        <w:t>treatment”</w:t>
      </w:r>
      <w:r w:rsidRPr="00B6500F">
        <w:rPr>
          <w:rFonts w:ascii="Book Antiqua" w:hAnsi="Book Antiqua"/>
          <w:b/>
          <w:color w:val="00B0F0"/>
          <w:sz w:val="54"/>
        </w:rPr>
        <w:t xml:space="preserve"> </w:t>
      </w: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28"/>
        </w:rPr>
      </w:pPr>
    </w:p>
    <w:p w:rsidR="00820858" w:rsidRPr="00FF204F" w:rsidRDefault="00820858" w:rsidP="00820858">
      <w:pPr>
        <w:jc w:val="center"/>
        <w:rPr>
          <w:rFonts w:ascii="Book Antiqua" w:hAnsi="Book Antiqua"/>
          <w:b/>
          <w:color w:val="00B0F0"/>
          <w:sz w:val="28"/>
        </w:rPr>
      </w:pPr>
    </w:p>
    <w:p w:rsidR="00820858" w:rsidRPr="00B6500F" w:rsidRDefault="00820858" w:rsidP="00820858">
      <w:pPr>
        <w:numPr>
          <w:ilvl w:val="0"/>
          <w:numId w:val="2"/>
        </w:numPr>
        <w:jc w:val="center"/>
        <w:rPr>
          <w:rFonts w:ascii="Book Antiqua" w:hAnsi="Book Antiqua"/>
          <w:b/>
          <w:color w:val="00B0F0"/>
          <w:sz w:val="54"/>
        </w:rPr>
      </w:pPr>
      <w:r w:rsidRPr="00B6500F">
        <w:rPr>
          <w:rFonts w:ascii="Book Antiqua" w:hAnsi="Book Antiqua"/>
          <w:b/>
          <w:bCs/>
          <w:color w:val="00B0F0"/>
          <w:sz w:val="54"/>
        </w:rPr>
        <w:lastRenderedPageBreak/>
        <w:t>“Study of the color fastness of dyed samples using salt after treatment”</w:t>
      </w:r>
      <w:r w:rsidRPr="00B6500F">
        <w:rPr>
          <w:rFonts w:ascii="Book Antiqua" w:hAnsi="Book Antiqua"/>
          <w:b/>
          <w:color w:val="00B0F0"/>
          <w:sz w:val="54"/>
        </w:rPr>
        <w:t xml:space="preserve"> </w:t>
      </w: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38"/>
        </w:rPr>
      </w:pPr>
    </w:p>
    <w:p w:rsidR="00820858" w:rsidRPr="00FF204F" w:rsidRDefault="00820858" w:rsidP="00820858">
      <w:pPr>
        <w:jc w:val="center"/>
        <w:rPr>
          <w:rFonts w:ascii="Book Antiqua" w:hAnsi="Book Antiqua"/>
          <w:b/>
          <w:color w:val="00B0F0"/>
          <w:sz w:val="38"/>
        </w:rPr>
      </w:pPr>
    </w:p>
    <w:p w:rsidR="00820858" w:rsidRPr="00FF204F" w:rsidRDefault="00820858" w:rsidP="00820858">
      <w:pPr>
        <w:jc w:val="center"/>
        <w:rPr>
          <w:rFonts w:ascii="Book Antiqua" w:hAnsi="Book Antiqua"/>
          <w:b/>
          <w:color w:val="00B0F0"/>
          <w:sz w:val="38"/>
        </w:rPr>
      </w:pPr>
    </w:p>
    <w:p w:rsidR="00820858" w:rsidRPr="00FF204F" w:rsidRDefault="00820858" w:rsidP="00820858">
      <w:pPr>
        <w:jc w:val="center"/>
        <w:rPr>
          <w:rFonts w:ascii="Book Antiqua" w:hAnsi="Book Antiqua"/>
          <w:b/>
          <w:color w:val="7030A0"/>
          <w:sz w:val="38"/>
        </w:rPr>
      </w:pPr>
    </w:p>
    <w:p w:rsidR="00820858" w:rsidRPr="00FF204F" w:rsidRDefault="00554F94" w:rsidP="00820858">
      <w:pPr>
        <w:jc w:val="center"/>
        <w:rPr>
          <w:rFonts w:ascii="Book Antiqua" w:hAnsi="Book Antiqua"/>
          <w:b/>
          <w:color w:val="7030A0"/>
          <w:sz w:val="38"/>
        </w:rPr>
      </w:pPr>
      <w:r w:rsidRPr="00554F94">
        <w:rPr>
          <w:rFonts w:ascii="Book Antiqua" w:hAnsi="Book Antiqua"/>
          <w:b/>
          <w:noProof/>
          <w:color w:val="00B0F0"/>
          <w:sz w:val="54"/>
        </w:rPr>
        <w:pict>
          <v:shapetype id="_x0000_t32" coordsize="21600,21600" o:spt="32" o:oned="t" path="m,l21600,21600e" filled="f">
            <v:path arrowok="t" fillok="f" o:connecttype="none"/>
            <o:lock v:ext="edit" shapetype="t"/>
          </v:shapetype>
          <v:shape id="_x0000_s1026" type="#_x0000_t32" style="position:absolute;left:0;text-align:left;margin-left:92.8pt;margin-top:30.55pt;width:258.8pt;height:0;z-index:251660288" o:connectortype="straight" strokecolor="#9bbb59 [3206]" strokeweight="5pt">
            <v:shadow color="#868686"/>
          </v:shape>
        </w:pict>
      </w:r>
      <w:r w:rsidR="00820858" w:rsidRPr="00FF204F">
        <w:rPr>
          <w:rFonts w:ascii="Book Antiqua" w:hAnsi="Book Antiqua"/>
          <w:b/>
          <w:color w:val="7030A0"/>
          <w:sz w:val="38"/>
        </w:rPr>
        <w:t>SUPERVISED BY</w:t>
      </w:r>
    </w:p>
    <w:p w:rsidR="00820858" w:rsidRPr="00FF204F" w:rsidRDefault="00820858" w:rsidP="00820858">
      <w:pPr>
        <w:spacing w:after="0" w:line="240" w:lineRule="auto"/>
        <w:jc w:val="center"/>
        <w:rPr>
          <w:rFonts w:ascii="Book Antiqua" w:hAnsi="Book Antiqua"/>
          <w:b/>
          <w:color w:val="00B0F0"/>
          <w:sz w:val="32"/>
        </w:rPr>
      </w:pPr>
      <w:r w:rsidRPr="00FF204F">
        <w:rPr>
          <w:rFonts w:ascii="Book Antiqua" w:hAnsi="Book Antiqua"/>
          <w:b/>
          <w:color w:val="00B0F0"/>
          <w:sz w:val="32"/>
        </w:rPr>
        <w:t>Mrs. Rina Khanum</w:t>
      </w:r>
    </w:p>
    <w:p w:rsidR="00820858" w:rsidRPr="00FF204F" w:rsidRDefault="00820858" w:rsidP="00820858">
      <w:pPr>
        <w:spacing w:after="0" w:line="240" w:lineRule="auto"/>
        <w:jc w:val="center"/>
        <w:rPr>
          <w:rFonts w:ascii="Book Antiqua" w:hAnsi="Book Antiqua"/>
          <w:b/>
          <w:color w:val="00B0F0"/>
          <w:sz w:val="32"/>
        </w:rPr>
      </w:pPr>
      <w:r w:rsidRPr="00FF204F">
        <w:rPr>
          <w:rFonts w:ascii="Book Antiqua" w:hAnsi="Book Antiqua"/>
          <w:b/>
          <w:color w:val="00B0F0"/>
          <w:sz w:val="32"/>
        </w:rPr>
        <w:t>Assistant Professor</w:t>
      </w:r>
    </w:p>
    <w:p w:rsidR="00820858" w:rsidRPr="00FF204F" w:rsidRDefault="00820858" w:rsidP="00820858">
      <w:pPr>
        <w:spacing w:after="0" w:line="240" w:lineRule="auto"/>
        <w:jc w:val="center"/>
        <w:rPr>
          <w:rFonts w:ascii="Book Antiqua" w:hAnsi="Book Antiqua"/>
          <w:b/>
          <w:color w:val="00B0F0"/>
          <w:sz w:val="32"/>
        </w:rPr>
      </w:pPr>
      <w:r w:rsidRPr="00FF204F">
        <w:rPr>
          <w:rFonts w:ascii="Book Antiqua" w:hAnsi="Book Antiqua"/>
          <w:b/>
          <w:color w:val="00B0F0"/>
          <w:sz w:val="32"/>
        </w:rPr>
        <w:t xml:space="preserve">Department of Textile Engineering </w:t>
      </w:r>
    </w:p>
    <w:p w:rsidR="00820858" w:rsidRPr="00FF204F" w:rsidRDefault="00820858" w:rsidP="00820858">
      <w:pPr>
        <w:spacing w:after="0" w:line="240" w:lineRule="auto"/>
        <w:jc w:val="center"/>
        <w:rPr>
          <w:rFonts w:ascii="Book Antiqua" w:hAnsi="Book Antiqua"/>
          <w:b/>
          <w:color w:val="00B0F0"/>
          <w:sz w:val="32"/>
        </w:rPr>
      </w:pPr>
      <w:r w:rsidRPr="00FF204F">
        <w:rPr>
          <w:rFonts w:ascii="Book Antiqua" w:hAnsi="Book Antiqua"/>
          <w:b/>
          <w:color w:val="00B0F0"/>
          <w:sz w:val="32"/>
        </w:rPr>
        <w:t>Daffodil International University</w:t>
      </w: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color w:val="00B0F0"/>
          <w:sz w:val="54"/>
        </w:rPr>
      </w:pPr>
    </w:p>
    <w:p w:rsidR="00820858" w:rsidRPr="00FF204F" w:rsidRDefault="00554F94" w:rsidP="00820858">
      <w:pPr>
        <w:jc w:val="center"/>
        <w:rPr>
          <w:rFonts w:ascii="Book Antiqua" w:hAnsi="Book Antiqua"/>
          <w:b/>
          <w:color w:val="00B0F0"/>
          <w:sz w:val="54"/>
        </w:rPr>
      </w:pPr>
      <w:r>
        <w:rPr>
          <w:rFonts w:ascii="Book Antiqua" w:hAnsi="Book Antiqua"/>
          <w:b/>
          <w:noProof/>
          <w:color w:val="00B0F0"/>
          <w:sz w:val="54"/>
        </w:rPr>
        <w:pict>
          <v:shape id="_x0000_s1027" type="#_x0000_t32" style="position:absolute;left:0;text-align:left;margin-left:315.55pt;margin-top:46.95pt;width:172.5pt;height:0;z-index:251661312" o:connectortype="straight"/>
        </w:pict>
      </w:r>
    </w:p>
    <w:p w:rsidR="00820858" w:rsidRPr="00FF204F" w:rsidRDefault="00820858" w:rsidP="00820858">
      <w:pPr>
        <w:jc w:val="right"/>
        <w:rPr>
          <w:rFonts w:ascii="Book Antiqua" w:hAnsi="Book Antiqua"/>
          <w:b/>
          <w:sz w:val="28"/>
        </w:rPr>
      </w:pPr>
      <w:r w:rsidRPr="00FF204F">
        <w:rPr>
          <w:rFonts w:ascii="Book Antiqua" w:hAnsi="Book Antiqua"/>
          <w:b/>
          <w:sz w:val="28"/>
        </w:rPr>
        <w:t xml:space="preserve">Supervisor’s Signature </w:t>
      </w:r>
    </w:p>
    <w:p w:rsidR="00820858" w:rsidRPr="00FF204F" w:rsidRDefault="00820858" w:rsidP="00820858">
      <w:pPr>
        <w:jc w:val="right"/>
        <w:rPr>
          <w:rFonts w:ascii="Book Antiqua" w:hAnsi="Book Antiqua"/>
          <w:b/>
          <w:sz w:val="28"/>
        </w:rPr>
      </w:pPr>
    </w:p>
    <w:p w:rsidR="00820858" w:rsidRPr="00FF204F" w:rsidRDefault="00820858" w:rsidP="00820858">
      <w:pPr>
        <w:jc w:val="right"/>
        <w:rPr>
          <w:rFonts w:ascii="Book Antiqua" w:hAnsi="Book Antiqua"/>
          <w:b/>
          <w:sz w:val="28"/>
        </w:rPr>
      </w:pPr>
    </w:p>
    <w:p w:rsidR="00820858" w:rsidRPr="00B6500F" w:rsidRDefault="00820858" w:rsidP="00820858">
      <w:pPr>
        <w:numPr>
          <w:ilvl w:val="0"/>
          <w:numId w:val="3"/>
        </w:numPr>
        <w:jc w:val="center"/>
        <w:rPr>
          <w:rFonts w:ascii="Book Antiqua" w:hAnsi="Book Antiqua"/>
          <w:b/>
          <w:color w:val="00B0F0"/>
          <w:sz w:val="54"/>
        </w:rPr>
      </w:pPr>
      <w:r w:rsidRPr="00B6500F">
        <w:rPr>
          <w:rFonts w:ascii="Book Antiqua" w:hAnsi="Book Antiqua"/>
          <w:b/>
          <w:bCs/>
          <w:color w:val="00B0F0"/>
          <w:sz w:val="54"/>
        </w:rPr>
        <w:t>“Study of the color fastness of dyed samples using salt after treatment”</w:t>
      </w:r>
      <w:r w:rsidRPr="00B6500F">
        <w:rPr>
          <w:rFonts w:ascii="Book Antiqua" w:hAnsi="Book Antiqua"/>
          <w:b/>
          <w:color w:val="00B0F0"/>
          <w:sz w:val="54"/>
        </w:rPr>
        <w:t xml:space="preserve"> </w:t>
      </w:r>
    </w:p>
    <w:p w:rsidR="00820858" w:rsidRPr="00FF204F" w:rsidRDefault="00820858" w:rsidP="00820858">
      <w:pPr>
        <w:jc w:val="center"/>
        <w:rPr>
          <w:rFonts w:ascii="Book Antiqua" w:hAnsi="Book Antiqua"/>
          <w:b/>
          <w:color w:val="00B0F0"/>
          <w:sz w:val="54"/>
        </w:rPr>
      </w:pPr>
    </w:p>
    <w:p w:rsidR="00820858" w:rsidRPr="00FF204F" w:rsidRDefault="00820858" w:rsidP="00820858">
      <w:pPr>
        <w:jc w:val="center"/>
        <w:rPr>
          <w:rFonts w:ascii="Book Antiqua" w:hAnsi="Book Antiqua"/>
          <w:b/>
          <w:sz w:val="28"/>
        </w:rPr>
      </w:pPr>
    </w:p>
    <w:p w:rsidR="00820858" w:rsidRPr="00FF204F" w:rsidRDefault="00820858" w:rsidP="00820858">
      <w:pPr>
        <w:jc w:val="center"/>
        <w:rPr>
          <w:rFonts w:ascii="Book Antiqua" w:hAnsi="Book Antiqua"/>
          <w:b/>
          <w:sz w:val="28"/>
        </w:rPr>
      </w:pPr>
    </w:p>
    <w:p w:rsidR="00820858" w:rsidRPr="00FF204F" w:rsidRDefault="00820858" w:rsidP="00820858">
      <w:pPr>
        <w:jc w:val="center"/>
        <w:rPr>
          <w:rFonts w:ascii="Book Antiqua" w:hAnsi="Book Antiqua"/>
          <w:b/>
          <w:sz w:val="28"/>
        </w:rPr>
      </w:pPr>
    </w:p>
    <w:p w:rsidR="00820858" w:rsidRPr="00FF204F" w:rsidRDefault="00820858" w:rsidP="00820858">
      <w:pPr>
        <w:jc w:val="center"/>
        <w:rPr>
          <w:rFonts w:ascii="Book Antiqua" w:hAnsi="Book Antiqua"/>
          <w:b/>
          <w:sz w:val="28"/>
        </w:rPr>
      </w:pPr>
    </w:p>
    <w:p w:rsidR="00820858" w:rsidRPr="00FF204F" w:rsidRDefault="00554F94" w:rsidP="00820858">
      <w:pPr>
        <w:jc w:val="center"/>
        <w:rPr>
          <w:rFonts w:ascii="Book Antiqua" w:hAnsi="Book Antiqua"/>
          <w:b/>
          <w:color w:val="00B050"/>
          <w:sz w:val="36"/>
        </w:rPr>
      </w:pPr>
      <w:r>
        <w:rPr>
          <w:rFonts w:ascii="Book Antiqua" w:hAnsi="Book Antiqua"/>
          <w:b/>
          <w:noProof/>
          <w:color w:val="00B050"/>
          <w:sz w:val="36"/>
        </w:rPr>
        <w:pict>
          <v:shape id="_x0000_s1028" type="#_x0000_t32" style="position:absolute;left:0;text-align:left;margin-left:95.3pt;margin-top:31.8pt;width:258.8pt;height:0;z-index:251662336" o:connectortype="straight" strokecolor="#9bbb59 [3206]" strokeweight="5pt">
            <v:shadow color="#868686"/>
          </v:shape>
        </w:pict>
      </w:r>
      <w:r w:rsidR="00820858" w:rsidRPr="00FF204F">
        <w:rPr>
          <w:rFonts w:ascii="Book Antiqua" w:hAnsi="Book Antiqua"/>
          <w:b/>
          <w:color w:val="00B050"/>
          <w:sz w:val="36"/>
        </w:rPr>
        <w:t xml:space="preserve">Group Profile </w:t>
      </w:r>
    </w:p>
    <w:p w:rsidR="00820858" w:rsidRPr="00FF204F" w:rsidRDefault="00820858" w:rsidP="00820858">
      <w:pPr>
        <w:tabs>
          <w:tab w:val="left" w:pos="5081"/>
        </w:tabs>
        <w:rPr>
          <w:rFonts w:ascii="Book Antiqua" w:hAnsi="Book Antiqua"/>
          <w:sz w:val="36"/>
        </w:rPr>
      </w:pPr>
    </w:p>
    <w:tbl>
      <w:tblPr>
        <w:tblStyle w:val="MediumShading2-Accent5"/>
        <w:tblW w:w="0" w:type="auto"/>
        <w:tblLook w:val="04A0"/>
      </w:tblPr>
      <w:tblGrid>
        <w:gridCol w:w="4442"/>
        <w:gridCol w:w="4443"/>
      </w:tblGrid>
      <w:tr w:rsidR="00820858" w:rsidRPr="00FF204F" w:rsidTr="008221A9">
        <w:trPr>
          <w:cnfStyle w:val="100000000000"/>
        </w:trPr>
        <w:tc>
          <w:tcPr>
            <w:cnfStyle w:val="001000000100"/>
            <w:tcW w:w="4442" w:type="dxa"/>
          </w:tcPr>
          <w:p w:rsidR="00820858" w:rsidRPr="00FF204F" w:rsidRDefault="00820858" w:rsidP="008221A9">
            <w:pPr>
              <w:tabs>
                <w:tab w:val="left" w:pos="5081"/>
              </w:tabs>
              <w:rPr>
                <w:rFonts w:ascii="Book Antiqua" w:hAnsi="Book Antiqua"/>
                <w:sz w:val="36"/>
              </w:rPr>
            </w:pPr>
            <w:r w:rsidRPr="00FF204F">
              <w:rPr>
                <w:rFonts w:ascii="Book Antiqua" w:hAnsi="Book Antiqua"/>
                <w:sz w:val="36"/>
              </w:rPr>
              <w:t>Name</w:t>
            </w:r>
          </w:p>
        </w:tc>
        <w:tc>
          <w:tcPr>
            <w:tcW w:w="4443" w:type="dxa"/>
          </w:tcPr>
          <w:p w:rsidR="00820858" w:rsidRPr="00FF204F" w:rsidRDefault="00820858" w:rsidP="008221A9">
            <w:pPr>
              <w:tabs>
                <w:tab w:val="left" w:pos="5081"/>
              </w:tabs>
              <w:cnfStyle w:val="100000000000"/>
              <w:rPr>
                <w:rFonts w:ascii="Book Antiqua" w:hAnsi="Book Antiqua"/>
                <w:sz w:val="36"/>
              </w:rPr>
            </w:pPr>
            <w:r w:rsidRPr="00FF204F">
              <w:rPr>
                <w:rFonts w:ascii="Book Antiqua" w:hAnsi="Book Antiqua"/>
                <w:sz w:val="36"/>
              </w:rPr>
              <w:t>ID:</w:t>
            </w:r>
          </w:p>
        </w:tc>
      </w:tr>
      <w:tr w:rsidR="00820858" w:rsidRPr="00FF204F" w:rsidTr="008221A9">
        <w:trPr>
          <w:cnfStyle w:val="000000100000"/>
        </w:trPr>
        <w:tc>
          <w:tcPr>
            <w:cnfStyle w:val="001000000000"/>
            <w:tcW w:w="4442" w:type="dxa"/>
          </w:tcPr>
          <w:p w:rsidR="00820858" w:rsidRPr="00FF204F" w:rsidRDefault="00820858" w:rsidP="008221A9">
            <w:pPr>
              <w:tabs>
                <w:tab w:val="left" w:pos="5081"/>
              </w:tabs>
              <w:rPr>
                <w:rFonts w:ascii="Book Antiqua" w:hAnsi="Book Antiqua"/>
                <w:sz w:val="36"/>
              </w:rPr>
            </w:pPr>
            <w:r w:rsidRPr="00FF204F">
              <w:rPr>
                <w:rFonts w:ascii="Book Antiqua" w:hAnsi="Book Antiqua"/>
                <w:sz w:val="36"/>
              </w:rPr>
              <w:t>Md. Al-Amin</w:t>
            </w:r>
          </w:p>
        </w:tc>
        <w:tc>
          <w:tcPr>
            <w:tcW w:w="4443" w:type="dxa"/>
          </w:tcPr>
          <w:p w:rsidR="00820858" w:rsidRPr="00FF204F" w:rsidRDefault="00820858" w:rsidP="008221A9">
            <w:pPr>
              <w:tabs>
                <w:tab w:val="left" w:pos="5081"/>
              </w:tabs>
              <w:cnfStyle w:val="000000100000"/>
              <w:rPr>
                <w:rFonts w:ascii="Book Antiqua" w:hAnsi="Book Antiqua"/>
                <w:sz w:val="36"/>
              </w:rPr>
            </w:pPr>
            <w:r w:rsidRPr="00FF204F">
              <w:rPr>
                <w:rFonts w:ascii="Book Antiqua" w:hAnsi="Book Antiqua"/>
                <w:sz w:val="36"/>
              </w:rPr>
              <w:t>091-23-1358</w:t>
            </w:r>
          </w:p>
        </w:tc>
      </w:tr>
      <w:tr w:rsidR="00820858" w:rsidRPr="00FF204F" w:rsidTr="008221A9">
        <w:tc>
          <w:tcPr>
            <w:cnfStyle w:val="001000000000"/>
            <w:tcW w:w="4442" w:type="dxa"/>
          </w:tcPr>
          <w:p w:rsidR="00820858" w:rsidRPr="00FF204F" w:rsidRDefault="00820858" w:rsidP="008221A9">
            <w:pPr>
              <w:tabs>
                <w:tab w:val="left" w:pos="5081"/>
              </w:tabs>
              <w:rPr>
                <w:rFonts w:ascii="Book Antiqua" w:hAnsi="Book Antiqua"/>
                <w:sz w:val="36"/>
              </w:rPr>
            </w:pPr>
            <w:r w:rsidRPr="00FF204F">
              <w:rPr>
                <w:rFonts w:ascii="Book Antiqua" w:hAnsi="Book Antiqua"/>
                <w:sz w:val="36"/>
              </w:rPr>
              <w:t>Md. Shafi Ullah</w:t>
            </w:r>
          </w:p>
        </w:tc>
        <w:tc>
          <w:tcPr>
            <w:tcW w:w="4443" w:type="dxa"/>
          </w:tcPr>
          <w:p w:rsidR="00820858" w:rsidRPr="00FF204F" w:rsidRDefault="00820858" w:rsidP="008221A9">
            <w:pPr>
              <w:tabs>
                <w:tab w:val="left" w:pos="5081"/>
              </w:tabs>
              <w:cnfStyle w:val="000000000000"/>
              <w:rPr>
                <w:rFonts w:ascii="Book Antiqua" w:hAnsi="Book Antiqua"/>
                <w:sz w:val="36"/>
              </w:rPr>
            </w:pPr>
            <w:r w:rsidRPr="00FF204F">
              <w:rPr>
                <w:rFonts w:ascii="Book Antiqua" w:hAnsi="Book Antiqua"/>
                <w:sz w:val="36"/>
              </w:rPr>
              <w:t>091-23-1385</w:t>
            </w:r>
          </w:p>
        </w:tc>
      </w:tr>
      <w:tr w:rsidR="00820858" w:rsidRPr="00FF204F" w:rsidTr="008221A9">
        <w:trPr>
          <w:cnfStyle w:val="000000100000"/>
        </w:trPr>
        <w:tc>
          <w:tcPr>
            <w:cnfStyle w:val="001000000000"/>
            <w:tcW w:w="4442" w:type="dxa"/>
          </w:tcPr>
          <w:p w:rsidR="00820858" w:rsidRPr="00FF204F" w:rsidRDefault="00820858" w:rsidP="008221A9">
            <w:pPr>
              <w:tabs>
                <w:tab w:val="left" w:pos="5081"/>
              </w:tabs>
              <w:rPr>
                <w:rFonts w:ascii="Book Antiqua" w:hAnsi="Book Antiqua"/>
                <w:sz w:val="36"/>
              </w:rPr>
            </w:pPr>
            <w:r w:rsidRPr="00FF204F">
              <w:rPr>
                <w:rFonts w:ascii="Book Antiqua" w:hAnsi="Book Antiqua"/>
                <w:sz w:val="36"/>
              </w:rPr>
              <w:t>S.M. Nasim</w:t>
            </w:r>
          </w:p>
        </w:tc>
        <w:tc>
          <w:tcPr>
            <w:tcW w:w="4443" w:type="dxa"/>
          </w:tcPr>
          <w:p w:rsidR="00820858" w:rsidRPr="00FF204F" w:rsidRDefault="00820858" w:rsidP="008221A9">
            <w:pPr>
              <w:tabs>
                <w:tab w:val="left" w:pos="5081"/>
              </w:tabs>
              <w:cnfStyle w:val="000000100000"/>
              <w:rPr>
                <w:rFonts w:ascii="Book Antiqua" w:hAnsi="Book Antiqua"/>
                <w:sz w:val="36"/>
              </w:rPr>
            </w:pPr>
            <w:r w:rsidRPr="00FF204F">
              <w:rPr>
                <w:rFonts w:ascii="Book Antiqua" w:hAnsi="Book Antiqua"/>
                <w:sz w:val="36"/>
              </w:rPr>
              <w:t>091-23-1233</w:t>
            </w:r>
          </w:p>
        </w:tc>
      </w:tr>
      <w:tr w:rsidR="00820858" w:rsidRPr="00FF204F" w:rsidTr="008221A9">
        <w:tc>
          <w:tcPr>
            <w:cnfStyle w:val="001000000000"/>
            <w:tcW w:w="4442" w:type="dxa"/>
          </w:tcPr>
          <w:p w:rsidR="00820858" w:rsidRPr="00FF204F" w:rsidRDefault="00820858" w:rsidP="008221A9">
            <w:pPr>
              <w:tabs>
                <w:tab w:val="left" w:pos="5081"/>
              </w:tabs>
              <w:rPr>
                <w:rFonts w:ascii="Book Antiqua" w:hAnsi="Book Antiqua"/>
                <w:sz w:val="36"/>
              </w:rPr>
            </w:pPr>
            <w:r w:rsidRPr="00FF204F">
              <w:rPr>
                <w:rFonts w:ascii="Book Antiqua" w:hAnsi="Book Antiqua"/>
                <w:sz w:val="36"/>
              </w:rPr>
              <w:t>S.M. Zakaria</w:t>
            </w:r>
          </w:p>
        </w:tc>
        <w:tc>
          <w:tcPr>
            <w:tcW w:w="4443" w:type="dxa"/>
          </w:tcPr>
          <w:p w:rsidR="00820858" w:rsidRPr="00FF204F" w:rsidRDefault="00820858" w:rsidP="008221A9">
            <w:pPr>
              <w:tabs>
                <w:tab w:val="left" w:pos="5081"/>
              </w:tabs>
              <w:cnfStyle w:val="000000000000"/>
              <w:rPr>
                <w:rFonts w:ascii="Book Antiqua" w:hAnsi="Book Antiqua"/>
                <w:sz w:val="36"/>
              </w:rPr>
            </w:pPr>
            <w:r w:rsidRPr="00FF204F">
              <w:rPr>
                <w:rFonts w:ascii="Book Antiqua" w:hAnsi="Book Antiqua"/>
                <w:sz w:val="36"/>
              </w:rPr>
              <w:t>091-23-1242</w:t>
            </w:r>
          </w:p>
        </w:tc>
      </w:tr>
    </w:tbl>
    <w:p w:rsidR="00820858" w:rsidRPr="00FF204F" w:rsidRDefault="00820858" w:rsidP="00820858">
      <w:pPr>
        <w:tabs>
          <w:tab w:val="left" w:pos="5081"/>
        </w:tabs>
        <w:rPr>
          <w:rFonts w:ascii="Book Antiqua" w:hAnsi="Book Antiqua"/>
          <w:sz w:val="36"/>
        </w:rPr>
      </w:pPr>
    </w:p>
    <w:p w:rsidR="00820858" w:rsidRPr="00FF204F" w:rsidRDefault="00820858" w:rsidP="00820858">
      <w:pPr>
        <w:tabs>
          <w:tab w:val="left" w:pos="5081"/>
        </w:tabs>
        <w:rPr>
          <w:rFonts w:ascii="Book Antiqua" w:hAnsi="Book Antiqua"/>
          <w:sz w:val="36"/>
        </w:rPr>
      </w:pPr>
    </w:p>
    <w:p w:rsidR="00820858" w:rsidRPr="00FF204F" w:rsidRDefault="00820858" w:rsidP="00820858">
      <w:pPr>
        <w:tabs>
          <w:tab w:val="left" w:pos="5081"/>
        </w:tabs>
        <w:rPr>
          <w:rFonts w:ascii="Book Antiqua" w:hAnsi="Book Antiqua"/>
          <w:sz w:val="36"/>
        </w:rPr>
      </w:pPr>
    </w:p>
    <w:p w:rsidR="00820858" w:rsidRPr="00FF204F" w:rsidRDefault="00820858" w:rsidP="00820858">
      <w:pPr>
        <w:spacing w:after="0" w:line="240" w:lineRule="auto"/>
        <w:jc w:val="center"/>
        <w:rPr>
          <w:rFonts w:ascii="Book Antiqua" w:hAnsi="Book Antiqua"/>
          <w:b/>
          <w:color w:val="00B0F0"/>
          <w:sz w:val="32"/>
        </w:rPr>
      </w:pPr>
    </w:p>
    <w:p w:rsidR="00820858" w:rsidRPr="00FF204F" w:rsidRDefault="00820858" w:rsidP="00820858">
      <w:pPr>
        <w:spacing w:after="0" w:line="240" w:lineRule="auto"/>
        <w:jc w:val="center"/>
        <w:rPr>
          <w:rFonts w:ascii="Book Antiqua" w:hAnsi="Book Antiqua"/>
          <w:b/>
          <w:color w:val="00B0F0"/>
          <w:sz w:val="32"/>
        </w:rPr>
      </w:pPr>
    </w:p>
    <w:p w:rsidR="00820858" w:rsidRPr="00FF204F" w:rsidRDefault="00820858" w:rsidP="00820858">
      <w:pPr>
        <w:spacing w:after="0" w:line="240" w:lineRule="auto"/>
        <w:jc w:val="center"/>
        <w:rPr>
          <w:rFonts w:ascii="Book Antiqua" w:hAnsi="Book Antiqua"/>
          <w:b/>
          <w:color w:val="00B0F0"/>
          <w:sz w:val="32"/>
        </w:rPr>
      </w:pPr>
    </w:p>
    <w:p w:rsidR="00820858" w:rsidRPr="00FF204F" w:rsidRDefault="00820858" w:rsidP="00820858">
      <w:pPr>
        <w:spacing w:after="0" w:line="360" w:lineRule="auto"/>
        <w:jc w:val="center"/>
        <w:rPr>
          <w:rFonts w:ascii="Book Antiqua" w:hAnsi="Book Antiqua"/>
          <w:b/>
          <w:color w:val="00B0F0"/>
          <w:sz w:val="36"/>
        </w:rPr>
      </w:pPr>
      <w:r w:rsidRPr="00FF204F">
        <w:rPr>
          <w:rFonts w:ascii="Book Antiqua" w:hAnsi="Book Antiqua"/>
          <w:b/>
          <w:color w:val="00B0F0"/>
          <w:sz w:val="36"/>
        </w:rPr>
        <w:t xml:space="preserve">Department of Textile Engineering </w:t>
      </w:r>
    </w:p>
    <w:p w:rsidR="00820858" w:rsidRPr="00FF204F" w:rsidRDefault="00820858" w:rsidP="00820858">
      <w:pPr>
        <w:spacing w:after="0" w:line="360" w:lineRule="auto"/>
        <w:jc w:val="center"/>
        <w:rPr>
          <w:rFonts w:ascii="Book Antiqua" w:hAnsi="Book Antiqua"/>
          <w:b/>
          <w:color w:val="00B0F0"/>
          <w:sz w:val="36"/>
        </w:rPr>
      </w:pPr>
      <w:r w:rsidRPr="00FF204F">
        <w:rPr>
          <w:rFonts w:ascii="Book Antiqua" w:hAnsi="Book Antiqua"/>
          <w:b/>
          <w:color w:val="00B0F0"/>
          <w:sz w:val="36"/>
        </w:rPr>
        <w:t>Daffodil International University</w:t>
      </w:r>
    </w:p>
    <w:p w:rsidR="00820858" w:rsidRPr="00FF204F" w:rsidRDefault="00820858" w:rsidP="00820858">
      <w:pPr>
        <w:spacing w:after="0" w:line="360" w:lineRule="auto"/>
        <w:jc w:val="right"/>
        <w:rPr>
          <w:rFonts w:ascii="Book Antiqua" w:hAnsi="Book Antiqua" w:cs="Times New Roman"/>
          <w:b/>
          <w:color w:val="00B0F0"/>
          <w:sz w:val="34"/>
          <w:szCs w:val="44"/>
        </w:rPr>
      </w:pPr>
    </w:p>
    <w:p w:rsidR="00820858" w:rsidRPr="00FF204F" w:rsidRDefault="00820858" w:rsidP="00820858">
      <w:pPr>
        <w:spacing w:after="0" w:line="360" w:lineRule="auto"/>
        <w:jc w:val="right"/>
        <w:rPr>
          <w:rFonts w:ascii="Book Antiqua" w:hAnsi="Book Antiqua" w:cs="Times New Roman"/>
          <w:b/>
          <w:color w:val="00B0F0"/>
          <w:sz w:val="34"/>
          <w:szCs w:val="44"/>
        </w:rPr>
      </w:pPr>
    </w:p>
    <w:p w:rsidR="00820858" w:rsidRPr="00FF204F" w:rsidRDefault="00554F94" w:rsidP="00820858">
      <w:pPr>
        <w:spacing w:after="0" w:line="360" w:lineRule="auto"/>
        <w:jc w:val="right"/>
        <w:rPr>
          <w:rFonts w:ascii="Book Antiqua" w:hAnsi="Book Antiqua" w:cs="Times New Roman"/>
          <w:b/>
          <w:color w:val="00B0F0"/>
          <w:sz w:val="34"/>
          <w:szCs w:val="44"/>
        </w:rPr>
      </w:pPr>
      <w:r w:rsidRPr="00554F94">
        <w:rPr>
          <w:rFonts w:ascii="Book Antiqua" w:hAnsi="Book Antiqua" w:cs="Times New Roman"/>
          <w:noProof/>
          <w:color w:val="00B0F0"/>
          <w:sz w:val="34"/>
          <w:szCs w:val="28"/>
        </w:rPr>
        <w:pict>
          <v:shape id="_x0000_s1029" type="#_x0000_t32" style="position:absolute;left:0;text-align:left;margin-left:19.85pt;margin-top:17.9pt;width:342.55pt;height:0;z-index:251663360" o:connectortype="straight" strokecolor="#4bacc6 [3208]" strokeweight="2.5pt">
            <v:stroke endarrow="block"/>
            <v:shadow color="#868686"/>
          </v:shape>
        </w:pict>
      </w:r>
      <w:r w:rsidR="00820858" w:rsidRPr="00FF204F">
        <w:rPr>
          <w:rFonts w:ascii="Book Antiqua" w:hAnsi="Book Antiqua" w:cs="Times New Roman"/>
          <w:b/>
          <w:color w:val="00B0F0"/>
          <w:sz w:val="34"/>
          <w:szCs w:val="44"/>
        </w:rPr>
        <w:t xml:space="preserve">Abstract </w:t>
      </w:r>
    </w:p>
    <w:p w:rsidR="00820858" w:rsidRPr="00FF204F" w:rsidRDefault="00820858" w:rsidP="00820858">
      <w:pPr>
        <w:spacing w:after="0" w:line="360" w:lineRule="auto"/>
        <w:jc w:val="right"/>
        <w:rPr>
          <w:rFonts w:ascii="Book Antiqua" w:hAnsi="Book Antiqua" w:cs="Times New Roman"/>
          <w:color w:val="000000"/>
          <w:sz w:val="28"/>
          <w:szCs w:val="28"/>
        </w:rPr>
      </w:pPr>
    </w:p>
    <w:p w:rsidR="00820858" w:rsidRPr="00B6500F" w:rsidRDefault="00820858" w:rsidP="00820858">
      <w:pPr>
        <w:numPr>
          <w:ilvl w:val="0"/>
          <w:numId w:val="4"/>
        </w:numPr>
        <w:spacing w:after="0" w:line="360" w:lineRule="auto"/>
        <w:jc w:val="both"/>
        <w:rPr>
          <w:rFonts w:ascii="Book Antiqua" w:hAnsi="Book Antiqua" w:cs="Times New Roman"/>
          <w:color w:val="000000"/>
          <w:sz w:val="28"/>
          <w:szCs w:val="28"/>
        </w:rPr>
      </w:pPr>
      <w:r w:rsidRPr="00B6500F">
        <w:rPr>
          <w:rFonts w:ascii="Book Antiqua" w:hAnsi="Book Antiqua" w:cs="Times New Roman"/>
          <w:b/>
          <w:bCs/>
          <w:color w:val="000000"/>
          <w:sz w:val="28"/>
          <w:szCs w:val="28"/>
        </w:rPr>
        <w:t xml:space="preserve">Abstract: </w:t>
      </w:r>
      <w:r w:rsidRPr="00B6500F">
        <w:rPr>
          <w:rFonts w:ascii="Book Antiqua" w:hAnsi="Book Antiqua" w:cs="Times New Roman"/>
          <w:color w:val="000000"/>
          <w:sz w:val="28"/>
          <w:szCs w:val="28"/>
        </w:rPr>
        <w:t xml:space="preserve"> </w:t>
      </w:r>
    </w:p>
    <w:p w:rsidR="00820858" w:rsidRPr="00B6500F" w:rsidRDefault="00820858" w:rsidP="00820858">
      <w:pPr>
        <w:spacing w:after="0" w:line="360" w:lineRule="auto"/>
        <w:ind w:left="360"/>
        <w:jc w:val="both"/>
        <w:rPr>
          <w:rFonts w:ascii="Book Antiqua" w:hAnsi="Book Antiqua" w:cs="Times New Roman"/>
          <w:color w:val="000000"/>
          <w:sz w:val="28"/>
          <w:szCs w:val="28"/>
        </w:rPr>
      </w:pPr>
      <w:r w:rsidRPr="00B6500F">
        <w:rPr>
          <w:rFonts w:ascii="Book Antiqua" w:hAnsi="Book Antiqua" w:cs="Times New Roman"/>
          <w:color w:val="000000"/>
          <w:sz w:val="28"/>
          <w:szCs w:val="28"/>
        </w:rPr>
        <w:t xml:space="preserve">In cellulose cotton Knitted fabric reactive dyes are mostly used. In case of reactive, for increasing dye affinity to the cotton fibre used a electrolyte. For this reason electrolytes have some effect on the fabric shade and other fastness properties. There is various types of electrolyte the market, all of them we use Glauber salt and Common salt as a electrolyte of reactive dye on cotton fabric. </w:t>
      </w:r>
      <w:r w:rsidRPr="00B6500F">
        <w:rPr>
          <w:rFonts w:ascii="Book Antiqua" w:hAnsi="Book Antiqua" w:cs="Times New Roman"/>
          <w:b/>
          <w:bCs/>
          <w:color w:val="000000"/>
          <w:sz w:val="28"/>
          <w:szCs w:val="28"/>
        </w:rPr>
        <w:t xml:space="preserve">This is the main object of our project to find out the variation of effect of others by using different electrolyte during after treatment. </w:t>
      </w:r>
      <w:r w:rsidRPr="00B6500F">
        <w:rPr>
          <w:rFonts w:ascii="Book Antiqua" w:hAnsi="Book Antiqua" w:cs="Times New Roman"/>
          <w:color w:val="000000"/>
          <w:sz w:val="28"/>
          <w:szCs w:val="28"/>
        </w:rPr>
        <w:t>It is very important that cotton goods are very popular to all of them. Then, for the dyeing of cotton fabric reactive dyes are mostly used. For these reason reactive dye is also important But when cotton dyeing with reactive dye in aqueous method must we need a electrolyte to increase the dye affinity to the fibre, other no color can be produce on cotton fabric. For this reason electrolyte is also important parameter for reactive dye. In the dyeing process all dyes and chemical are remain constant but only salt concentration will change for. Then we have done some test like CCMS and different types of fastness test for making a good comparison due</w:t>
      </w:r>
      <w:r>
        <w:rPr>
          <w:rFonts w:ascii="Book Antiqua" w:hAnsi="Book Antiqua" w:cs="Times New Roman"/>
          <w:color w:val="000000"/>
          <w:sz w:val="28"/>
          <w:szCs w:val="28"/>
        </w:rPr>
        <w:t xml:space="preserve"> </w:t>
      </w:r>
      <w:r w:rsidRPr="00B6500F">
        <w:rPr>
          <w:rFonts w:ascii="Book Antiqua" w:hAnsi="Book Antiqua" w:cs="Times New Roman"/>
          <w:color w:val="000000"/>
          <w:sz w:val="28"/>
          <w:szCs w:val="28"/>
        </w:rPr>
        <w:t xml:space="preserve">to different  amount of  Glauber salt </w:t>
      </w:r>
      <w:r>
        <w:rPr>
          <w:rFonts w:ascii="Book Antiqua" w:hAnsi="Book Antiqua" w:cs="Times New Roman"/>
          <w:color w:val="000000"/>
          <w:sz w:val="28"/>
          <w:szCs w:val="28"/>
        </w:rPr>
        <w:t>and Common salt after treatment</w:t>
      </w:r>
    </w:p>
    <w:p w:rsidR="00820858" w:rsidRDefault="00820858" w:rsidP="00820858">
      <w:pPr>
        <w:spacing w:line="360" w:lineRule="auto"/>
        <w:jc w:val="center"/>
        <w:rPr>
          <w:rFonts w:ascii="Book Antiqua" w:hAnsi="Book Antiqua"/>
          <w:b/>
          <w:color w:val="00B0F0"/>
          <w:sz w:val="28"/>
          <w:szCs w:val="28"/>
        </w:rPr>
      </w:pPr>
    </w:p>
    <w:p w:rsidR="00820858" w:rsidRDefault="00820858" w:rsidP="00820858">
      <w:pPr>
        <w:spacing w:line="360" w:lineRule="auto"/>
        <w:jc w:val="center"/>
        <w:rPr>
          <w:rFonts w:ascii="Book Antiqua" w:hAnsi="Book Antiqua"/>
          <w:b/>
          <w:color w:val="00B0F0"/>
          <w:sz w:val="28"/>
          <w:szCs w:val="28"/>
        </w:rPr>
      </w:pPr>
    </w:p>
    <w:p w:rsidR="00820858" w:rsidRPr="00FF204F" w:rsidRDefault="00820858" w:rsidP="00820858">
      <w:pPr>
        <w:spacing w:line="360" w:lineRule="auto"/>
        <w:jc w:val="center"/>
        <w:rPr>
          <w:rFonts w:ascii="Book Antiqua" w:hAnsi="Book Antiqua"/>
          <w:b/>
          <w:color w:val="00B0F0"/>
          <w:sz w:val="28"/>
          <w:szCs w:val="28"/>
        </w:rPr>
      </w:pPr>
    </w:p>
    <w:p w:rsidR="00820858" w:rsidRPr="00FF204F" w:rsidRDefault="00554F94" w:rsidP="00820858">
      <w:pPr>
        <w:spacing w:line="360" w:lineRule="auto"/>
        <w:jc w:val="right"/>
        <w:rPr>
          <w:rFonts w:ascii="Book Antiqua" w:hAnsi="Book Antiqua"/>
          <w:b/>
          <w:color w:val="00B0F0"/>
          <w:sz w:val="36"/>
          <w:szCs w:val="28"/>
        </w:rPr>
      </w:pPr>
      <w:r>
        <w:rPr>
          <w:rFonts w:ascii="Book Antiqua" w:hAnsi="Book Antiqua"/>
          <w:b/>
          <w:noProof/>
          <w:color w:val="00B0F0"/>
          <w:sz w:val="36"/>
          <w:szCs w:val="28"/>
        </w:rPr>
        <w:lastRenderedPageBreak/>
        <w:pict>
          <v:shape id="_x0000_s1031" type="#_x0000_t32" style="position:absolute;left:0;text-align:left;margin-left:-3.75pt;margin-top:16.95pt;width:276.45pt;height:.05pt;z-index:251665408" o:connectortype="straight" strokecolor="#4bacc6 [3208]" strokeweight="2.5pt">
            <v:stroke endarrow="block"/>
            <v:shadow color="#868686"/>
          </v:shape>
        </w:pict>
      </w:r>
      <w:r w:rsidR="00820858" w:rsidRPr="00FF204F">
        <w:rPr>
          <w:rFonts w:ascii="Book Antiqua" w:hAnsi="Book Antiqua"/>
          <w:b/>
          <w:color w:val="00B0F0"/>
          <w:sz w:val="36"/>
          <w:szCs w:val="28"/>
        </w:rPr>
        <w:t xml:space="preserve">Acknowledgments </w:t>
      </w: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First of all we express our gratitude to supreme Allah for blessings, approval, protection, mental power and wisdom in all aspects of our life. The applauses to Allah to complete this project work. This work has been carried out at the dyeing laboratory, Department of Textile Engineering, Daffodil International University. During our project work, many individuals have unselfishly contributed their time, support to make this project possible. We would like to extend our sincere gratitude to those who have provided guidance in every step along the way.</w:t>
      </w: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 xml:space="preserve">We are deeply indebted to our supervisor </w:t>
      </w:r>
      <w:r w:rsidRPr="00FF204F">
        <w:rPr>
          <w:rFonts w:ascii="Book Antiqua" w:hAnsi="Book Antiqua" w:cs="Times New Roman"/>
          <w:b/>
          <w:bCs/>
          <w:color w:val="000000"/>
          <w:sz w:val="28"/>
          <w:szCs w:val="28"/>
        </w:rPr>
        <w:t xml:space="preserve">Ms. Rina Khanum </w:t>
      </w:r>
      <w:r w:rsidRPr="00FF204F">
        <w:rPr>
          <w:rFonts w:ascii="Book Antiqua" w:hAnsi="Book Antiqua" w:cs="Times New Roman"/>
          <w:color w:val="000000"/>
          <w:sz w:val="28"/>
          <w:szCs w:val="28"/>
        </w:rPr>
        <w:t>Assistant professor, Department of Textile Engineering, Daffodil International University, whose help, suggestion and encouragement helped us in all the time of research for and writing of this project. Her scientific curiosity, encouragement and guidance throughout this work have been necessary for this thesis.</w:t>
      </w: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sz w:val="6"/>
          <w:szCs w:val="24"/>
        </w:rPr>
      </w:pP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 xml:space="preserve">Our absolute gratitude and heartiest thanks to </w:t>
      </w:r>
      <w:r w:rsidRPr="00FF204F">
        <w:rPr>
          <w:rFonts w:ascii="Book Antiqua" w:hAnsi="Book Antiqua" w:cs="Times New Roman"/>
          <w:b/>
          <w:bCs/>
          <w:color w:val="000000"/>
          <w:sz w:val="28"/>
          <w:szCs w:val="28"/>
        </w:rPr>
        <w:t xml:space="preserve">Prof. Dr. Eng. Zulhas Uddin, </w:t>
      </w:r>
      <w:r w:rsidRPr="00FF204F">
        <w:rPr>
          <w:rFonts w:ascii="Book Antiqua" w:hAnsi="Book Antiqua" w:cs="Times New Roman"/>
          <w:color w:val="000000"/>
          <w:sz w:val="28"/>
          <w:szCs w:val="28"/>
        </w:rPr>
        <w:t xml:space="preserve">Advisor of Department of Textile Engineering, Daffodil International University, for his dynamic effort and advice in all aspects of this project work. We are also grateful to </w:t>
      </w:r>
      <w:r w:rsidRPr="00FF204F">
        <w:rPr>
          <w:rFonts w:ascii="Book Antiqua" w:hAnsi="Book Antiqua" w:cs="Times New Roman"/>
          <w:b/>
          <w:bCs/>
          <w:color w:val="000000"/>
          <w:sz w:val="28"/>
          <w:szCs w:val="28"/>
        </w:rPr>
        <w:t xml:space="preserve">Prof. Dr. Md. Mahbubul Haque </w:t>
      </w:r>
      <w:r w:rsidRPr="00FF204F">
        <w:rPr>
          <w:rFonts w:ascii="Book Antiqua" w:hAnsi="Book Antiqua" w:cs="Times New Roman"/>
          <w:color w:val="000000"/>
          <w:sz w:val="28"/>
          <w:szCs w:val="28"/>
        </w:rPr>
        <w:t>Head, Department of Textile Engineering, Daffodil International University, for their encouragement, love &amp; care with great inspiration in all aspects. We would like to give a special thanks to all our teacher of Department of Textile Engineering, Daffodil International University.</w:t>
      </w:r>
    </w:p>
    <w:p w:rsidR="00820858" w:rsidRPr="00FF204F" w:rsidRDefault="00820858" w:rsidP="00820858">
      <w:pPr>
        <w:shd w:val="clear" w:color="auto" w:fill="FFFFFF"/>
        <w:autoSpaceDE w:val="0"/>
        <w:autoSpaceDN w:val="0"/>
        <w:adjustRightInd w:val="0"/>
        <w:spacing w:after="0" w:line="312" w:lineRule="auto"/>
        <w:jc w:val="both"/>
        <w:rPr>
          <w:rFonts w:ascii="Book Antiqua" w:hAnsi="Book Antiqua" w:cs="Times New Roman"/>
          <w:sz w:val="24"/>
          <w:szCs w:val="24"/>
        </w:rPr>
      </w:pPr>
    </w:p>
    <w:p w:rsidR="00820858" w:rsidRDefault="00820858" w:rsidP="00820858">
      <w:pPr>
        <w:spacing w:after="0" w:line="312"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Last but certainly not least, we are forever indebted to the love and caring of our family. Gratefulness for our family's support, encouragement and understanding cannot be expressed in words.</w:t>
      </w:r>
    </w:p>
    <w:p w:rsidR="00820858" w:rsidRDefault="00820858" w:rsidP="00820858">
      <w:pPr>
        <w:spacing w:after="0" w:line="312" w:lineRule="auto"/>
        <w:jc w:val="both"/>
        <w:rPr>
          <w:rFonts w:ascii="Book Antiqua" w:hAnsi="Book Antiqua" w:cs="Times New Roman"/>
          <w:color w:val="000000"/>
          <w:sz w:val="28"/>
          <w:szCs w:val="28"/>
        </w:rPr>
      </w:pPr>
    </w:p>
    <w:p w:rsidR="00820858" w:rsidRDefault="00820858" w:rsidP="00820858">
      <w:pPr>
        <w:spacing w:after="0" w:line="312" w:lineRule="auto"/>
        <w:jc w:val="both"/>
        <w:rPr>
          <w:rFonts w:ascii="Book Antiqua" w:hAnsi="Book Antiqua" w:cs="Times New Roman"/>
          <w:color w:val="000000"/>
          <w:sz w:val="28"/>
          <w:szCs w:val="28"/>
        </w:rPr>
      </w:pPr>
    </w:p>
    <w:p w:rsidR="00820858" w:rsidRPr="00FF204F" w:rsidRDefault="00554F94" w:rsidP="00820858">
      <w:pPr>
        <w:tabs>
          <w:tab w:val="left" w:pos="5081"/>
        </w:tabs>
        <w:jc w:val="right"/>
        <w:rPr>
          <w:rFonts w:ascii="Book Antiqua" w:hAnsi="Book Antiqua"/>
          <w:b/>
          <w:color w:val="00B0F0"/>
          <w:sz w:val="36"/>
          <w:szCs w:val="44"/>
        </w:rPr>
      </w:pPr>
      <w:r>
        <w:rPr>
          <w:rFonts w:ascii="Book Antiqua" w:hAnsi="Book Antiqua"/>
          <w:b/>
          <w:noProof/>
          <w:color w:val="00B0F0"/>
          <w:sz w:val="36"/>
          <w:szCs w:val="44"/>
        </w:rPr>
        <w:lastRenderedPageBreak/>
        <w:pict>
          <v:shape id="_x0000_s1030" type="#_x0000_t32" style="position:absolute;left:0;text-align:left;margin-left:10.5pt;margin-top:14.2pt;width:342.45pt;height:.05pt;z-index:251664384" o:connectortype="straight" strokecolor="#4bacc6 [3208]" strokeweight="2.5pt">
            <v:stroke endarrow="block"/>
            <v:shadow color="#868686"/>
          </v:shape>
        </w:pict>
      </w:r>
      <w:r w:rsidR="00820858" w:rsidRPr="00FF204F">
        <w:rPr>
          <w:rFonts w:ascii="Book Antiqua" w:hAnsi="Book Antiqua"/>
          <w:b/>
          <w:color w:val="00B0F0"/>
          <w:sz w:val="36"/>
          <w:szCs w:val="44"/>
        </w:rPr>
        <w:t>Contents</w:t>
      </w:r>
    </w:p>
    <w:tbl>
      <w:tblPr>
        <w:tblStyle w:val="MediumShading2-Accent5"/>
        <w:tblW w:w="9108" w:type="dxa"/>
        <w:tblLook w:val="04A0"/>
      </w:tblPr>
      <w:tblGrid>
        <w:gridCol w:w="1638"/>
        <w:gridCol w:w="6030"/>
        <w:gridCol w:w="1440"/>
      </w:tblGrid>
      <w:tr w:rsidR="00820858" w:rsidRPr="00FF204F" w:rsidTr="008221A9">
        <w:trPr>
          <w:cnfStyle w:val="100000000000"/>
        </w:trPr>
        <w:tc>
          <w:tcPr>
            <w:cnfStyle w:val="001000000100"/>
            <w:tcW w:w="1638" w:type="dxa"/>
          </w:tcPr>
          <w:p w:rsidR="00820858" w:rsidRPr="00FF204F" w:rsidRDefault="00820858" w:rsidP="008221A9">
            <w:pPr>
              <w:tabs>
                <w:tab w:val="left" w:pos="5081"/>
              </w:tabs>
              <w:spacing w:line="360" w:lineRule="auto"/>
              <w:rPr>
                <w:rFonts w:ascii="Book Antiqua" w:hAnsi="Book Antiqua" w:cs="Times New Roman"/>
                <w:b w:val="0"/>
                <w:color w:val="00B0F0"/>
                <w:sz w:val="28"/>
                <w:szCs w:val="44"/>
              </w:rPr>
            </w:pPr>
            <w:r w:rsidRPr="00FF204F">
              <w:rPr>
                <w:rFonts w:ascii="Book Antiqua" w:hAnsi="Book Antiqua" w:cs="Times New Roman"/>
                <w:b w:val="0"/>
                <w:color w:val="00B0F0"/>
                <w:sz w:val="28"/>
                <w:szCs w:val="44"/>
              </w:rPr>
              <w:t>SL. No.</w:t>
            </w:r>
          </w:p>
        </w:tc>
        <w:tc>
          <w:tcPr>
            <w:tcW w:w="6030" w:type="dxa"/>
          </w:tcPr>
          <w:p w:rsidR="00820858" w:rsidRPr="00FF204F" w:rsidRDefault="00820858" w:rsidP="008221A9">
            <w:pPr>
              <w:tabs>
                <w:tab w:val="left" w:pos="5081"/>
              </w:tabs>
              <w:spacing w:line="360" w:lineRule="auto"/>
              <w:cnfStyle w:val="100000000000"/>
              <w:rPr>
                <w:rFonts w:ascii="Book Antiqua" w:hAnsi="Book Antiqua" w:cs="Times New Roman"/>
                <w:b w:val="0"/>
                <w:color w:val="00B0F0"/>
                <w:sz w:val="28"/>
                <w:szCs w:val="44"/>
              </w:rPr>
            </w:pPr>
            <w:r w:rsidRPr="00FF204F">
              <w:rPr>
                <w:rFonts w:ascii="Book Antiqua" w:hAnsi="Book Antiqua" w:cs="Times New Roman"/>
                <w:b w:val="0"/>
                <w:color w:val="00B0F0"/>
                <w:sz w:val="28"/>
                <w:szCs w:val="44"/>
              </w:rPr>
              <w:t>Topic Name</w:t>
            </w:r>
          </w:p>
        </w:tc>
        <w:tc>
          <w:tcPr>
            <w:tcW w:w="1440" w:type="dxa"/>
          </w:tcPr>
          <w:p w:rsidR="00820858" w:rsidRPr="00FF204F" w:rsidRDefault="00820858" w:rsidP="008221A9">
            <w:pPr>
              <w:tabs>
                <w:tab w:val="left" w:pos="5081"/>
              </w:tabs>
              <w:spacing w:line="360" w:lineRule="auto"/>
              <w:cnfStyle w:val="100000000000"/>
              <w:rPr>
                <w:rFonts w:ascii="Book Antiqua" w:hAnsi="Book Antiqua" w:cs="Times New Roman"/>
                <w:b w:val="0"/>
                <w:color w:val="00B0F0"/>
                <w:sz w:val="28"/>
                <w:szCs w:val="44"/>
              </w:rPr>
            </w:pPr>
            <w:r w:rsidRPr="00FF204F">
              <w:rPr>
                <w:rFonts w:ascii="Book Antiqua" w:hAnsi="Book Antiqua" w:cs="Times New Roman"/>
                <w:b w:val="0"/>
                <w:color w:val="00B0F0"/>
                <w:sz w:val="28"/>
                <w:szCs w:val="44"/>
              </w:rPr>
              <w:t>Page No.</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r w:rsidRPr="00FF204F">
              <w:rPr>
                <w:rFonts w:ascii="Book Antiqua" w:hAnsi="Book Antiqua" w:cs="Times New Roman"/>
                <w:b w:val="0"/>
                <w:sz w:val="28"/>
                <w:szCs w:val="44"/>
              </w:rPr>
              <w:t>I</w:t>
            </w: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b/>
                <w:sz w:val="28"/>
                <w:szCs w:val="44"/>
              </w:rPr>
            </w:pPr>
            <w:r w:rsidRPr="00FF204F">
              <w:rPr>
                <w:rFonts w:ascii="Book Antiqua" w:hAnsi="Book Antiqua" w:cs="Times New Roman"/>
                <w:b/>
                <w:sz w:val="28"/>
                <w:szCs w:val="44"/>
              </w:rPr>
              <w:t>Introduction</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2</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r w:rsidRPr="00FF204F">
              <w:rPr>
                <w:rFonts w:ascii="Book Antiqua" w:hAnsi="Book Antiqua" w:cs="Times New Roman"/>
                <w:b w:val="0"/>
                <w:sz w:val="28"/>
                <w:szCs w:val="44"/>
              </w:rPr>
              <w:t>II</w:t>
            </w: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b/>
                <w:sz w:val="28"/>
                <w:szCs w:val="44"/>
              </w:rPr>
            </w:pPr>
            <w:r w:rsidRPr="00FF204F">
              <w:rPr>
                <w:rFonts w:ascii="Book Antiqua" w:hAnsi="Book Antiqua" w:cs="Times New Roman"/>
                <w:b/>
                <w:sz w:val="28"/>
                <w:szCs w:val="44"/>
              </w:rPr>
              <w:t>Theoretical Foundation</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 xml:space="preserve">2.1 Dyes </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4</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sidRPr="00FF204F">
              <w:rPr>
                <w:rFonts w:ascii="Book Antiqua" w:hAnsi="Book Antiqua" w:cs="Times New Roman"/>
                <w:sz w:val="28"/>
                <w:szCs w:val="44"/>
              </w:rPr>
              <w:t>2.2 Reactive dye</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4</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2.3 Mechanism of Slat with Reactive dye</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12</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sidRPr="00FF204F">
              <w:rPr>
                <w:rFonts w:ascii="Book Antiqua" w:hAnsi="Book Antiqua" w:cs="Times New Roman"/>
                <w:sz w:val="28"/>
                <w:szCs w:val="44"/>
              </w:rPr>
              <w:t>2.4 Color</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16</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2.5 Computer color Matching system</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19</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sidRPr="00FF204F">
              <w:rPr>
                <w:rFonts w:ascii="Book Antiqua" w:hAnsi="Book Antiqua" w:cs="Times New Roman"/>
                <w:sz w:val="28"/>
                <w:szCs w:val="44"/>
              </w:rPr>
              <w:t xml:space="preserve">2.6 Metamarism </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31</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r w:rsidRPr="00FF204F">
              <w:rPr>
                <w:rFonts w:ascii="Book Antiqua" w:hAnsi="Book Antiqua" w:cs="Times New Roman"/>
                <w:b w:val="0"/>
                <w:sz w:val="28"/>
                <w:szCs w:val="44"/>
              </w:rPr>
              <w:t>III</w:t>
            </w: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b/>
                <w:sz w:val="28"/>
                <w:szCs w:val="44"/>
              </w:rPr>
            </w:pPr>
            <w:r w:rsidRPr="00FF204F">
              <w:rPr>
                <w:rFonts w:ascii="Book Antiqua" w:hAnsi="Book Antiqua" w:cs="Times New Roman"/>
                <w:b/>
                <w:sz w:val="28"/>
                <w:szCs w:val="44"/>
              </w:rPr>
              <w:t xml:space="preserve">Experimental Technique and Methodoloty </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3.1 Sample specification</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33</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color w:val="auto"/>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sidRPr="00FF204F">
              <w:rPr>
                <w:rFonts w:ascii="Book Antiqua" w:hAnsi="Book Antiqua" w:cs="Times New Roman"/>
                <w:sz w:val="28"/>
                <w:szCs w:val="44"/>
              </w:rPr>
              <w:t>3.2 Dyeing process</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33</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3.4 Wash Fastness Test</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37</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sz w:val="28"/>
                <w:szCs w:val="44"/>
              </w:rPr>
            </w:pPr>
            <w:r w:rsidRPr="00FF204F">
              <w:rPr>
                <w:rFonts w:ascii="Book Antiqua" w:hAnsi="Book Antiqua" w:cs="Times New Roman"/>
                <w:b w:val="0"/>
                <w:sz w:val="28"/>
                <w:szCs w:val="44"/>
              </w:rPr>
              <w:t>IV</w:t>
            </w: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b/>
                <w:sz w:val="28"/>
                <w:szCs w:val="44"/>
              </w:rPr>
            </w:pPr>
            <w:r w:rsidRPr="00FF204F">
              <w:rPr>
                <w:rFonts w:ascii="Book Antiqua" w:hAnsi="Book Antiqua" w:cs="Times New Roman"/>
                <w:b/>
                <w:sz w:val="28"/>
                <w:szCs w:val="44"/>
              </w:rPr>
              <w:t xml:space="preserve">Result and Discussions </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sidRPr="00FF204F">
              <w:rPr>
                <w:rFonts w:ascii="Book Antiqua" w:hAnsi="Book Antiqua" w:cs="Times New Roman"/>
                <w:sz w:val="28"/>
                <w:szCs w:val="44"/>
              </w:rPr>
              <w:t xml:space="preserve">4.1 Dyeing results </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40</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4.2</w:t>
            </w:r>
            <w:r w:rsidRPr="00FF204F">
              <w:rPr>
                <w:rFonts w:ascii="Book Antiqua" w:hAnsi="Book Antiqua" w:cs="Times New Roman"/>
                <w:sz w:val="28"/>
                <w:szCs w:val="44"/>
              </w:rPr>
              <w:t>CCMS test results</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46</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 xml:space="preserve">4.3 </w:t>
            </w:r>
            <w:r w:rsidRPr="00FF204F">
              <w:rPr>
                <w:rFonts w:ascii="Book Antiqua" w:hAnsi="Book Antiqua" w:cs="Times New Roman"/>
                <w:sz w:val="28"/>
                <w:szCs w:val="44"/>
              </w:rPr>
              <w:t>Rubbing Fastness Test</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47</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sidRPr="00FF204F">
              <w:rPr>
                <w:rFonts w:ascii="Book Antiqua" w:hAnsi="Book Antiqua" w:cs="Times New Roman"/>
                <w:sz w:val="28"/>
                <w:szCs w:val="44"/>
              </w:rPr>
              <w:t xml:space="preserve">4.4 Rubbing fastness test results </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50</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sz w:val="28"/>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 xml:space="preserve">4.5 Wash fastness test result </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54</w:t>
            </w:r>
          </w:p>
        </w:tc>
      </w:tr>
      <w:tr w:rsidR="00820858" w:rsidRPr="00FF204F" w:rsidTr="008221A9">
        <w:trPr>
          <w:cnfStyle w:val="000000100000"/>
        </w:trPr>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sz w:val="32"/>
                <w:szCs w:val="44"/>
              </w:rPr>
            </w:pPr>
            <w:r w:rsidRPr="00FF204F">
              <w:rPr>
                <w:rFonts w:ascii="Book Antiqua" w:hAnsi="Book Antiqua" w:cs="Times New Roman"/>
                <w:b w:val="0"/>
                <w:sz w:val="32"/>
                <w:szCs w:val="44"/>
              </w:rPr>
              <w:t>V</w:t>
            </w:r>
          </w:p>
        </w:tc>
        <w:tc>
          <w:tcPr>
            <w:tcW w:w="6030" w:type="dxa"/>
          </w:tcPr>
          <w:p w:rsidR="00820858" w:rsidRPr="00FF204F" w:rsidRDefault="00820858" w:rsidP="008221A9">
            <w:pPr>
              <w:tabs>
                <w:tab w:val="left" w:pos="5081"/>
              </w:tabs>
              <w:spacing w:line="360" w:lineRule="auto"/>
              <w:cnfStyle w:val="000000100000"/>
              <w:rPr>
                <w:rFonts w:ascii="Book Antiqua" w:hAnsi="Book Antiqua" w:cs="Times New Roman"/>
                <w:b/>
                <w:sz w:val="32"/>
                <w:szCs w:val="44"/>
              </w:rPr>
            </w:pPr>
            <w:r w:rsidRPr="00FF204F">
              <w:rPr>
                <w:rFonts w:ascii="Book Antiqua" w:hAnsi="Book Antiqua" w:cs="Times New Roman"/>
                <w:b/>
                <w:sz w:val="32"/>
                <w:szCs w:val="44"/>
              </w:rPr>
              <w:t xml:space="preserve">Conclusion </w:t>
            </w:r>
          </w:p>
        </w:tc>
        <w:tc>
          <w:tcPr>
            <w:tcW w:w="1440" w:type="dxa"/>
          </w:tcPr>
          <w:p w:rsidR="00820858" w:rsidRPr="00FF204F" w:rsidRDefault="00820858" w:rsidP="008221A9">
            <w:pPr>
              <w:tabs>
                <w:tab w:val="left" w:pos="5081"/>
              </w:tabs>
              <w:spacing w:line="360" w:lineRule="auto"/>
              <w:cnfStyle w:val="000000100000"/>
              <w:rPr>
                <w:rFonts w:ascii="Book Antiqua" w:hAnsi="Book Antiqua" w:cs="Times New Roman"/>
                <w:sz w:val="28"/>
                <w:szCs w:val="44"/>
              </w:rPr>
            </w:pPr>
            <w:r>
              <w:rPr>
                <w:rFonts w:ascii="Book Antiqua" w:hAnsi="Book Antiqua" w:cs="Times New Roman"/>
                <w:sz w:val="28"/>
                <w:szCs w:val="44"/>
              </w:rPr>
              <w:t>64</w:t>
            </w:r>
          </w:p>
        </w:tc>
      </w:tr>
      <w:tr w:rsidR="00820858" w:rsidRPr="00FF204F" w:rsidTr="008221A9">
        <w:tc>
          <w:tcPr>
            <w:cnfStyle w:val="001000000000"/>
            <w:tcW w:w="1638" w:type="dxa"/>
          </w:tcPr>
          <w:p w:rsidR="00820858" w:rsidRPr="00FF204F" w:rsidRDefault="00820858" w:rsidP="008221A9">
            <w:pPr>
              <w:tabs>
                <w:tab w:val="left" w:pos="5081"/>
              </w:tabs>
              <w:spacing w:line="360" w:lineRule="auto"/>
              <w:rPr>
                <w:rFonts w:ascii="Book Antiqua" w:hAnsi="Book Antiqua" w:cs="Times New Roman"/>
                <w:b w:val="0"/>
                <w:sz w:val="32"/>
                <w:szCs w:val="44"/>
              </w:rPr>
            </w:pPr>
          </w:p>
        </w:tc>
        <w:tc>
          <w:tcPr>
            <w:tcW w:w="6030" w:type="dxa"/>
          </w:tcPr>
          <w:p w:rsidR="00820858" w:rsidRPr="00FF204F" w:rsidRDefault="00820858" w:rsidP="008221A9">
            <w:pPr>
              <w:tabs>
                <w:tab w:val="left" w:pos="5081"/>
              </w:tabs>
              <w:spacing w:line="360" w:lineRule="auto"/>
              <w:cnfStyle w:val="000000000000"/>
              <w:rPr>
                <w:rFonts w:ascii="Book Antiqua" w:hAnsi="Book Antiqua" w:cs="Times New Roman"/>
                <w:b/>
                <w:sz w:val="32"/>
                <w:szCs w:val="44"/>
              </w:rPr>
            </w:pPr>
            <w:r>
              <w:rPr>
                <w:rFonts w:ascii="Book Antiqua" w:hAnsi="Book Antiqua" w:cs="Times New Roman"/>
                <w:b/>
                <w:sz w:val="32"/>
                <w:szCs w:val="44"/>
              </w:rPr>
              <w:t>Bibliography</w:t>
            </w:r>
          </w:p>
        </w:tc>
        <w:tc>
          <w:tcPr>
            <w:tcW w:w="1440" w:type="dxa"/>
          </w:tcPr>
          <w:p w:rsidR="00820858" w:rsidRPr="00FF204F" w:rsidRDefault="00820858" w:rsidP="008221A9">
            <w:pPr>
              <w:tabs>
                <w:tab w:val="left" w:pos="5081"/>
              </w:tabs>
              <w:spacing w:line="360" w:lineRule="auto"/>
              <w:cnfStyle w:val="000000000000"/>
              <w:rPr>
                <w:rFonts w:ascii="Book Antiqua" w:hAnsi="Book Antiqua" w:cs="Times New Roman"/>
                <w:sz w:val="28"/>
                <w:szCs w:val="44"/>
              </w:rPr>
            </w:pPr>
            <w:r>
              <w:rPr>
                <w:rFonts w:ascii="Book Antiqua" w:hAnsi="Book Antiqua" w:cs="Times New Roman"/>
                <w:sz w:val="28"/>
                <w:szCs w:val="44"/>
              </w:rPr>
              <w:t>66</w:t>
            </w:r>
          </w:p>
        </w:tc>
      </w:tr>
    </w:tbl>
    <w:p w:rsidR="00820858" w:rsidRPr="00FF204F" w:rsidRDefault="00820858" w:rsidP="00820858">
      <w:pPr>
        <w:tabs>
          <w:tab w:val="left" w:pos="5081"/>
        </w:tabs>
        <w:rPr>
          <w:rFonts w:ascii="Book Antiqua" w:hAnsi="Book Antiqua"/>
          <w:color w:val="00B0F0"/>
          <w:sz w:val="36"/>
          <w:szCs w:val="44"/>
        </w:rPr>
      </w:pPr>
    </w:p>
    <w:p w:rsidR="00820858" w:rsidRDefault="00820858" w:rsidP="00820858">
      <w:pPr>
        <w:tabs>
          <w:tab w:val="left" w:pos="5081"/>
        </w:tabs>
        <w:rPr>
          <w:rFonts w:ascii="Book Antiqua" w:hAnsi="Book Antiqua"/>
          <w:color w:val="00B0F0"/>
          <w:sz w:val="36"/>
          <w:szCs w:val="44"/>
        </w:rPr>
        <w:sectPr w:rsidR="00820858" w:rsidSect="00820858">
          <w:footerReference w:type="default" r:id="rId9"/>
          <w:pgSz w:w="11909" w:h="16834" w:code="9"/>
          <w:pgMar w:top="1440" w:right="1080" w:bottom="1440" w:left="1080" w:header="720" w:footer="720" w:gutter="0"/>
          <w:pgNumType w:fmt="lowerRoman" w:start="1"/>
          <w:cols w:space="720"/>
          <w:docGrid w:linePitch="360"/>
        </w:sectPr>
      </w:pPr>
    </w:p>
    <w:p w:rsidR="00820858" w:rsidRPr="00FF204F"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r w:rsidRPr="00FF204F">
        <w:rPr>
          <w:rFonts w:ascii="Book Antiqua" w:hAnsi="Book Antiqua"/>
          <w:noProof/>
          <w:color w:val="00B0F0"/>
          <w:sz w:val="36"/>
          <w:szCs w:val="44"/>
        </w:rPr>
        <w:drawing>
          <wp:anchor distT="0" distB="0" distL="114300" distR="114300" simplePos="0" relativeHeight="251669504" behindDoc="1" locked="0" layoutInCell="1" allowOverlap="1">
            <wp:simplePos x="0" y="0"/>
            <wp:positionH relativeFrom="column">
              <wp:posOffset>438481</wp:posOffset>
            </wp:positionH>
            <wp:positionV relativeFrom="paragraph">
              <wp:posOffset>292100</wp:posOffset>
            </wp:positionV>
            <wp:extent cx="5093639" cy="4277802"/>
            <wp:effectExtent l="19050" t="0" r="0" b="0"/>
            <wp:wrapNone/>
            <wp:docPr id="2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3639" cy="4277802"/>
                    </a:xfrm>
                    <a:prstGeom prst="rect">
                      <a:avLst/>
                    </a:prstGeom>
                    <a:noFill/>
                    <a:ln w="9525">
                      <a:noFill/>
                      <a:miter lim="800000"/>
                      <a:headEnd/>
                      <a:tailEnd/>
                    </a:ln>
                  </pic:spPr>
                </pic:pic>
              </a:graphicData>
            </a:graphic>
          </wp:anchor>
        </w:drawing>
      </w:r>
      <w:r w:rsidRPr="00FF204F">
        <w:rPr>
          <w:rFonts w:ascii="Book Antiqua" w:hAnsi="Book Antiqua"/>
          <w:color w:val="00B0F0"/>
          <w:sz w:val="36"/>
          <w:szCs w:val="44"/>
        </w:rPr>
        <w:tab/>
      </w:r>
    </w:p>
    <w:p w:rsidR="00820858" w:rsidRPr="00FF204F" w:rsidRDefault="00820858" w:rsidP="00820858">
      <w:pPr>
        <w:tabs>
          <w:tab w:val="left" w:pos="5081"/>
        </w:tabs>
        <w:jc w:val="center"/>
        <w:rPr>
          <w:rFonts w:ascii="Book Antiqua" w:hAnsi="Book Antiqua"/>
          <w:b/>
          <w:color w:val="7030A0"/>
          <w:sz w:val="52"/>
          <w:szCs w:val="44"/>
        </w:rPr>
      </w:pP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32" type="#_x0000_t32" style="position:absolute;left:0;text-align:left;margin-left:81.4pt;margin-top:50.6pt;width:302.25pt;height:0;z-index:251668480" o:connectortype="straight" strokecolor="#f79646 [3209]" strokeweight="10pt">
            <v:shadow color="#868686"/>
          </v:shape>
        </w:pict>
      </w:r>
      <w:r w:rsidR="00820858" w:rsidRPr="00FF204F">
        <w:rPr>
          <w:rFonts w:ascii="Book Antiqua" w:hAnsi="Book Antiqua"/>
          <w:b/>
          <w:color w:val="002060"/>
          <w:sz w:val="74"/>
          <w:szCs w:val="44"/>
        </w:rPr>
        <w:t>CHAPTER-I</w:t>
      </w:r>
    </w:p>
    <w:p w:rsidR="00820858" w:rsidRPr="00FF204F" w:rsidRDefault="00820858" w:rsidP="00820858">
      <w:pPr>
        <w:jc w:val="center"/>
        <w:rPr>
          <w:rFonts w:ascii="Book Antiqua" w:hAnsi="Book Antiqua"/>
          <w:b/>
          <w:color w:val="00B050"/>
          <w:sz w:val="74"/>
          <w:szCs w:val="44"/>
        </w:rPr>
      </w:pPr>
      <w:r w:rsidRPr="00FF204F">
        <w:rPr>
          <w:rFonts w:ascii="Book Antiqua" w:hAnsi="Book Antiqua"/>
          <w:b/>
          <w:color w:val="00B050"/>
          <w:sz w:val="74"/>
          <w:szCs w:val="44"/>
        </w:rPr>
        <w:t>Introduction</w:t>
      </w: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8E51BA" w:rsidRDefault="00820858" w:rsidP="00820858">
      <w:pPr>
        <w:jc w:val="center"/>
        <w:rPr>
          <w:rFonts w:ascii="Book Antiqua" w:hAnsi="Book Antiqua"/>
          <w:b/>
          <w:color w:val="00B050"/>
          <w:sz w:val="28"/>
          <w:szCs w:val="28"/>
        </w:rPr>
      </w:pPr>
    </w:p>
    <w:p w:rsidR="00820858" w:rsidRPr="008E51BA" w:rsidRDefault="00820858" w:rsidP="00820858">
      <w:pPr>
        <w:jc w:val="center"/>
        <w:rPr>
          <w:rFonts w:ascii="Book Antiqua" w:hAnsi="Book Antiqua"/>
          <w:b/>
          <w:color w:val="00B050"/>
          <w:sz w:val="28"/>
          <w:szCs w:val="28"/>
        </w:rPr>
      </w:pPr>
    </w:p>
    <w:p w:rsidR="00820858" w:rsidRPr="008E51BA"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p>
    <w:p w:rsidR="00820858" w:rsidRPr="008E51BA"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p>
    <w:p w:rsidR="00820858" w:rsidRDefault="00820858" w:rsidP="00820858">
      <w:pPr>
        <w:shd w:val="clear" w:color="auto" w:fill="FFFFFF"/>
        <w:autoSpaceDE w:val="0"/>
        <w:autoSpaceDN w:val="0"/>
        <w:adjustRightInd w:val="0"/>
        <w:spacing w:after="0" w:line="240" w:lineRule="auto"/>
        <w:jc w:val="both"/>
        <w:rPr>
          <w:rFonts w:ascii="Book Antiqua" w:hAnsi="Book Antiqua" w:cs="Times New Roman"/>
          <w:color w:val="000000"/>
          <w:sz w:val="28"/>
          <w:szCs w:val="28"/>
        </w:rPr>
      </w:pPr>
    </w:p>
    <w:p w:rsidR="00820858" w:rsidRDefault="00820858" w:rsidP="00820858">
      <w:pPr>
        <w:shd w:val="clear" w:color="auto" w:fill="FFFFFF"/>
        <w:autoSpaceDE w:val="0"/>
        <w:autoSpaceDN w:val="0"/>
        <w:adjustRightInd w:val="0"/>
        <w:spacing w:after="0" w:line="240" w:lineRule="auto"/>
        <w:jc w:val="both"/>
        <w:rPr>
          <w:rFonts w:ascii="Book Antiqua" w:hAnsi="Book Antiqua" w:cs="Times New Roman"/>
          <w:color w:val="000000"/>
          <w:sz w:val="28"/>
          <w:szCs w:val="28"/>
        </w:rPr>
      </w:pPr>
    </w:p>
    <w:p w:rsidR="00820858" w:rsidRDefault="00820858" w:rsidP="00820858">
      <w:pPr>
        <w:shd w:val="clear" w:color="auto" w:fill="FFFFFF"/>
        <w:autoSpaceDE w:val="0"/>
        <w:autoSpaceDN w:val="0"/>
        <w:adjustRightInd w:val="0"/>
        <w:spacing w:after="0" w:line="240" w:lineRule="auto"/>
        <w:jc w:val="both"/>
        <w:rPr>
          <w:rFonts w:ascii="Book Antiqua" w:hAnsi="Book Antiqua" w:cs="Times New Roman"/>
          <w:color w:val="000000"/>
          <w:sz w:val="28"/>
          <w:szCs w:val="28"/>
        </w:rPr>
      </w:pPr>
    </w:p>
    <w:p w:rsidR="00820858" w:rsidRDefault="00820858" w:rsidP="00820858">
      <w:pPr>
        <w:shd w:val="clear" w:color="auto" w:fill="FFFFFF"/>
        <w:autoSpaceDE w:val="0"/>
        <w:autoSpaceDN w:val="0"/>
        <w:adjustRightInd w:val="0"/>
        <w:spacing w:after="0" w:line="240" w:lineRule="auto"/>
        <w:jc w:val="both"/>
        <w:rPr>
          <w:rFonts w:ascii="Book Antiqua" w:hAnsi="Book Antiqua" w:cs="Times New Roman"/>
          <w:color w:val="000000"/>
          <w:sz w:val="28"/>
          <w:szCs w:val="28"/>
        </w:rPr>
      </w:pPr>
    </w:p>
    <w:p w:rsidR="00820858" w:rsidRPr="008E51BA" w:rsidRDefault="00820858" w:rsidP="00820858">
      <w:pPr>
        <w:shd w:val="clear" w:color="auto" w:fill="FFFFFF"/>
        <w:autoSpaceDE w:val="0"/>
        <w:autoSpaceDN w:val="0"/>
        <w:adjustRightInd w:val="0"/>
        <w:spacing w:after="0" w:line="240" w:lineRule="auto"/>
        <w:jc w:val="both"/>
        <w:rPr>
          <w:rFonts w:ascii="Book Antiqua" w:hAnsi="Book Antiqua" w:cs="Times New Roman"/>
          <w:color w:val="000000"/>
          <w:sz w:val="28"/>
          <w:szCs w:val="28"/>
        </w:rPr>
      </w:pPr>
    </w:p>
    <w:p w:rsidR="00820858" w:rsidRPr="008E51BA" w:rsidRDefault="00554F94" w:rsidP="00820858">
      <w:pPr>
        <w:shd w:val="clear" w:color="auto" w:fill="FFFFFF"/>
        <w:autoSpaceDE w:val="0"/>
        <w:autoSpaceDN w:val="0"/>
        <w:adjustRightInd w:val="0"/>
        <w:spacing w:after="0" w:line="240" w:lineRule="auto"/>
        <w:jc w:val="right"/>
        <w:rPr>
          <w:rFonts w:ascii="Book Antiqua" w:hAnsi="Book Antiqua" w:cs="Times New Roman"/>
          <w:b/>
          <w:color w:val="00B0F0"/>
          <w:sz w:val="44"/>
          <w:szCs w:val="28"/>
        </w:rPr>
      </w:pPr>
      <w:r>
        <w:rPr>
          <w:rFonts w:ascii="Book Antiqua" w:hAnsi="Book Antiqua" w:cs="Times New Roman"/>
          <w:b/>
          <w:noProof/>
          <w:color w:val="00B0F0"/>
          <w:sz w:val="44"/>
          <w:szCs w:val="28"/>
        </w:rPr>
        <w:lastRenderedPageBreak/>
        <w:pict>
          <v:shape id="_x0000_s1033" type="#_x0000_t32" style="position:absolute;left:0;text-align:left;margin-left:-16pt;margin-top:14.85pt;width:312.85pt;height:0;z-index:251670528" o:connectortype="straight" strokecolor="#4bacc6 [3208]" strokeweight="2.5pt">
            <v:stroke endarrow="block"/>
            <v:shadow color="#868686"/>
          </v:shape>
        </w:pict>
      </w:r>
      <w:r w:rsidR="00820858" w:rsidRPr="008E51BA">
        <w:rPr>
          <w:rFonts w:ascii="Book Antiqua" w:hAnsi="Book Antiqua" w:cs="Times New Roman"/>
          <w:b/>
          <w:color w:val="00B0F0"/>
          <w:sz w:val="44"/>
          <w:szCs w:val="28"/>
        </w:rPr>
        <w:t>Introduction</w:t>
      </w:r>
    </w:p>
    <w:p w:rsidR="00820858" w:rsidRPr="008E51BA" w:rsidRDefault="00820858" w:rsidP="00820858">
      <w:pPr>
        <w:shd w:val="clear" w:color="auto" w:fill="FFFFFF"/>
        <w:autoSpaceDE w:val="0"/>
        <w:autoSpaceDN w:val="0"/>
        <w:adjustRightInd w:val="0"/>
        <w:spacing w:after="0" w:line="240" w:lineRule="auto"/>
        <w:jc w:val="both"/>
        <w:rPr>
          <w:rFonts w:ascii="Book Antiqua" w:hAnsi="Book Antiqua" w:cs="Times New Roman"/>
          <w:sz w:val="44"/>
          <w:szCs w:val="28"/>
        </w:rPr>
      </w:pPr>
      <w:r w:rsidRPr="008E51BA">
        <w:rPr>
          <w:rFonts w:ascii="Book Antiqua" w:hAnsi="Book Antiqua" w:cs="Times New Roman"/>
          <w:b/>
          <w:bCs/>
          <w:sz w:val="44"/>
          <w:szCs w:val="28"/>
        </w:rPr>
        <w:t xml:space="preserve"> </w:t>
      </w:r>
    </w:p>
    <w:p w:rsidR="00820858" w:rsidRPr="008E51BA" w:rsidRDefault="00820858" w:rsidP="00820858">
      <w:pPr>
        <w:numPr>
          <w:ilvl w:val="0"/>
          <w:numId w:val="24"/>
        </w:numPr>
        <w:shd w:val="clear" w:color="auto" w:fill="FFFFFF"/>
        <w:autoSpaceDE w:val="0"/>
        <w:autoSpaceDN w:val="0"/>
        <w:adjustRightInd w:val="0"/>
        <w:jc w:val="both"/>
        <w:rPr>
          <w:rFonts w:ascii="Book Antiqua" w:hAnsi="Book Antiqua" w:cs="Times New Roman"/>
          <w:sz w:val="28"/>
          <w:szCs w:val="28"/>
        </w:rPr>
      </w:pPr>
      <w:r w:rsidRPr="008E51BA">
        <w:rPr>
          <w:rFonts w:ascii="Book Antiqua" w:hAnsi="Book Antiqua" w:cs="Times New Roman"/>
          <w:b/>
          <w:bCs/>
          <w:sz w:val="28"/>
          <w:szCs w:val="28"/>
        </w:rPr>
        <w:t xml:space="preserve"> 1. Introduction </w:t>
      </w:r>
    </w:p>
    <w:p w:rsidR="00820858" w:rsidRPr="008E51BA" w:rsidRDefault="00820858" w:rsidP="00820858">
      <w:pPr>
        <w:shd w:val="clear" w:color="auto" w:fill="FFFFFF"/>
        <w:autoSpaceDE w:val="0"/>
        <w:autoSpaceDN w:val="0"/>
        <w:adjustRightInd w:val="0"/>
        <w:spacing w:after="0" w:line="240" w:lineRule="auto"/>
        <w:jc w:val="both"/>
        <w:rPr>
          <w:rFonts w:ascii="Book Antiqua" w:hAnsi="Book Antiqua" w:cs="Times New Roman"/>
          <w:sz w:val="28"/>
          <w:szCs w:val="28"/>
        </w:rPr>
      </w:pPr>
      <w:r w:rsidRPr="008E51BA">
        <w:rPr>
          <w:rFonts w:ascii="Book Antiqua" w:hAnsi="Book Antiqua" w:cs="Times New Roman"/>
          <w:b/>
          <w:bCs/>
          <w:sz w:val="28"/>
          <w:szCs w:val="28"/>
        </w:rPr>
        <w:t> </w:t>
      </w:r>
      <w:r w:rsidRPr="008E51BA">
        <w:rPr>
          <w:rFonts w:ascii="Book Antiqua" w:hAnsi="Book Antiqua" w:cs="Times New Roman"/>
          <w:sz w:val="28"/>
          <w:szCs w:val="28"/>
        </w:rPr>
        <w:t xml:space="preserve"> </w:t>
      </w:r>
    </w:p>
    <w:p w:rsidR="00820858" w:rsidRPr="008E51BA" w:rsidRDefault="00820858" w:rsidP="00820858">
      <w:pPr>
        <w:numPr>
          <w:ilvl w:val="0"/>
          <w:numId w:val="25"/>
        </w:numPr>
        <w:shd w:val="clear" w:color="auto" w:fill="FFFFFF"/>
        <w:autoSpaceDE w:val="0"/>
        <w:autoSpaceDN w:val="0"/>
        <w:adjustRightInd w:val="0"/>
        <w:spacing w:after="0" w:line="240" w:lineRule="auto"/>
        <w:jc w:val="both"/>
        <w:rPr>
          <w:rFonts w:ascii="Book Antiqua" w:hAnsi="Book Antiqua" w:cs="Times New Roman"/>
          <w:sz w:val="28"/>
          <w:szCs w:val="28"/>
        </w:rPr>
      </w:pPr>
      <w:r w:rsidRPr="008E51BA">
        <w:rPr>
          <w:rFonts w:ascii="Book Antiqua" w:hAnsi="Book Antiqua" w:cs="Times New Roman"/>
          <w:sz w:val="28"/>
          <w:szCs w:val="28"/>
        </w:rPr>
        <w:t>For dyeing cotton &amp; other cellulose fiber reactive dyes are mostly used. These dyes gained such popularity because of if s good fastness, lower cost, simple dyeing method, good reproducibility and etc. When we dye a cotton fabric we need choose a dye which has good fastness properties with good shade. For all those reason reactive is widely used in the Textile industries. In our market different types of electrolytes are available, but all electrolytes are not showing same properties for after treatment using salt. As a result effect can be change or fastness properties can be change. For finding the difference between two electrolyte that is between Glauber salt and Common salt we use some technique such as- in same recipe only changing salt concentration we have done after treatment process for both in Glauber salt and Common salt.                               </w:t>
      </w:r>
    </w:p>
    <w:p w:rsidR="00820858" w:rsidRPr="008E51BA" w:rsidRDefault="00820858" w:rsidP="00820858">
      <w:pPr>
        <w:numPr>
          <w:ilvl w:val="0"/>
          <w:numId w:val="25"/>
        </w:numPr>
        <w:shd w:val="clear" w:color="auto" w:fill="FFFFFF"/>
        <w:autoSpaceDE w:val="0"/>
        <w:autoSpaceDN w:val="0"/>
        <w:adjustRightInd w:val="0"/>
        <w:spacing w:after="0" w:line="240" w:lineRule="auto"/>
        <w:jc w:val="both"/>
        <w:rPr>
          <w:rFonts w:ascii="Book Antiqua" w:hAnsi="Book Antiqua" w:cs="Times New Roman"/>
          <w:sz w:val="28"/>
          <w:szCs w:val="28"/>
        </w:rPr>
      </w:pPr>
      <w:r w:rsidRPr="008E51BA">
        <w:rPr>
          <w:rFonts w:ascii="Book Antiqua" w:hAnsi="Book Antiqua" w:cs="Times New Roman"/>
          <w:sz w:val="28"/>
          <w:szCs w:val="28"/>
        </w:rPr>
        <w:t>For each salt we dyeing 3 samples with salt concentration 10, 20, 30 g/l and other chemical and dyes are same for both salts.</w:t>
      </w:r>
    </w:p>
    <w:p w:rsidR="00820858" w:rsidRPr="008E51BA" w:rsidRDefault="00820858" w:rsidP="00820858">
      <w:pPr>
        <w:numPr>
          <w:ilvl w:val="0"/>
          <w:numId w:val="25"/>
        </w:numPr>
        <w:shd w:val="clear" w:color="auto" w:fill="FFFFFF"/>
        <w:autoSpaceDE w:val="0"/>
        <w:autoSpaceDN w:val="0"/>
        <w:adjustRightInd w:val="0"/>
        <w:spacing w:after="0" w:line="240" w:lineRule="auto"/>
        <w:jc w:val="both"/>
        <w:rPr>
          <w:rFonts w:ascii="Book Antiqua" w:hAnsi="Book Antiqua" w:cs="Times New Roman"/>
          <w:sz w:val="28"/>
          <w:szCs w:val="28"/>
        </w:rPr>
      </w:pPr>
      <w:r w:rsidRPr="008E51BA">
        <w:rPr>
          <w:rFonts w:ascii="Book Antiqua" w:hAnsi="Book Antiqua" w:cs="Times New Roman"/>
          <w:sz w:val="28"/>
          <w:szCs w:val="28"/>
        </w:rPr>
        <w:t>Then for evaluating comparison we have done some test like CCMS and difference types of fastness test for finding the difference between two electrolytes.</w:t>
      </w:r>
    </w:p>
    <w:p w:rsidR="00820858" w:rsidRPr="008E51BA" w:rsidRDefault="00820858" w:rsidP="00820858">
      <w:pPr>
        <w:numPr>
          <w:ilvl w:val="0"/>
          <w:numId w:val="25"/>
        </w:numPr>
        <w:shd w:val="clear" w:color="auto" w:fill="FFFFFF"/>
        <w:autoSpaceDE w:val="0"/>
        <w:autoSpaceDN w:val="0"/>
        <w:adjustRightInd w:val="0"/>
        <w:spacing w:after="0" w:line="240" w:lineRule="auto"/>
        <w:jc w:val="both"/>
        <w:rPr>
          <w:rFonts w:ascii="Book Antiqua" w:hAnsi="Book Antiqua" w:cs="Times New Roman"/>
          <w:sz w:val="28"/>
          <w:szCs w:val="28"/>
        </w:rPr>
      </w:pPr>
      <w:r w:rsidRPr="008E51BA">
        <w:rPr>
          <w:rFonts w:ascii="Book Antiqua" w:hAnsi="Book Antiqua" w:cs="Times New Roman"/>
          <w:sz w:val="28"/>
          <w:szCs w:val="28"/>
        </w:rPr>
        <w:t>Then we can make a decision about electrolyte (Salt) that is which one</w:t>
      </w:r>
      <w:r>
        <w:rPr>
          <w:rFonts w:ascii="Book Antiqua" w:hAnsi="Book Antiqua" w:cs="Times New Roman"/>
          <w:sz w:val="28"/>
          <w:szCs w:val="28"/>
        </w:rPr>
        <w:t xml:space="preserve"> is best for the cotton fabric </w:t>
      </w:r>
      <w:r w:rsidRPr="008E51BA">
        <w:rPr>
          <w:rFonts w:ascii="Book Antiqua" w:hAnsi="Book Antiqua" w:cs="Times New Roman"/>
          <w:sz w:val="28"/>
          <w:szCs w:val="28"/>
        </w:rPr>
        <w:t xml:space="preserve">after treatment using salt. </w:t>
      </w:r>
    </w:p>
    <w:p w:rsidR="00820858" w:rsidRPr="00876360" w:rsidRDefault="00820858" w:rsidP="00820858">
      <w:pPr>
        <w:shd w:val="clear" w:color="auto" w:fill="FFFFFF"/>
        <w:autoSpaceDE w:val="0"/>
        <w:autoSpaceDN w:val="0"/>
        <w:adjustRightInd w:val="0"/>
        <w:spacing w:after="0" w:line="240" w:lineRule="auto"/>
        <w:jc w:val="both"/>
        <w:rPr>
          <w:rFonts w:ascii="Book Antiqua" w:hAnsi="Book Antiqua" w:cs="Times New Roman"/>
          <w:sz w:val="28"/>
          <w:szCs w:val="24"/>
        </w:rPr>
      </w:pPr>
    </w:p>
    <w:p w:rsidR="00820858" w:rsidRPr="00876360" w:rsidRDefault="00820858" w:rsidP="00820858">
      <w:pPr>
        <w:shd w:val="clear" w:color="auto" w:fill="FFFFFF"/>
        <w:autoSpaceDE w:val="0"/>
        <w:autoSpaceDN w:val="0"/>
        <w:adjustRightInd w:val="0"/>
        <w:spacing w:after="0" w:line="240" w:lineRule="auto"/>
        <w:jc w:val="both"/>
        <w:rPr>
          <w:rFonts w:ascii="Book Antiqua" w:hAnsi="Book Antiqua" w:cs="Times New Roman"/>
          <w:sz w:val="28"/>
          <w:szCs w:val="24"/>
        </w:rPr>
      </w:pPr>
    </w:p>
    <w:p w:rsidR="00820858" w:rsidRPr="00FF204F" w:rsidRDefault="00820858" w:rsidP="00820858">
      <w:pPr>
        <w:spacing w:line="240" w:lineRule="auto"/>
        <w:jc w:val="both"/>
        <w:rPr>
          <w:rFonts w:ascii="Book Antiqua" w:hAnsi="Book Antiqua" w:cs="Times New Roman"/>
          <w:color w:val="000000"/>
          <w:sz w:val="29"/>
          <w:szCs w:val="29"/>
        </w:rPr>
      </w:pPr>
    </w:p>
    <w:p w:rsidR="00820858" w:rsidRPr="00FF204F" w:rsidRDefault="00820858" w:rsidP="00820858">
      <w:pPr>
        <w:spacing w:line="240" w:lineRule="auto"/>
        <w:jc w:val="both"/>
        <w:rPr>
          <w:rFonts w:ascii="Book Antiqua" w:hAnsi="Book Antiqua" w:cs="Times New Roman"/>
          <w:color w:val="000000"/>
          <w:sz w:val="29"/>
          <w:szCs w:val="29"/>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tabs>
          <w:tab w:val="left" w:pos="5081"/>
        </w:tabs>
        <w:rPr>
          <w:rFonts w:ascii="Book Antiqua" w:hAnsi="Book Antiqua"/>
          <w:color w:val="00B0F0"/>
          <w:sz w:val="36"/>
          <w:szCs w:val="44"/>
        </w:rPr>
      </w:pPr>
    </w:p>
    <w:p w:rsidR="00820858" w:rsidRDefault="00820858" w:rsidP="00820858">
      <w:pPr>
        <w:tabs>
          <w:tab w:val="left" w:pos="5081"/>
        </w:tabs>
        <w:rPr>
          <w:rFonts w:ascii="Book Antiqua" w:hAnsi="Book Antiqua"/>
          <w:color w:val="00B0F0"/>
          <w:sz w:val="36"/>
          <w:szCs w:val="44"/>
        </w:rPr>
      </w:pPr>
    </w:p>
    <w:p w:rsidR="00820858" w:rsidRDefault="00820858" w:rsidP="00820858">
      <w:pPr>
        <w:tabs>
          <w:tab w:val="left" w:pos="5081"/>
        </w:tabs>
        <w:rPr>
          <w:rFonts w:ascii="Book Antiqua" w:hAnsi="Book Antiqua"/>
          <w:color w:val="00B0F0"/>
          <w:sz w:val="36"/>
          <w:szCs w:val="44"/>
        </w:rPr>
      </w:pPr>
    </w:p>
    <w:p w:rsidR="00820858" w:rsidRDefault="00820858" w:rsidP="00820858">
      <w:pPr>
        <w:tabs>
          <w:tab w:val="left" w:pos="5081"/>
        </w:tabs>
        <w:rPr>
          <w:rFonts w:ascii="Book Antiqua" w:hAnsi="Book Antiqua"/>
          <w:color w:val="00B0F0"/>
          <w:sz w:val="36"/>
          <w:szCs w:val="44"/>
        </w:rPr>
      </w:pPr>
    </w:p>
    <w:p w:rsidR="00820858" w:rsidRDefault="00820858" w:rsidP="00820858">
      <w:pPr>
        <w:tabs>
          <w:tab w:val="left" w:pos="5081"/>
        </w:tabs>
        <w:rPr>
          <w:rFonts w:ascii="Book Antiqua" w:hAnsi="Book Antiqua"/>
          <w:color w:val="00B0F0"/>
          <w:sz w:val="36"/>
          <w:szCs w:val="44"/>
        </w:rPr>
      </w:pPr>
    </w:p>
    <w:p w:rsidR="00820858" w:rsidRPr="00FF204F" w:rsidRDefault="00820858" w:rsidP="00820858">
      <w:pPr>
        <w:tabs>
          <w:tab w:val="left" w:pos="5081"/>
        </w:tabs>
        <w:rPr>
          <w:rFonts w:ascii="Book Antiqua" w:hAnsi="Book Antiqua"/>
          <w:color w:val="00B0F0"/>
          <w:sz w:val="36"/>
          <w:szCs w:val="44"/>
        </w:rPr>
      </w:pPr>
      <w:r w:rsidRPr="00D1504C">
        <w:rPr>
          <w:rFonts w:ascii="Book Antiqua" w:hAnsi="Book Antiqua"/>
          <w:noProof/>
          <w:color w:val="00B0F0"/>
          <w:sz w:val="36"/>
          <w:szCs w:val="44"/>
        </w:rPr>
        <w:drawing>
          <wp:anchor distT="0" distB="0" distL="114300" distR="114300" simplePos="0" relativeHeight="251720704" behindDoc="1" locked="0" layoutInCell="1" allowOverlap="1">
            <wp:simplePos x="0" y="0"/>
            <wp:positionH relativeFrom="column">
              <wp:posOffset>590881</wp:posOffset>
            </wp:positionH>
            <wp:positionV relativeFrom="paragraph">
              <wp:posOffset>444500</wp:posOffset>
            </wp:positionV>
            <wp:extent cx="5093639" cy="4277802"/>
            <wp:effectExtent l="19050" t="0" r="0" b="0"/>
            <wp:wrapNone/>
            <wp:docPr id="2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3639" cy="4277802"/>
                    </a:xfrm>
                    <a:prstGeom prst="rect">
                      <a:avLst/>
                    </a:prstGeom>
                    <a:noFill/>
                    <a:ln w="9525">
                      <a:noFill/>
                      <a:miter lim="800000"/>
                      <a:headEnd/>
                      <a:tailEnd/>
                    </a:ln>
                  </pic:spPr>
                </pic:pic>
              </a:graphicData>
            </a:graphic>
          </wp:anchor>
        </w:drawing>
      </w:r>
      <w:r w:rsidRPr="00FF204F">
        <w:rPr>
          <w:rFonts w:ascii="Book Antiqua" w:hAnsi="Book Antiqua"/>
          <w:color w:val="00B0F0"/>
          <w:sz w:val="36"/>
          <w:szCs w:val="44"/>
        </w:rPr>
        <w:tab/>
      </w:r>
    </w:p>
    <w:p w:rsidR="00820858" w:rsidRPr="00FF204F" w:rsidRDefault="00820858" w:rsidP="00820858">
      <w:pPr>
        <w:tabs>
          <w:tab w:val="left" w:pos="5081"/>
        </w:tabs>
        <w:jc w:val="center"/>
        <w:rPr>
          <w:rFonts w:ascii="Book Antiqua" w:hAnsi="Book Antiqua"/>
          <w:b/>
          <w:color w:val="7030A0"/>
          <w:sz w:val="52"/>
          <w:szCs w:val="44"/>
        </w:rPr>
      </w:pP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46" type="#_x0000_t32" style="position:absolute;left:0;text-align:left;margin-left:74.25pt;margin-top:50.6pt;width:302.25pt;height:0;z-index:251684864" o:connectortype="straight" strokecolor="#f79646 [3209]" strokeweight="10pt">
            <v:shadow color="#868686"/>
          </v:shape>
        </w:pict>
      </w:r>
      <w:r w:rsidR="00820858" w:rsidRPr="00FF204F">
        <w:rPr>
          <w:rFonts w:ascii="Book Antiqua" w:hAnsi="Book Antiqua"/>
          <w:b/>
          <w:color w:val="002060"/>
          <w:sz w:val="74"/>
          <w:szCs w:val="44"/>
        </w:rPr>
        <w:t>CHAPTER-II</w:t>
      </w:r>
    </w:p>
    <w:p w:rsidR="00820858" w:rsidRPr="00FF204F" w:rsidRDefault="00820858" w:rsidP="00820858">
      <w:pPr>
        <w:jc w:val="center"/>
        <w:rPr>
          <w:rFonts w:ascii="Book Antiqua" w:hAnsi="Book Antiqua"/>
          <w:b/>
          <w:color w:val="00B050"/>
          <w:sz w:val="74"/>
          <w:szCs w:val="44"/>
        </w:rPr>
      </w:pPr>
      <w:r w:rsidRPr="00FF204F">
        <w:rPr>
          <w:rFonts w:ascii="Book Antiqua" w:hAnsi="Book Antiqua"/>
          <w:b/>
          <w:color w:val="00B050"/>
          <w:sz w:val="74"/>
          <w:szCs w:val="44"/>
        </w:rPr>
        <w:t>Theoretical Foundations</w:t>
      </w: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b/>
          <w:bCs/>
          <w:color w:val="000000"/>
          <w:sz w:val="28"/>
          <w:szCs w:val="28"/>
        </w:rPr>
        <w:t>2.1 Dyes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That entire compound contains chromophore group and react with others material physically and chemically and when light reflects from that materials makes it colorfully is called dyes or dyestuff. Dyes are unsaturated complex compound.</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b/>
          <w:bCs/>
          <w:color w:val="000000"/>
          <w:sz w:val="28"/>
          <w:szCs w:val="28"/>
        </w:rPr>
        <w:t>2.2.0</w:t>
      </w:r>
      <w:r w:rsidRPr="00FF204F">
        <w:rPr>
          <w:rFonts w:ascii="Book Antiqua" w:hAnsi="Book Antiqua" w:cs="Times New Roman"/>
          <w:color w:val="000000"/>
          <w:sz w:val="28"/>
          <w:szCs w:val="28"/>
        </w:rPr>
        <w:t xml:space="preserve"> </w:t>
      </w:r>
      <w:r w:rsidRPr="00FF204F">
        <w:rPr>
          <w:rFonts w:ascii="Book Antiqua" w:hAnsi="Book Antiqua" w:cs="Times New Roman"/>
          <w:b/>
          <w:bCs/>
          <w:color w:val="000000"/>
          <w:sz w:val="28"/>
          <w:szCs w:val="28"/>
        </w:rPr>
        <w:t>Reactive dye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In general reactive dyes with the same functional reactive group or groups have similar dyeing characteristics and can therefore be applied from the same dye bath. Reactive dyes are usually classified according to the chemical reactivity of the characteristics reactive system. In addition substantively and fixation temperatures are parameters that help to characterized reactive dyes. The major reactive systems are listed in descending order of relative reactivity in batch wise dyeing under moderately alkaline condition, together with typical fixation temperatures.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A dye which is capable of reacting chemically with a substance to form a covalent bond or dye substrate linkage is known as reactive dye. These dyes are mainly react with cellulosic fibres e.g. cotton, jute, bast, viscose, flax. It can be applied to protein fibre e.g. wool &amp; silk These dyes are water soluble.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The general formula reactive dye can be written as follows: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b/>
          <w:bCs/>
          <w:color w:val="000000"/>
          <w:sz w:val="28"/>
          <w:szCs w:val="28"/>
        </w:rPr>
        <w:t>D-S0</w:t>
      </w:r>
      <w:r w:rsidRPr="00FF204F">
        <w:rPr>
          <w:rFonts w:ascii="Book Antiqua" w:hAnsi="Book Antiqua" w:cs="Times New Roman"/>
          <w:b/>
          <w:bCs/>
          <w:color w:val="000000"/>
          <w:sz w:val="28"/>
          <w:szCs w:val="28"/>
          <w:vertAlign w:val="subscript"/>
        </w:rPr>
        <w:t>2</w:t>
      </w:r>
      <w:r w:rsidRPr="00FF204F">
        <w:rPr>
          <w:rFonts w:ascii="Book Antiqua" w:hAnsi="Book Antiqua" w:cs="Times New Roman"/>
          <w:b/>
          <w:bCs/>
          <w:color w:val="000000"/>
          <w:sz w:val="28"/>
          <w:szCs w:val="28"/>
        </w:rPr>
        <w:t>-CH2-CH</w:t>
      </w:r>
      <w:r w:rsidRPr="00FF204F">
        <w:rPr>
          <w:rFonts w:ascii="Book Antiqua" w:hAnsi="Book Antiqua" w:cs="Times New Roman"/>
          <w:b/>
          <w:bCs/>
          <w:color w:val="000000"/>
          <w:sz w:val="28"/>
          <w:szCs w:val="28"/>
          <w:vertAlign w:val="subscript"/>
        </w:rPr>
        <w:t>2</w:t>
      </w:r>
      <w:r w:rsidRPr="00FF204F">
        <w:rPr>
          <w:rFonts w:ascii="Book Antiqua" w:hAnsi="Book Antiqua" w:cs="Times New Roman"/>
          <w:b/>
          <w:bCs/>
          <w:color w:val="000000"/>
          <w:sz w:val="28"/>
          <w:szCs w:val="28"/>
        </w:rPr>
        <w:t>-OS03Na+OH-Cell=D-S02-CH2-CH2-0-Cell+NaHS03</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Where, D= Dye part</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Cell= Cellulose Polymer</w:t>
      </w: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b/>
          <w:bCs/>
          <w:color w:val="000000"/>
          <w:sz w:val="28"/>
          <w:szCs w:val="28"/>
        </w:rPr>
        <w:lastRenderedPageBreak/>
        <w:t>2.2.1</w:t>
      </w:r>
      <w:r w:rsidRPr="00FF204F">
        <w:rPr>
          <w:rFonts w:ascii="Book Antiqua" w:hAnsi="Book Antiqua" w:cs="Times New Roman"/>
          <w:color w:val="000000"/>
          <w:sz w:val="28"/>
          <w:szCs w:val="28"/>
        </w:rPr>
        <w:t xml:space="preserve"> </w:t>
      </w:r>
      <w:r w:rsidRPr="00FF204F">
        <w:rPr>
          <w:rFonts w:ascii="Book Antiqua" w:hAnsi="Book Antiqua" w:cs="Times New Roman"/>
          <w:b/>
          <w:bCs/>
          <w:color w:val="000000"/>
          <w:sz w:val="28"/>
          <w:szCs w:val="28"/>
        </w:rPr>
        <w:t>Why it is called Reactive Dye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color w:val="000000"/>
          <w:sz w:val="28"/>
          <w:szCs w:val="28"/>
        </w:rPr>
        <w:t>Reactive dyes react with the fibres. Mainly react with cellulose fibres, e.g. cotton, jute, bast fibres, viscose, flax. It can be applied to protein fibre e.g. wool &amp; silk. Reactive dye contains reactive group &amp; this reactive group makes covalent bonds with the fibres &amp; becomes part of the fibre.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8"/>
          <w:szCs w:val="28"/>
        </w:rPr>
      </w:pPr>
      <w:r w:rsidRPr="00FF204F">
        <w:rPr>
          <w:rFonts w:ascii="Book Antiqua" w:hAnsi="Book Antiqua" w:cs="Times New Roman"/>
          <w:b/>
          <w:bCs/>
          <w:color w:val="000000"/>
          <w:sz w:val="28"/>
          <w:szCs w:val="28"/>
        </w:rPr>
        <w:t>2.2.2</w:t>
      </w:r>
      <w:r w:rsidRPr="00FF204F">
        <w:rPr>
          <w:rFonts w:ascii="Book Antiqua" w:hAnsi="Book Antiqua" w:cs="Times New Roman"/>
          <w:color w:val="000000"/>
          <w:sz w:val="28"/>
          <w:szCs w:val="28"/>
        </w:rPr>
        <w:t xml:space="preserve"> </w:t>
      </w:r>
      <w:r w:rsidRPr="00FF204F">
        <w:rPr>
          <w:rFonts w:ascii="Book Antiqua" w:hAnsi="Book Antiqua" w:cs="Times New Roman"/>
          <w:b/>
          <w:bCs/>
          <w:color w:val="000000"/>
          <w:sz w:val="28"/>
          <w:szCs w:val="28"/>
        </w:rPr>
        <w:t>History of Reactive dye</w:t>
      </w:r>
    </w:p>
    <w:p w:rsidR="00820858" w:rsidRPr="00FF204F" w:rsidRDefault="00820858" w:rsidP="00820858">
      <w:pPr>
        <w:spacing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On he occasion of 100 years celebration of synthetic dye manufacturing, two chemists of ICL Company (UK) named Sttephen &amp; Rattee tried to manufacture new dye stuff. Thus they succeed to invent a new dye in 1956 which was named Reactive dye. This was manufactured for dyeing cellulosic fibres. The 1</w:t>
      </w:r>
      <w:r w:rsidRPr="00FF204F">
        <w:rPr>
          <w:rFonts w:ascii="Book Antiqua" w:hAnsi="Book Antiqua" w:cs="Times New Roman"/>
          <w:color w:val="000000"/>
          <w:sz w:val="28"/>
          <w:szCs w:val="28"/>
          <w:vertAlign w:val="superscript"/>
        </w:rPr>
        <w:t>st</w:t>
      </w:r>
      <w:r w:rsidRPr="00FF204F">
        <w:rPr>
          <w:rFonts w:ascii="Book Antiqua" w:hAnsi="Book Antiqua" w:cs="Times New Roman"/>
          <w:color w:val="000000"/>
          <w:sz w:val="28"/>
          <w:szCs w:val="28"/>
        </w:rPr>
        <w:t xml:space="preserve"> three Reactive dyes were Procion Yellow R, Procion Brilliant Red 2B &amp; Procion Blue 3G. for this effort </w:t>
      </w:r>
      <w:r w:rsidRPr="00FF204F">
        <w:rPr>
          <w:rFonts w:ascii="Book Antiqua" w:hAnsi="Book Antiqua" w:cs="Times New Roman"/>
          <w:color w:val="000000"/>
          <w:sz w:val="29"/>
          <w:szCs w:val="29"/>
        </w:rPr>
        <w:t>hey were awarded gold medal of the society of Dyes &amp; Colorists for the year 1960. The dye to our country in mid 60's &amp; became popular during 80's.</w:t>
      </w: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b/>
          <w:bCs/>
          <w:color w:val="000000"/>
          <w:sz w:val="34"/>
          <w:szCs w:val="34"/>
        </w:rPr>
        <w:t>2.2.3 Properties of Reactive Dye</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eastAsia="Times New Roman" w:hAnsi="Book Antiqua" w:cs="Times New Roman"/>
          <w:color w:val="000000"/>
          <w:sz w:val="29"/>
          <w:szCs w:val="29"/>
        </w:rPr>
        <w:t>Water soluble dyes</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Makes covalent bonds with the fibres</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A certain amount of dye is hydrolyzed during dyeing (10-60%)</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Dyeing is carried out in alkaline condition (pH=11.5)</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Huge electrolyte is necessary for dyeing with reactive dyes</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Fastness (wash, light, rubbing, perspiration) properties are generally good.</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Easy applicable to cellulosic as well as protein fibres (wool and silk)</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lastRenderedPageBreak/>
        <w:t>Very popular &amp; wide used in the wet processing industry in Bangladesh.</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Comparatively cheap</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All kind of shade is found</w:t>
      </w:r>
    </w:p>
    <w:p w:rsidR="00820858" w:rsidRPr="00FF204F" w:rsidRDefault="00820858" w:rsidP="00820858">
      <w:pPr>
        <w:pStyle w:val="ListParagraph"/>
        <w:numPr>
          <w:ilvl w:val="0"/>
          <w:numId w:val="5"/>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Dyeing method is easy</w:t>
      </w: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b/>
          <w:bCs/>
          <w:color w:val="000000"/>
          <w:sz w:val="34"/>
          <w:szCs w:val="34"/>
        </w:rPr>
        <w:t>2.2.4 Reason of Popularity of Reactive dye</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Good wash fastness (4-5)</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hAnsi="Book Antiqua" w:cs="Times New Roman"/>
          <w:color w:val="000000"/>
          <w:sz w:val="29"/>
          <w:szCs w:val="29"/>
        </w:rPr>
      </w:pPr>
      <w:r w:rsidRPr="00FF204F">
        <w:rPr>
          <w:rFonts w:ascii="Book Antiqua" w:hAnsi="Book Antiqua" w:cs="Times New Roman"/>
          <w:color w:val="000000"/>
          <w:sz w:val="29"/>
          <w:szCs w:val="29"/>
        </w:rPr>
        <w:t>Very good light fastness (6)</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eastAsia="Times New Roman" w:hAnsi="Book Antiqua" w:cs="Times New Roman"/>
          <w:color w:val="000000"/>
          <w:sz w:val="29"/>
          <w:szCs w:val="29"/>
        </w:rPr>
      </w:pPr>
      <w:r w:rsidRPr="00FF204F">
        <w:rPr>
          <w:rFonts w:ascii="Book Antiqua" w:eastAsia="Times New Roman" w:hAnsi="Book Antiqua" w:cs="Times New Roman"/>
          <w:color w:val="000000"/>
          <w:sz w:val="29"/>
          <w:szCs w:val="29"/>
        </w:rPr>
        <w:t>Lower cost</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eastAsia="Times New Roman" w:hAnsi="Book Antiqua" w:cs="Times New Roman"/>
          <w:color w:val="000000"/>
          <w:sz w:val="29"/>
          <w:szCs w:val="29"/>
        </w:rPr>
      </w:pPr>
      <w:r w:rsidRPr="00FF204F">
        <w:rPr>
          <w:rFonts w:ascii="Book Antiqua" w:eastAsia="Times New Roman" w:hAnsi="Book Antiqua" w:cs="Times New Roman"/>
          <w:color w:val="000000"/>
          <w:sz w:val="29"/>
          <w:szCs w:val="29"/>
        </w:rPr>
        <w:t xml:space="preserve">Simple dyeing method good reproducibility </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eastAsia="Times New Roman" w:hAnsi="Book Antiqua" w:cs="Times New Roman"/>
          <w:color w:val="000000"/>
          <w:sz w:val="29"/>
          <w:szCs w:val="29"/>
        </w:rPr>
      </w:pPr>
      <w:r w:rsidRPr="00FF204F">
        <w:rPr>
          <w:rFonts w:ascii="Book Antiqua" w:eastAsia="Times New Roman" w:hAnsi="Book Antiqua" w:cs="Times New Roman"/>
          <w:color w:val="000000"/>
          <w:sz w:val="29"/>
          <w:szCs w:val="29"/>
        </w:rPr>
        <w:t xml:space="preserve">Low dyeing temperature </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eastAsia="Times New Roman" w:hAnsi="Book Antiqua" w:cs="Times New Roman"/>
          <w:color w:val="000000"/>
          <w:sz w:val="29"/>
          <w:szCs w:val="29"/>
        </w:rPr>
      </w:pPr>
      <w:r w:rsidRPr="00FF204F">
        <w:rPr>
          <w:rFonts w:ascii="Book Antiqua" w:eastAsia="Times New Roman" w:hAnsi="Book Antiqua" w:cs="Times New Roman"/>
          <w:color w:val="000000"/>
          <w:sz w:val="29"/>
          <w:szCs w:val="29"/>
        </w:rPr>
        <w:t xml:space="preserve">Ability to produce bright shade </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eastAsia="Times New Roman" w:hAnsi="Book Antiqua" w:cs="Times New Roman"/>
          <w:color w:val="000000"/>
          <w:sz w:val="29"/>
          <w:szCs w:val="29"/>
        </w:rPr>
        <w:t>Dye molecular composition</w:t>
      </w:r>
    </w:p>
    <w:p w:rsidR="00820858" w:rsidRPr="00FF204F" w:rsidRDefault="00820858" w:rsidP="00820858">
      <w:pPr>
        <w:pStyle w:val="ListParagraph"/>
        <w:numPr>
          <w:ilvl w:val="0"/>
          <w:numId w:val="6"/>
        </w:numPr>
        <w:shd w:val="clear" w:color="auto" w:fill="FFFFFF"/>
        <w:autoSpaceDE w:val="0"/>
        <w:autoSpaceDN w:val="0"/>
        <w:adjustRightInd w:val="0"/>
        <w:spacing w:after="0" w:line="360" w:lineRule="auto"/>
        <w:rPr>
          <w:rFonts w:ascii="Book Antiqua" w:hAnsi="Book Antiqua" w:cs="Times New Roman"/>
          <w:color w:val="000000"/>
          <w:sz w:val="29"/>
          <w:szCs w:val="29"/>
        </w:rPr>
      </w:pPr>
      <w:r w:rsidRPr="00FF204F">
        <w:rPr>
          <w:rFonts w:ascii="Book Antiqua" w:hAnsi="Book Antiqua" w:cs="Times New Roman"/>
          <w:color w:val="000000"/>
          <w:sz w:val="29"/>
          <w:szCs w:val="29"/>
        </w:rPr>
        <w:t xml:space="preserve">Easily applicable to cellulose fibre ae well as protein </w:t>
      </w:r>
    </w:p>
    <w:p w:rsidR="00820858" w:rsidRPr="00412200" w:rsidRDefault="00820858" w:rsidP="00820858">
      <w:pPr>
        <w:pStyle w:val="ListParagraph"/>
        <w:numPr>
          <w:ilvl w:val="0"/>
          <w:numId w:val="6"/>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All kinds of shade is found</w:t>
      </w:r>
    </w:p>
    <w:p w:rsidR="00820858" w:rsidRPr="00FF204F" w:rsidRDefault="00820858" w:rsidP="00820858">
      <w:pPr>
        <w:pStyle w:val="ListParagraph"/>
        <w:shd w:val="clear" w:color="auto" w:fill="FFFFFF"/>
        <w:autoSpaceDE w:val="0"/>
        <w:autoSpaceDN w:val="0"/>
        <w:adjustRightInd w:val="0"/>
        <w:spacing w:after="0" w:line="36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szCs w:val="24"/>
        </w:rPr>
      </w:pPr>
      <w:r w:rsidRPr="00FF204F">
        <w:rPr>
          <w:rFonts w:ascii="Book Antiqua" w:hAnsi="Book Antiqua" w:cs="Times New Roman"/>
          <w:b/>
          <w:bCs/>
          <w:color w:val="000000"/>
          <w:sz w:val="32"/>
          <w:szCs w:val="34"/>
        </w:rPr>
        <w:t>2.2.5 Importance of Reactive Group Present in Reactive Dye</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Reactive group do not contribute color which is determined dy chromogen</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group</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eastAsia="Times New Roman" w:hAnsi="Book Antiqua" w:cs="Times New Roman"/>
          <w:color w:val="000000"/>
          <w:sz w:val="29"/>
          <w:szCs w:val="29"/>
        </w:rPr>
      </w:pPr>
      <w:r w:rsidRPr="00FF204F">
        <w:rPr>
          <w:rFonts w:ascii="Book Antiqua" w:eastAsia="Times New Roman" w:hAnsi="Book Antiqua" w:cs="Times New Roman"/>
          <w:color w:val="000000"/>
          <w:sz w:val="29"/>
          <w:szCs w:val="29"/>
        </w:rPr>
        <w:t xml:space="preserve">The reactive group of vinyl sulphone group is less than halogen group </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eastAsia="Times New Roman" w:hAnsi="Book Antiqua" w:cs="Times New Roman"/>
          <w:color w:val="000000"/>
          <w:sz w:val="29"/>
          <w:szCs w:val="29"/>
        </w:rPr>
        <w:t>If number of reactive group increase, binding also increase depending on</w:t>
      </w:r>
      <w:r w:rsidRPr="00FF204F">
        <w:rPr>
          <w:rFonts w:ascii="Book Antiqua" w:hAnsi="Book Antiqua" w:cs="Times New Roman"/>
          <w:color w:val="000000"/>
          <w:sz w:val="29"/>
          <w:szCs w:val="29"/>
        </w:rPr>
        <w:t>dye structure</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color w:val="000000"/>
          <w:sz w:val="29"/>
          <w:szCs w:val="29"/>
        </w:rPr>
      </w:pPr>
      <w:r w:rsidRPr="00FF204F">
        <w:rPr>
          <w:rFonts w:ascii="Book Antiqua" w:hAnsi="Book Antiqua" w:cs="Times New Roman"/>
          <w:color w:val="000000"/>
          <w:sz w:val="29"/>
          <w:szCs w:val="29"/>
        </w:rPr>
        <w:t xml:space="preserve">Reactive dye absorb up to 90% </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If the molecular weight of the reactive group increase, reactivity also</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color w:val="000000"/>
          <w:sz w:val="29"/>
          <w:szCs w:val="29"/>
        </w:rPr>
      </w:pPr>
      <w:r w:rsidRPr="00FF204F">
        <w:rPr>
          <w:rFonts w:ascii="Book Antiqua" w:hAnsi="Book Antiqua" w:cs="Times New Roman"/>
          <w:color w:val="000000"/>
          <w:sz w:val="29"/>
          <w:szCs w:val="29"/>
        </w:rPr>
        <w:lastRenderedPageBreak/>
        <w:t xml:space="preserve">increase </w:t>
      </w:r>
    </w:p>
    <w:p w:rsidR="00820858" w:rsidRPr="00FF204F" w:rsidRDefault="00820858" w:rsidP="00820858">
      <w:pPr>
        <w:pStyle w:val="ListParagraph"/>
        <w:numPr>
          <w:ilvl w:val="0"/>
          <w:numId w:val="7"/>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9"/>
          <w:szCs w:val="29"/>
        </w:rPr>
        <w:t>Reactive of vinyl sulphone group increase with increase of pH &amp;</w:t>
      </w:r>
    </w:p>
    <w:p w:rsidR="00820858" w:rsidRPr="00FF204F" w:rsidRDefault="00820858" w:rsidP="00820858">
      <w:pPr>
        <w:pStyle w:val="ListParagraph"/>
        <w:numPr>
          <w:ilvl w:val="0"/>
          <w:numId w:val="7"/>
        </w:numPr>
        <w:spacing w:line="360" w:lineRule="auto"/>
        <w:jc w:val="both"/>
        <w:rPr>
          <w:rFonts w:ascii="Book Antiqua" w:hAnsi="Book Antiqua"/>
          <w:b/>
          <w:color w:val="00B050"/>
          <w:sz w:val="28"/>
          <w:szCs w:val="28"/>
        </w:rPr>
      </w:pPr>
      <w:r w:rsidRPr="00FF204F">
        <w:rPr>
          <w:rFonts w:ascii="Book Antiqua" w:hAnsi="Book Antiqua" w:cs="Times New Roman"/>
          <w:color w:val="000000"/>
          <w:sz w:val="29"/>
          <w:szCs w:val="29"/>
        </w:rPr>
        <w:t>Temperature</w:t>
      </w:r>
    </w:p>
    <w:p w:rsidR="00820858" w:rsidRPr="00FF204F" w:rsidRDefault="00820858" w:rsidP="00820858">
      <w:pPr>
        <w:pStyle w:val="ListParagraph"/>
        <w:numPr>
          <w:ilvl w:val="0"/>
          <w:numId w:val="8"/>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212121"/>
          <w:sz w:val="28"/>
          <w:szCs w:val="28"/>
        </w:rPr>
        <w:t>Sulphone group has more solubility but it is not stable</w:t>
      </w:r>
    </w:p>
    <w:p w:rsidR="00820858" w:rsidRPr="00FF204F" w:rsidRDefault="00820858" w:rsidP="00820858">
      <w:pPr>
        <w:pStyle w:val="ListParagraph"/>
        <w:numPr>
          <w:ilvl w:val="0"/>
          <w:numId w:val="8"/>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eastAsia="Times New Roman" w:hAnsi="Book Antiqua" w:cs="Times New Roman"/>
          <w:color w:val="212121"/>
          <w:sz w:val="28"/>
          <w:szCs w:val="28"/>
        </w:rPr>
        <w:t>Chlorine imparts medium reactive, but it is cheap</w:t>
      </w:r>
    </w:p>
    <w:p w:rsidR="00820858" w:rsidRPr="00412200" w:rsidRDefault="00820858" w:rsidP="00820858">
      <w:pPr>
        <w:pStyle w:val="ListParagraph"/>
        <w:numPr>
          <w:ilvl w:val="0"/>
          <w:numId w:val="8"/>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212121"/>
          <w:sz w:val="28"/>
          <w:szCs w:val="28"/>
        </w:rPr>
        <w:t>Reactive of Fluorine is the least &amp; its rate of hydrolysis is also less</w:t>
      </w:r>
    </w:p>
    <w:p w:rsidR="00820858" w:rsidRPr="00412200" w:rsidRDefault="00820858" w:rsidP="00820858">
      <w:pPr>
        <w:shd w:val="clear" w:color="auto" w:fill="FFFFFF"/>
        <w:autoSpaceDE w:val="0"/>
        <w:autoSpaceDN w:val="0"/>
        <w:adjustRightInd w:val="0"/>
        <w:spacing w:after="0" w:line="36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b/>
          <w:bCs/>
          <w:color w:val="212121"/>
          <w:sz w:val="33"/>
          <w:szCs w:val="33"/>
        </w:rPr>
        <w:t>2.2.6 Name of Same Reactive Dyes with company and origin</w:t>
      </w:r>
    </w:p>
    <w:tbl>
      <w:tblPr>
        <w:tblStyle w:val="MediumGrid1-Accent6"/>
        <w:tblW w:w="9370" w:type="dxa"/>
        <w:tblLook w:val="04A0"/>
      </w:tblPr>
      <w:tblGrid>
        <w:gridCol w:w="2961"/>
        <w:gridCol w:w="3447"/>
        <w:gridCol w:w="2962"/>
      </w:tblGrid>
      <w:tr w:rsidR="00820858" w:rsidRPr="00FF204F" w:rsidTr="008221A9">
        <w:trPr>
          <w:cnfStyle w:val="1000000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b w:val="0"/>
                <w:bCs w:val="0"/>
                <w:color w:val="212121"/>
                <w:sz w:val="28"/>
                <w:szCs w:val="28"/>
              </w:rPr>
              <w:t>Trade Name</w:t>
            </w:r>
          </w:p>
        </w:tc>
        <w:tc>
          <w:tcPr>
            <w:tcW w:w="3447" w:type="dxa"/>
          </w:tcPr>
          <w:p w:rsidR="00820858" w:rsidRPr="00FF204F" w:rsidRDefault="00820858" w:rsidP="008221A9">
            <w:pPr>
              <w:shd w:val="clear" w:color="auto" w:fill="FFFFFF"/>
              <w:autoSpaceDE w:val="0"/>
              <w:autoSpaceDN w:val="0"/>
              <w:adjustRightInd w:val="0"/>
              <w:cnfStyle w:val="100000000000"/>
              <w:rPr>
                <w:rFonts w:ascii="Book Antiqua" w:hAnsi="Book Antiqua" w:cs="Times New Roman"/>
                <w:sz w:val="24"/>
                <w:szCs w:val="24"/>
              </w:rPr>
            </w:pPr>
            <w:r w:rsidRPr="00FF204F">
              <w:rPr>
                <w:rFonts w:ascii="Book Antiqua" w:hAnsi="Book Antiqua" w:cs="Times New Roman"/>
                <w:b w:val="0"/>
                <w:bCs w:val="0"/>
                <w:color w:val="212121"/>
                <w:sz w:val="28"/>
                <w:szCs w:val="28"/>
              </w:rPr>
              <w:t>Company</w:t>
            </w:r>
          </w:p>
        </w:tc>
        <w:tc>
          <w:tcPr>
            <w:tcW w:w="2962" w:type="dxa"/>
          </w:tcPr>
          <w:p w:rsidR="00820858" w:rsidRPr="00FF204F" w:rsidRDefault="00820858" w:rsidP="008221A9">
            <w:pPr>
              <w:autoSpaceDE w:val="0"/>
              <w:autoSpaceDN w:val="0"/>
              <w:adjustRightInd w:val="0"/>
              <w:cnfStyle w:val="100000000000"/>
              <w:rPr>
                <w:rFonts w:ascii="Book Antiqua" w:hAnsi="Book Antiqua" w:cs="Times New Roman"/>
                <w:sz w:val="24"/>
                <w:szCs w:val="24"/>
              </w:rPr>
            </w:pPr>
            <w:r w:rsidRPr="00FF204F">
              <w:rPr>
                <w:rFonts w:ascii="Book Antiqua" w:hAnsi="Book Antiqua" w:cs="Times New Roman"/>
                <w:b w:val="0"/>
                <w:bCs w:val="0"/>
                <w:color w:val="212121"/>
                <w:sz w:val="28"/>
                <w:szCs w:val="28"/>
              </w:rPr>
              <w:t>Country</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b w:val="0"/>
                <w:bCs w:val="0"/>
                <w:color w:val="212121"/>
                <w:sz w:val="28"/>
                <w:szCs w:val="28"/>
              </w:rPr>
            </w:pPr>
            <w:r w:rsidRPr="00FF204F">
              <w:rPr>
                <w:rFonts w:ascii="Book Antiqua" w:hAnsi="Book Antiqua" w:cs="Times New Roman"/>
                <w:color w:val="212121"/>
                <w:sz w:val="28"/>
                <w:szCs w:val="28"/>
              </w:rPr>
              <w:t>Cibacron</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color w:val="212121"/>
                <w:sz w:val="28"/>
                <w:szCs w:val="28"/>
              </w:rPr>
              <w:t>Cibageigy</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Switzerland</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b w:val="0"/>
                <w:bCs w:val="0"/>
                <w:sz w:val="24"/>
                <w:szCs w:val="24"/>
              </w:rPr>
            </w:pPr>
            <w:r w:rsidRPr="00FF204F">
              <w:rPr>
                <w:rFonts w:ascii="Book Antiqua" w:hAnsi="Book Antiqua" w:cs="Times New Roman"/>
                <w:color w:val="212121"/>
                <w:sz w:val="28"/>
                <w:szCs w:val="28"/>
              </w:rPr>
              <w:t>Diamarene</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Sandoz</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Switzerland</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b w:val="0"/>
                <w:bCs w:val="0"/>
                <w:color w:val="212121"/>
                <w:sz w:val="28"/>
                <w:szCs w:val="28"/>
              </w:rPr>
            </w:pPr>
            <w:r w:rsidRPr="00FF204F">
              <w:rPr>
                <w:rFonts w:ascii="Book Antiqua" w:hAnsi="Book Antiqua" w:cs="Times New Roman"/>
                <w:color w:val="212121"/>
                <w:sz w:val="28"/>
                <w:szCs w:val="28"/>
              </w:rPr>
              <w:t>Reactone</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Cibageigy</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Switzerland</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b w:val="0"/>
                <w:bCs w:val="0"/>
                <w:sz w:val="24"/>
                <w:szCs w:val="24"/>
              </w:rPr>
            </w:pPr>
            <w:r w:rsidRPr="00FF204F">
              <w:rPr>
                <w:rFonts w:ascii="Book Antiqua" w:hAnsi="Book Antiqua" w:cs="Times New Roman"/>
                <w:color w:val="212121"/>
                <w:sz w:val="28"/>
                <w:szCs w:val="28"/>
              </w:rPr>
              <w:t>Levafix</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Bayer</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Germany</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Remazol</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Hoechst</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Germany</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Livafix</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Bayer</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Germany</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Priazin</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BASF</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Germany</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Sumifix</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Taiwan</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Procion</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ICI</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UK</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color w:val="212121"/>
                <w:sz w:val="28"/>
                <w:szCs w:val="28"/>
              </w:rPr>
              <w:t>Cavalite</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color w:val="212121"/>
                <w:sz w:val="28"/>
                <w:szCs w:val="28"/>
              </w:rPr>
              <w:t>Dupont</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USA</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color w:val="212121"/>
                <w:sz w:val="28"/>
                <w:szCs w:val="28"/>
              </w:rPr>
              <w:t>Mikacion</w:t>
            </w:r>
          </w:p>
        </w:tc>
        <w:tc>
          <w:tcPr>
            <w:tcW w:w="3447"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Mitshui Chemical Co. Ltd.</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sz w:val="24"/>
                <w:szCs w:val="24"/>
              </w:rPr>
            </w:pPr>
            <w:r w:rsidRPr="00FF204F">
              <w:rPr>
                <w:rFonts w:ascii="Book Antiqua" w:hAnsi="Book Antiqua" w:cs="Times New Roman"/>
                <w:color w:val="212121"/>
                <w:sz w:val="28"/>
                <w:szCs w:val="28"/>
              </w:rPr>
              <w:t>Japan</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color w:val="212121"/>
                <w:sz w:val="28"/>
                <w:szCs w:val="28"/>
              </w:rPr>
              <w:t>Uhopid</w:t>
            </w:r>
          </w:p>
        </w:tc>
        <w:tc>
          <w:tcPr>
            <w:tcW w:w="3447"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color w:val="212121"/>
                <w:sz w:val="27"/>
                <w:szCs w:val="27"/>
              </w:rPr>
              <w:t>People's China</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sz w:val="24"/>
                <w:szCs w:val="24"/>
              </w:rPr>
            </w:pPr>
            <w:r w:rsidRPr="00FF204F">
              <w:rPr>
                <w:rFonts w:ascii="Book Antiqua" w:hAnsi="Book Antiqua" w:cs="Times New Roman"/>
                <w:color w:val="212121"/>
                <w:sz w:val="28"/>
                <w:szCs w:val="28"/>
              </w:rPr>
              <w:t>China</w:t>
            </w:r>
          </w:p>
        </w:tc>
      </w:tr>
    </w:tbl>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color w:val="212121"/>
          <w:sz w:val="27"/>
          <w:szCs w:val="27"/>
        </w:rPr>
        <w:t>Table-1: Reactive dyes, Company and Origin.</w:t>
      </w: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212121"/>
          <w:sz w:val="28"/>
          <w:szCs w:val="28"/>
        </w:rPr>
      </w:pPr>
      <w:r w:rsidRPr="00FF204F">
        <w:rPr>
          <w:rFonts w:ascii="Book Antiqua" w:hAnsi="Book Antiqua" w:cs="Times New Roman"/>
          <w:color w:val="212121"/>
          <w:sz w:val="28"/>
          <w:szCs w:val="28"/>
        </w:rPr>
        <w:lastRenderedPageBreak/>
        <w:t>The trade names and manufacturers are more important ranges of these Reactive Dyes are shown in.</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212121"/>
          <w:sz w:val="28"/>
          <w:szCs w:val="28"/>
        </w:rPr>
      </w:pPr>
    </w:p>
    <w:tbl>
      <w:tblPr>
        <w:tblStyle w:val="MediumGrid1-Accent6"/>
        <w:tblW w:w="0" w:type="auto"/>
        <w:tblLook w:val="04A0"/>
      </w:tblPr>
      <w:tblGrid>
        <w:gridCol w:w="2961"/>
        <w:gridCol w:w="2962"/>
        <w:gridCol w:w="2962"/>
      </w:tblGrid>
      <w:tr w:rsidR="00820858" w:rsidRPr="00FF204F" w:rsidTr="008221A9">
        <w:trPr>
          <w:cnfStyle w:val="1000000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color w:val="212121"/>
                <w:sz w:val="28"/>
                <w:szCs w:val="28"/>
              </w:rPr>
            </w:pPr>
            <w:r w:rsidRPr="00FF204F">
              <w:rPr>
                <w:rFonts w:ascii="Book Antiqua" w:hAnsi="Book Antiqua" w:cs="Times New Roman"/>
                <w:b w:val="0"/>
                <w:bCs w:val="0"/>
                <w:color w:val="212121"/>
                <w:sz w:val="28"/>
                <w:szCs w:val="28"/>
              </w:rPr>
              <w:t>Reactive Group</w:t>
            </w:r>
          </w:p>
        </w:tc>
        <w:tc>
          <w:tcPr>
            <w:tcW w:w="2962" w:type="dxa"/>
          </w:tcPr>
          <w:p w:rsidR="00820858" w:rsidRPr="00FF204F" w:rsidRDefault="00820858" w:rsidP="008221A9">
            <w:pPr>
              <w:shd w:val="clear" w:color="auto" w:fill="FFFFFF"/>
              <w:autoSpaceDE w:val="0"/>
              <w:autoSpaceDN w:val="0"/>
              <w:adjustRightInd w:val="0"/>
              <w:cnfStyle w:val="100000000000"/>
              <w:rPr>
                <w:rFonts w:ascii="Book Antiqua" w:hAnsi="Book Antiqua" w:cs="Times New Roman"/>
                <w:sz w:val="24"/>
                <w:szCs w:val="24"/>
              </w:rPr>
            </w:pPr>
            <w:r w:rsidRPr="00FF204F">
              <w:rPr>
                <w:rFonts w:ascii="Book Antiqua" w:hAnsi="Book Antiqua" w:cs="Times New Roman"/>
                <w:b w:val="0"/>
                <w:bCs w:val="0"/>
                <w:color w:val="212121"/>
                <w:sz w:val="28"/>
                <w:szCs w:val="28"/>
              </w:rPr>
              <w:t>Fixation temperature (</w:t>
            </w:r>
            <w:r w:rsidRPr="00FF204F">
              <w:rPr>
                <w:rFonts w:ascii="Book Antiqua" w:eastAsia="Times New Roman" w:hAnsi="Book Antiqua" w:cs="Times New Roman"/>
                <w:b w:val="0"/>
                <w:bCs w:val="0"/>
                <w:color w:val="212121"/>
                <w:sz w:val="28"/>
                <w:szCs w:val="28"/>
              </w:rPr>
              <w:t>°c)</w:t>
            </w:r>
          </w:p>
        </w:tc>
        <w:tc>
          <w:tcPr>
            <w:tcW w:w="2962" w:type="dxa"/>
          </w:tcPr>
          <w:p w:rsidR="00820858" w:rsidRPr="00FF204F" w:rsidRDefault="00820858" w:rsidP="008221A9">
            <w:pPr>
              <w:shd w:val="clear" w:color="auto" w:fill="FFFFFF"/>
              <w:autoSpaceDE w:val="0"/>
              <w:autoSpaceDN w:val="0"/>
              <w:adjustRightInd w:val="0"/>
              <w:cnfStyle w:val="100000000000"/>
              <w:rPr>
                <w:rFonts w:ascii="Book Antiqua" w:hAnsi="Book Antiqua" w:cs="Times New Roman"/>
                <w:sz w:val="24"/>
                <w:szCs w:val="24"/>
              </w:rPr>
            </w:pPr>
            <w:r w:rsidRPr="00FF204F">
              <w:rPr>
                <w:rFonts w:ascii="Book Antiqua" w:hAnsi="Book Antiqua" w:cs="Times New Roman"/>
                <w:b w:val="0"/>
                <w:bCs w:val="0"/>
                <w:color w:val="212121"/>
                <w:sz w:val="28"/>
                <w:szCs w:val="28"/>
              </w:rPr>
              <w:t>Relative reactivity</w:t>
            </w:r>
          </w:p>
          <w:p w:rsidR="00820858" w:rsidRPr="00FF204F" w:rsidRDefault="00820858" w:rsidP="008221A9">
            <w:pPr>
              <w:autoSpaceDE w:val="0"/>
              <w:autoSpaceDN w:val="0"/>
              <w:adjustRightInd w:val="0"/>
              <w:cnfStyle w:val="100000000000"/>
              <w:rPr>
                <w:rFonts w:ascii="Book Antiqua" w:hAnsi="Book Antiqua" w:cs="Times New Roman"/>
                <w:sz w:val="24"/>
                <w:szCs w:val="24"/>
              </w:rPr>
            </w:pP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Dichlorotriazin</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30</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1</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Difluorochloropyrimi</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40</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2</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Dichloroquinoxaline</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50</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3</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Monoflurotriazine</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60</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3</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Vinylsulphone</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80</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4</w:t>
            </w:r>
          </w:p>
        </w:tc>
      </w:tr>
      <w:tr w:rsidR="00820858" w:rsidRPr="00FF204F" w:rsidTr="008221A9">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Monochlorotriazine</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95</w:t>
            </w:r>
          </w:p>
        </w:tc>
        <w:tc>
          <w:tcPr>
            <w:tcW w:w="2962" w:type="dxa"/>
          </w:tcPr>
          <w:p w:rsidR="00820858" w:rsidRPr="00FF204F" w:rsidRDefault="00820858" w:rsidP="008221A9">
            <w:pPr>
              <w:shd w:val="clear" w:color="auto" w:fill="FFFFFF"/>
              <w:autoSpaceDE w:val="0"/>
              <w:autoSpaceDN w:val="0"/>
              <w:adjustRightInd w:val="0"/>
              <w:cnfStyle w:val="0000000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5</w:t>
            </w:r>
          </w:p>
        </w:tc>
      </w:tr>
      <w:tr w:rsidR="00820858" w:rsidRPr="00FF204F" w:rsidTr="008221A9">
        <w:trPr>
          <w:cnfStyle w:val="000000100000"/>
        </w:trPr>
        <w:tc>
          <w:tcPr>
            <w:cnfStyle w:val="001000000000"/>
            <w:tcW w:w="2961" w:type="dxa"/>
          </w:tcPr>
          <w:p w:rsidR="00820858" w:rsidRPr="00FF204F" w:rsidRDefault="00820858" w:rsidP="008221A9">
            <w:pPr>
              <w:shd w:val="clear" w:color="auto" w:fill="FFFFFF"/>
              <w:autoSpaceDE w:val="0"/>
              <w:autoSpaceDN w:val="0"/>
              <w:adjustRightInd w:val="0"/>
              <w:rPr>
                <w:rFonts w:ascii="Book Antiqua" w:hAnsi="Book Antiqua" w:cs="Times New Roman"/>
                <w:sz w:val="24"/>
                <w:szCs w:val="24"/>
              </w:rPr>
            </w:pPr>
            <w:r w:rsidRPr="00FF204F">
              <w:rPr>
                <w:rFonts w:ascii="Book Antiqua" w:hAnsi="Book Antiqua" w:cs="Times New Roman"/>
                <w:b w:val="0"/>
                <w:bCs w:val="0"/>
                <w:color w:val="212121"/>
                <w:sz w:val="28"/>
                <w:szCs w:val="28"/>
              </w:rPr>
              <w:t>Dichloro- and trichloro- pyrimidine</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95</w:t>
            </w:r>
          </w:p>
        </w:tc>
        <w:tc>
          <w:tcPr>
            <w:tcW w:w="2962" w:type="dxa"/>
          </w:tcPr>
          <w:p w:rsidR="00820858" w:rsidRPr="00FF204F" w:rsidRDefault="00820858" w:rsidP="008221A9">
            <w:pPr>
              <w:shd w:val="clear" w:color="auto" w:fill="FFFFFF"/>
              <w:autoSpaceDE w:val="0"/>
              <w:autoSpaceDN w:val="0"/>
              <w:adjustRightInd w:val="0"/>
              <w:cnfStyle w:val="000000100000"/>
              <w:rPr>
                <w:rFonts w:ascii="Book Antiqua" w:hAnsi="Book Antiqua" w:cs="Times New Roman"/>
                <w:b/>
                <w:bCs/>
                <w:color w:val="212121"/>
                <w:sz w:val="28"/>
                <w:szCs w:val="28"/>
              </w:rPr>
            </w:pPr>
            <w:r w:rsidRPr="00FF204F">
              <w:rPr>
                <w:rFonts w:ascii="Book Antiqua" w:hAnsi="Book Antiqua" w:cs="Times New Roman"/>
                <w:b/>
                <w:bCs/>
                <w:color w:val="212121"/>
                <w:sz w:val="28"/>
                <w:szCs w:val="28"/>
              </w:rPr>
              <w:t>6</w:t>
            </w:r>
          </w:p>
        </w:tc>
      </w:tr>
    </w:tbl>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color w:val="212121"/>
          <w:sz w:val="28"/>
          <w:szCs w:val="28"/>
        </w:rPr>
        <w:t>1- Most reactive,</w:t>
      </w:r>
      <w:r w:rsidRPr="00FF204F">
        <w:rPr>
          <w:rFonts w:ascii="Book Antiqua" w:hAnsi="Book Antiqua" w:cs="Times New Roman"/>
          <w:sz w:val="24"/>
          <w:szCs w:val="24"/>
        </w:rPr>
        <w:tab/>
      </w:r>
      <w:r w:rsidRPr="00FF204F">
        <w:rPr>
          <w:rFonts w:ascii="Book Antiqua" w:hAnsi="Book Antiqua" w:cs="Times New Roman"/>
          <w:sz w:val="24"/>
          <w:szCs w:val="24"/>
        </w:rPr>
        <w:tab/>
      </w:r>
      <w:r w:rsidRPr="00FF204F">
        <w:rPr>
          <w:rFonts w:ascii="Book Antiqua" w:hAnsi="Book Antiqua" w:cs="Times New Roman"/>
          <w:sz w:val="24"/>
          <w:szCs w:val="24"/>
        </w:rPr>
        <w:tab/>
      </w:r>
      <w:r w:rsidRPr="00FF204F">
        <w:rPr>
          <w:rFonts w:ascii="Book Antiqua" w:hAnsi="Book Antiqua" w:cs="Times New Roman"/>
          <w:sz w:val="24"/>
          <w:szCs w:val="24"/>
        </w:rPr>
        <w:tab/>
      </w:r>
      <w:r w:rsidRPr="00FF204F">
        <w:rPr>
          <w:rFonts w:ascii="Book Antiqua" w:hAnsi="Book Antiqua" w:cs="Times New Roman"/>
          <w:sz w:val="24"/>
          <w:szCs w:val="24"/>
        </w:rPr>
        <w:tab/>
      </w:r>
      <w:r w:rsidRPr="00FF204F">
        <w:rPr>
          <w:rFonts w:ascii="Book Antiqua" w:hAnsi="Book Antiqua" w:cs="Times New Roman"/>
          <w:sz w:val="24"/>
          <w:szCs w:val="24"/>
        </w:rPr>
        <w:tab/>
      </w:r>
      <w:r w:rsidRPr="00FF204F">
        <w:rPr>
          <w:rFonts w:ascii="Book Antiqua" w:hAnsi="Book Antiqua" w:cs="Times New Roman"/>
          <w:color w:val="212121"/>
          <w:sz w:val="28"/>
          <w:szCs w:val="28"/>
        </w:rPr>
        <w:t>6- least reactive.</w:t>
      </w:r>
    </w:p>
    <w:p w:rsidR="00820858" w:rsidRPr="00FF204F" w:rsidRDefault="00820858" w:rsidP="00820858">
      <w:pPr>
        <w:spacing w:line="360" w:lineRule="auto"/>
        <w:jc w:val="center"/>
        <w:rPr>
          <w:rFonts w:ascii="Book Antiqua" w:hAnsi="Book Antiqua" w:cs="Times New Roman"/>
          <w:color w:val="212121"/>
          <w:sz w:val="28"/>
          <w:szCs w:val="28"/>
        </w:rPr>
      </w:pPr>
      <w:r w:rsidRPr="00FF204F">
        <w:rPr>
          <w:rFonts w:ascii="Book Antiqua" w:hAnsi="Book Antiqua" w:cs="Times New Roman"/>
          <w:color w:val="212121"/>
          <w:sz w:val="28"/>
          <w:szCs w:val="28"/>
        </w:rPr>
        <w:t>Table-2: Properties of major types of Reactive dye.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Symmetrical dye structures with two identical reactive group, e.g. two monochlorotriazine groups in procion H-E/H-EXL dyes, have led to products with better compatibility, more reproducible exhaustion and higher fixation efficiency. More recently reactive dyes with two dissimilar reactive groups per molecule have been developed, including the Sumifix Supra (NSK) range, in which each dye molecule has a monochlorotriazine and a sulphatoethylsulphone group attached. A new range of remazol reactive dyes is believed to be of a similar constitution.</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In the past reactive dyes were usually classified as cold dyeing ( highly reactive) or hot dyeing ( moderately reactive). In more recent times dyes have been developed foe dyeing at intermediate temperatures or at long liquor ratios, as well as by continuous methods.</w:t>
      </w: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3"/>
          <w:szCs w:val="33"/>
        </w:rPr>
      </w:pPr>
      <w:r w:rsidRPr="00FF204F">
        <w:rPr>
          <w:rFonts w:ascii="Book Antiqua" w:hAnsi="Book Antiqua" w:cs="Times New Roman"/>
          <w:b/>
          <w:bCs/>
          <w:color w:val="000000"/>
          <w:sz w:val="33"/>
          <w:szCs w:val="33"/>
        </w:rPr>
        <w:lastRenderedPageBreak/>
        <w:t>2.2.7 Chemicals used in reactive dyeing</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Common salt or glauber's salt ( hydrated sodium sulphate) is used in large quantities in all batch wise dyeing. The choice depends on price and availability. In UK common salt is available in very fine and pure from and is widely used. Common salt, being appreciably more soluble than Glauber's salt, is usually added to the dye bath in the dry state.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8"/>
          <w:szCs w:val="28"/>
        </w:rPr>
        <w:t>Where salt consumption is high. The installation of a saturator to produce brine may have advantages. Metering solid salt or brine to the dye bath eliminates repeated weighing's and reduces handling costs. As anhydrous sodium sulphate is difficult to dissolve, it is best slurried in very hot water followed by adding cold water with constant stirring. When using Glauber salt crystals account has to be taken of the water of crystallization when calculating the quantity to be dispensed.</w:t>
      </w:r>
    </w:p>
    <w:p w:rsidR="00820858" w:rsidRPr="00FF204F" w:rsidRDefault="00820858" w:rsidP="00820858">
      <w:pPr>
        <w:spacing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 xml:space="preserve">Soda ash is the alkali most widely used in reactive dyeing' sodium bicarbonate and caustic soda also find application. These three alkalis, used either single or in binary mixtures, cover the pH range that is of interest in reactive dyeing. Sodium bicarbonate is widely used in dyeing viscose with reactive dyes. In cotton dyeing it can be mixed with soda ash to give intermediate pH values. Liquid buffer systems and alkali dosing agents in liquid form, such as Alkaflo (Tanatex), are now available for multiproduct injection systems. Provided fabrics are well prepared, it is usually unnecessary to add wetting or leveling agent to the bath . However, the addition of selected antifoam agent can eliminate unwanted foaming in jet dyeing machines. </w:t>
      </w:r>
    </w:p>
    <w:p w:rsidR="00820858" w:rsidRPr="00FF204F" w:rsidRDefault="00820858" w:rsidP="00820858">
      <w:pPr>
        <w:spacing w:line="360" w:lineRule="auto"/>
        <w:jc w:val="both"/>
        <w:rPr>
          <w:rFonts w:ascii="Book Antiqua" w:hAnsi="Book Antiqua" w:cs="Times New Roman"/>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lastRenderedPageBreak/>
        <w:t>Selected nonionic dispersing agents have proved useful in overcoming problems of aggregation of some reactive dyes. Certain turquoise and green reactive of the phthalocyanine type tend to show this defect.</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As reactive dyes are prone to hydrolysis in the presence of moisture, they will deteriorate unless carefully stored and handled. Cool , dry storage conditions are essential, and lids of drums and packages must be firmly replace after use. Dry scoops, scales and containers must be used when weighing. Care in handling is advisable and the use of dust-excluding respirators is recommended.</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b/>
          <w:bCs/>
          <w:color w:val="000000"/>
          <w:sz w:val="29"/>
          <w:szCs w:val="29"/>
        </w:rPr>
        <w:t>A.</w:t>
      </w:r>
      <w:r w:rsidRPr="00FF204F">
        <w:rPr>
          <w:rFonts w:ascii="Book Antiqua" w:hAnsi="Book Antiqua" w:cs="Times New Roman"/>
          <w:color w:val="000000"/>
          <w:sz w:val="29"/>
          <w:szCs w:val="29"/>
        </w:rPr>
        <w:t xml:space="preserve">   </w:t>
      </w:r>
      <w:r w:rsidRPr="00FF204F">
        <w:rPr>
          <w:rFonts w:ascii="Book Antiqua" w:hAnsi="Book Antiqua" w:cs="Times New Roman"/>
          <w:b/>
          <w:bCs/>
          <w:color w:val="000000"/>
          <w:sz w:val="29"/>
          <w:szCs w:val="29"/>
        </w:rPr>
        <w:t xml:space="preserve">Depth of shade:      </w:t>
      </w:r>
      <w:r w:rsidRPr="00FF204F">
        <w:rPr>
          <w:rFonts w:ascii="Book Antiqua" w:hAnsi="Book Antiqua" w:cs="Times New Roman"/>
          <w:color w:val="000000"/>
          <w:sz w:val="29"/>
          <w:szCs w:val="29"/>
        </w:rPr>
        <w:t xml:space="preserve">ratio of weight of dye to weight of goods dyed, usually expressed as percentage amount of dye </w:t>
      </w:r>
      <w:r w:rsidRPr="00FF204F">
        <w:rPr>
          <w:rFonts w:ascii="Book Antiqua" w:hAnsi="Book Antiqua" w:cs="Times New Roman"/>
          <w:i/>
          <w:iCs/>
          <w:color w:val="000000"/>
          <w:sz w:val="29"/>
          <w:szCs w:val="29"/>
        </w:rPr>
        <w:t xml:space="preserve">owg. </w:t>
      </w:r>
      <w:r w:rsidRPr="00FF204F">
        <w:rPr>
          <w:rFonts w:ascii="Book Antiqua" w:hAnsi="Book Antiqua" w:cs="Times New Roman"/>
          <w:color w:val="000000"/>
          <w:sz w:val="29"/>
          <w:szCs w:val="29"/>
        </w:rPr>
        <w:t>Depth of shade ( DOS ), in these terms, is not really a very good way of comparing the darkness or intensity of color of finished fabrics, due to inherent differences in the hues of different dyes within a family, difference between dye families due to the nature of the fabric. Dye manufacturer's shade cards are typically show one or two depth of shade for a particular dye, often between 1% and 4%, except for black, which is typically 3% to 6%.</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b/>
          <w:bCs/>
          <w:color w:val="000000"/>
          <w:sz w:val="29"/>
          <w:szCs w:val="29"/>
        </w:rPr>
        <w:t>B.</w:t>
      </w:r>
      <w:r w:rsidRPr="00FF204F">
        <w:rPr>
          <w:rFonts w:ascii="Book Antiqua" w:hAnsi="Book Antiqua" w:cs="Times New Roman"/>
          <w:color w:val="000000"/>
          <w:sz w:val="29"/>
          <w:szCs w:val="29"/>
        </w:rPr>
        <w:t xml:space="preserve">   </w:t>
      </w:r>
      <w:r w:rsidRPr="00FF204F">
        <w:rPr>
          <w:rFonts w:ascii="Book Antiqua" w:hAnsi="Book Antiqua" w:cs="Times New Roman"/>
          <w:b/>
          <w:bCs/>
          <w:color w:val="000000"/>
          <w:sz w:val="29"/>
          <w:szCs w:val="29"/>
        </w:rPr>
        <w:t xml:space="preserve">Fixation:    </w:t>
      </w:r>
      <w:r w:rsidRPr="00FF204F">
        <w:rPr>
          <w:rFonts w:ascii="Book Antiqua" w:hAnsi="Book Antiqua" w:cs="Times New Roman"/>
          <w:color w:val="000000"/>
          <w:sz w:val="29"/>
          <w:szCs w:val="29"/>
        </w:rPr>
        <w:t xml:space="preserve">formation of the "final" bond between the dye and fibre. The bond type formed between the fibre and the dye varies with the type of dye and the fibre. As examples, reactive dyes fix by covalent bonding while acid dyes fix by a variety of mechanisms such as ionic bonding and hydrophobic forces. Disperse and vat dyes are fixed in the fibre largely by physical entrapment of insoluble dye within the fibre. The bond that causes final </w:t>
      </w:r>
      <w:r w:rsidRPr="00FF204F">
        <w:rPr>
          <w:rFonts w:ascii="Book Antiqua" w:hAnsi="Book Antiqua" w:cs="Times New Roman"/>
          <w:color w:val="000000"/>
          <w:sz w:val="29"/>
          <w:szCs w:val="29"/>
        </w:rPr>
        <w:lastRenderedPageBreak/>
        <w:t>fixation is not necessary the same type of bond is first made as the dye exhausts onto the fibre.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b/>
          <w:bCs/>
          <w:color w:val="000000"/>
          <w:sz w:val="29"/>
          <w:szCs w:val="29"/>
        </w:rPr>
        <w:t>C.</w:t>
      </w:r>
      <w:r w:rsidRPr="00FF204F">
        <w:rPr>
          <w:rFonts w:ascii="Book Antiqua" w:hAnsi="Book Antiqua" w:cs="Times New Roman"/>
          <w:color w:val="000000"/>
          <w:sz w:val="29"/>
          <w:szCs w:val="29"/>
        </w:rPr>
        <w:t xml:space="preserve">    </w:t>
      </w:r>
      <w:r w:rsidRPr="00FF204F">
        <w:rPr>
          <w:rFonts w:ascii="Book Antiqua" w:hAnsi="Book Antiqua" w:cs="Times New Roman"/>
          <w:b/>
          <w:bCs/>
          <w:color w:val="000000"/>
          <w:sz w:val="29"/>
          <w:szCs w:val="29"/>
        </w:rPr>
        <w:t xml:space="preserve">Fixative:    </w:t>
      </w:r>
      <w:r w:rsidRPr="00FF204F">
        <w:rPr>
          <w:rFonts w:ascii="Book Antiqua" w:hAnsi="Book Antiqua" w:cs="Times New Roman"/>
          <w:color w:val="000000"/>
          <w:sz w:val="29"/>
          <w:szCs w:val="29"/>
        </w:rPr>
        <w:t xml:space="preserve">in dyeing , a chemical that helps to improve wash fastness of dyed fabric. Some types of dye do not bond strongly to fibres, and will wash out over time. </w:t>
      </w:r>
      <w:r w:rsidRPr="00FF204F">
        <w:rPr>
          <w:rFonts w:ascii="Book Antiqua" w:hAnsi="Book Antiqua" w:cs="Times New Roman"/>
          <w:i/>
          <w:iCs/>
          <w:color w:val="000000"/>
          <w:sz w:val="29"/>
          <w:szCs w:val="29"/>
        </w:rPr>
        <w:t xml:space="preserve">Direct dye are </w:t>
      </w:r>
      <w:r w:rsidRPr="00FF204F">
        <w:rPr>
          <w:rFonts w:ascii="Book Antiqua" w:hAnsi="Book Antiqua" w:cs="Times New Roman"/>
          <w:color w:val="000000"/>
          <w:sz w:val="29"/>
          <w:szCs w:val="29"/>
        </w:rPr>
        <w:t xml:space="preserve">notorious for this. Fixatives applied after dyeing can help, although some will degrade light fastness or cause shade change. Some fixative contain  a  small  amount  of formaldehyde,  which   is   now  regarded  as carcinogenic. Much care is warranted in use of these fixatives, and garments should be thoroughly washed before being worn. Many of the newer fixatives work vary, but typically form large, relatively insoluble complexes with dye molecules inside the fibre. </w:t>
      </w:r>
      <w:r w:rsidRPr="00FF204F">
        <w:rPr>
          <w:rFonts w:ascii="Book Antiqua" w:hAnsi="Book Antiqua" w:cs="Times New Roman"/>
          <w:i/>
          <w:iCs/>
          <w:color w:val="000000"/>
          <w:sz w:val="29"/>
          <w:szCs w:val="29"/>
        </w:rPr>
        <w:t xml:space="preserve">Soda ash </w:t>
      </w:r>
      <w:r w:rsidRPr="00FF204F">
        <w:rPr>
          <w:rFonts w:ascii="Book Antiqua" w:hAnsi="Book Antiqua" w:cs="Times New Roman"/>
          <w:color w:val="000000"/>
          <w:sz w:val="29"/>
          <w:szCs w:val="29"/>
        </w:rPr>
        <w:t>is sometimes called a fixative for reactive dyes, but it actually creates the high-pH condition that allow the reactive dye to bond directly to cellulose fibres, and is not a fixative in the accepted sense.</w:t>
      </w: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b/>
          <w:bCs/>
          <w:color w:val="000000"/>
          <w:sz w:val="29"/>
          <w:szCs w:val="29"/>
        </w:rPr>
        <w:t xml:space="preserve">D. Hydrogen Peroxide: </w:t>
      </w:r>
      <w:r w:rsidRPr="00FF204F">
        <w:rPr>
          <w:rFonts w:ascii="Book Antiqua" w:hAnsi="Book Antiqua" w:cs="Times New Roman"/>
          <w:color w:val="000000"/>
          <w:sz w:val="29"/>
          <w:szCs w:val="29"/>
        </w:rPr>
        <w:t>H</w:t>
      </w:r>
      <w:r w:rsidRPr="00FF204F">
        <w:rPr>
          <w:rFonts w:ascii="Book Antiqua" w:hAnsi="Book Antiqua" w:cs="Times New Roman"/>
          <w:color w:val="000000"/>
          <w:sz w:val="29"/>
          <w:szCs w:val="29"/>
          <w:vertAlign w:val="subscript"/>
        </w:rPr>
        <w:t>2</w:t>
      </w:r>
      <w:r w:rsidRPr="00FF204F">
        <w:rPr>
          <w:rFonts w:ascii="Book Antiqua" w:hAnsi="Book Antiqua" w:cs="Times New Roman"/>
          <w:color w:val="000000"/>
          <w:sz w:val="29"/>
          <w:szCs w:val="29"/>
        </w:rPr>
        <w:t>aO</w:t>
      </w:r>
      <w:r w:rsidRPr="00FF204F">
        <w:rPr>
          <w:rFonts w:ascii="Book Antiqua" w:hAnsi="Book Antiqua" w:cs="Times New Roman"/>
          <w:color w:val="000000"/>
          <w:sz w:val="29"/>
          <w:szCs w:val="29"/>
          <w:vertAlign w:val="subscript"/>
        </w:rPr>
        <w:t>2</w:t>
      </w:r>
      <w:r w:rsidRPr="00FF204F">
        <w:rPr>
          <w:rFonts w:ascii="Book Antiqua" w:hAnsi="Book Antiqua" w:cs="Times New Roman"/>
          <w:color w:val="000000"/>
          <w:sz w:val="29"/>
          <w:szCs w:val="29"/>
        </w:rPr>
        <w:t xml:space="preserve">, normally as a solution in water. Hydrogen peroxide is extensively used in commercial bleaching of textiles, especially cellulose fibres and wool. It is effective and non -polluting. The hydrogen peroxide sold in drug and grocery stores is about a 3% solution. Industrial strength hydrogen peroxide may be 35%, 50% or 70%. At these strengths it is quite dangerous to handle, and spills can cause fires. Hydrogen peroxide can behave as either an </w:t>
      </w:r>
      <w:r w:rsidRPr="00FF204F">
        <w:rPr>
          <w:rFonts w:ascii="Book Antiqua" w:hAnsi="Book Antiqua" w:cs="Times New Roman"/>
          <w:i/>
          <w:iCs/>
          <w:color w:val="000000"/>
          <w:sz w:val="29"/>
          <w:szCs w:val="29"/>
        </w:rPr>
        <w:t xml:space="preserve">oxidation agent </w:t>
      </w:r>
      <w:r w:rsidRPr="00FF204F">
        <w:rPr>
          <w:rFonts w:ascii="Book Antiqua" w:hAnsi="Book Antiqua" w:cs="Times New Roman"/>
          <w:color w:val="000000"/>
          <w:sz w:val="29"/>
          <w:szCs w:val="29"/>
        </w:rPr>
        <w:t xml:space="preserve">or </w:t>
      </w:r>
      <w:r w:rsidRPr="00FF204F">
        <w:rPr>
          <w:rFonts w:ascii="Book Antiqua" w:hAnsi="Book Antiqua" w:cs="Times New Roman"/>
          <w:i/>
          <w:iCs/>
          <w:color w:val="000000"/>
          <w:sz w:val="29"/>
          <w:szCs w:val="29"/>
        </w:rPr>
        <w:t xml:space="preserve">reducing agent. </w:t>
      </w:r>
      <w:r w:rsidRPr="00FF204F">
        <w:rPr>
          <w:rFonts w:ascii="Book Antiqua" w:hAnsi="Book Antiqua" w:cs="Times New Roman"/>
          <w:color w:val="000000"/>
          <w:sz w:val="29"/>
          <w:szCs w:val="29"/>
        </w:rPr>
        <w:t xml:space="preserve">It is some time used as an </w:t>
      </w:r>
      <w:r w:rsidRPr="00FF204F">
        <w:rPr>
          <w:rFonts w:ascii="Book Antiqua" w:hAnsi="Book Antiqua" w:cs="Times New Roman"/>
          <w:i/>
          <w:iCs/>
          <w:color w:val="000000"/>
          <w:sz w:val="29"/>
          <w:szCs w:val="29"/>
        </w:rPr>
        <w:t xml:space="preserve">antichlor. Sodium carbonate </w:t>
      </w:r>
      <w:r w:rsidRPr="00FF204F">
        <w:rPr>
          <w:rFonts w:ascii="Book Antiqua" w:hAnsi="Book Antiqua" w:cs="Times New Roman"/>
          <w:color w:val="000000"/>
          <w:sz w:val="29"/>
          <w:szCs w:val="29"/>
        </w:rPr>
        <w:t xml:space="preserve">and </w:t>
      </w:r>
      <w:r w:rsidRPr="00FF204F">
        <w:rPr>
          <w:rFonts w:ascii="Book Antiqua" w:hAnsi="Book Antiqua" w:cs="Times New Roman"/>
          <w:i/>
          <w:iCs/>
          <w:color w:val="000000"/>
          <w:sz w:val="29"/>
          <w:szCs w:val="29"/>
        </w:rPr>
        <w:t xml:space="preserve">potassium monopersulphate </w:t>
      </w:r>
      <w:r w:rsidRPr="00FF204F">
        <w:rPr>
          <w:rFonts w:ascii="Book Antiqua" w:hAnsi="Book Antiqua" w:cs="Times New Roman"/>
          <w:color w:val="000000"/>
          <w:sz w:val="29"/>
          <w:szCs w:val="29"/>
        </w:rPr>
        <w:t>are dry chemicals derived from hydrogen peroxide.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2"/>
          <w:szCs w:val="32"/>
        </w:rPr>
      </w:pPr>
      <w:r w:rsidRPr="00FF204F">
        <w:rPr>
          <w:rFonts w:ascii="Book Antiqua" w:hAnsi="Book Antiqua" w:cs="Times New Roman"/>
          <w:b/>
          <w:bCs/>
          <w:color w:val="000000"/>
          <w:sz w:val="32"/>
          <w:szCs w:val="32"/>
        </w:rPr>
        <w:lastRenderedPageBreak/>
        <w:t>2.3.0</w:t>
      </w:r>
      <w:r w:rsidRPr="00FF204F">
        <w:rPr>
          <w:rFonts w:ascii="Book Antiqua" w:hAnsi="Book Antiqua" w:cs="Times New Roman"/>
          <w:color w:val="000000"/>
          <w:sz w:val="32"/>
          <w:szCs w:val="32"/>
        </w:rPr>
        <w:t xml:space="preserve"> </w:t>
      </w:r>
      <w:r w:rsidRPr="00FF204F">
        <w:rPr>
          <w:rFonts w:ascii="Book Antiqua" w:hAnsi="Book Antiqua" w:cs="Times New Roman"/>
          <w:b/>
          <w:bCs/>
          <w:color w:val="000000"/>
          <w:sz w:val="32"/>
          <w:szCs w:val="32"/>
        </w:rPr>
        <w:t>Mechanism of salt with Reactive dye</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2"/>
          <w:szCs w:val="32"/>
        </w:rPr>
      </w:pPr>
      <w:r w:rsidRPr="00FF204F">
        <w:rPr>
          <w:rFonts w:ascii="Book Antiqua" w:hAnsi="Book Antiqua" w:cs="Times New Roman"/>
          <w:b/>
          <w:bCs/>
          <w:color w:val="000000"/>
          <w:sz w:val="32"/>
          <w:szCs w:val="32"/>
        </w:rPr>
        <w:t>2.3.1</w:t>
      </w:r>
      <w:r w:rsidRPr="00FF204F">
        <w:rPr>
          <w:rFonts w:ascii="Book Antiqua" w:hAnsi="Book Antiqua" w:cs="Times New Roman"/>
          <w:color w:val="000000"/>
          <w:sz w:val="32"/>
          <w:szCs w:val="32"/>
        </w:rPr>
        <w:t xml:space="preserve"> </w:t>
      </w:r>
      <w:r w:rsidRPr="00FF204F">
        <w:rPr>
          <w:rFonts w:ascii="Book Antiqua" w:hAnsi="Book Antiqua" w:cs="Times New Roman"/>
          <w:b/>
          <w:bCs/>
          <w:color w:val="000000"/>
          <w:sz w:val="32"/>
          <w:szCs w:val="32"/>
        </w:rPr>
        <w:t>Why salt used in Textiles?</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Default="00820858" w:rsidP="00820858">
      <w:pPr>
        <w:spacing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Is an interesting and basic question in the area of textile processing, particularly in dyeing. The textile substrate and dye molecule, not necessarily should have of homogeneous characteristics to combine with each other. In such case, we require some catalyst to facilitate dyeing action on fabric. Salt plays this crucial role of catalyst. Salt has an extremely high affinity for water. Broadly speaking, Salt is necessary in three ways, firstly, to drive dye into textile during the dyeing process in textile. Secondly, use of salt leads to maximum exhaustion of dye molecules during dyeing process in textiles. Thirdly it is used as an electrolyte for migration, adsorption and fixation of the dyestuff to the cellulose material. Glauber's salt is a common name for sodium sulfate decahydrate, Na2S04-10H20; it occurs as white or colorless monoclinic crystals. Upon exposure to fairly dry air it effloresces, forming powdery anhydrous sodium sulfate. Johann Glauber's was the first to produce the salt (from Hungarian spring waters). The naturally occurring salt is called mirabilite, Glauber's salt is water soluble, has a salty, bitter taste, and is sometimes used in medicine as a mild laxative; it is also used in dyeing.</w:t>
      </w: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b/>
          <w:bCs/>
          <w:color w:val="000000"/>
          <w:sz w:val="30"/>
          <w:szCs w:val="30"/>
        </w:rPr>
        <w:lastRenderedPageBreak/>
        <w:t>2.3.2 Dyeing Mechanism</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r w:rsidRPr="00FF204F">
        <w:rPr>
          <w:rFonts w:ascii="Book Antiqua" w:hAnsi="Book Antiqua" w:cs="Times New Roman"/>
          <w:color w:val="000000"/>
          <w:sz w:val="28"/>
          <w:szCs w:val="28"/>
        </w:rPr>
        <w:t>In actual dyeing mechanism vegetable fibres contains cellulose which ionizes in the water</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554F94" w:rsidP="00820858">
      <w:pPr>
        <w:shd w:val="clear" w:color="auto" w:fill="FFFFFF"/>
        <w:autoSpaceDE w:val="0"/>
        <w:autoSpaceDN w:val="0"/>
        <w:adjustRightInd w:val="0"/>
        <w:spacing w:after="0" w:line="240" w:lineRule="auto"/>
        <w:ind w:left="1440" w:firstLine="720"/>
        <w:rPr>
          <w:rFonts w:ascii="Book Antiqua" w:hAnsi="Book Antiqua" w:cs="Times New Roman"/>
          <w:color w:val="000000"/>
          <w:sz w:val="28"/>
          <w:szCs w:val="28"/>
        </w:rPr>
      </w:pPr>
      <w:r>
        <w:rPr>
          <w:rFonts w:ascii="Book Antiqua" w:hAnsi="Book Antiqua" w:cs="Times New Roman"/>
          <w:noProof/>
          <w:color w:val="000000"/>
          <w:sz w:val="28"/>
          <w:szCs w:val="28"/>
        </w:rPr>
        <w:pict>
          <v:shape id="_x0000_s1034" type="#_x0000_t32" style="position:absolute;left:0;text-align:left;margin-left:184.6pt;margin-top:8.2pt;width:41.95pt;height:0;z-index:251671552" o:connectortype="straight">
            <v:stroke endarrow="block"/>
          </v:shape>
        </w:pict>
      </w:r>
      <w:r w:rsidR="00820858" w:rsidRPr="00FF204F">
        <w:rPr>
          <w:rFonts w:ascii="Book Antiqua" w:hAnsi="Book Antiqua" w:cs="Times New Roman"/>
          <w:color w:val="000000"/>
          <w:sz w:val="28"/>
          <w:szCs w:val="28"/>
        </w:rPr>
        <w:t xml:space="preserve">Cell – OH --               </w:t>
      </w:r>
      <w:r w:rsidR="00820858" w:rsidRPr="00FF204F">
        <w:rPr>
          <w:rFonts w:ascii="Book Antiqua" w:hAnsi="Book Antiqua" w:cs="Times New Roman"/>
          <w:i/>
          <w:iCs/>
          <w:color w:val="000000"/>
          <w:sz w:val="28"/>
          <w:szCs w:val="28"/>
        </w:rPr>
        <w:t xml:space="preserve"> </w:t>
      </w:r>
      <w:r w:rsidR="00820858" w:rsidRPr="00FF204F">
        <w:rPr>
          <w:rFonts w:ascii="Book Antiqua" w:hAnsi="Book Antiqua" w:cs="Times New Roman"/>
          <w:color w:val="000000"/>
          <w:sz w:val="28"/>
          <w:szCs w:val="28"/>
        </w:rPr>
        <w:t>Cell - 0- + H+</w:t>
      </w:r>
    </w:p>
    <w:p w:rsidR="00820858" w:rsidRPr="00FF204F" w:rsidRDefault="00820858" w:rsidP="00820858">
      <w:pPr>
        <w:shd w:val="clear" w:color="auto" w:fill="FFFFFF"/>
        <w:autoSpaceDE w:val="0"/>
        <w:autoSpaceDN w:val="0"/>
        <w:adjustRightInd w:val="0"/>
        <w:spacing w:after="0" w:line="240" w:lineRule="auto"/>
        <w:ind w:left="1440" w:firstLine="720"/>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r w:rsidRPr="00FF204F">
        <w:rPr>
          <w:rFonts w:ascii="Book Antiqua" w:hAnsi="Book Antiqua" w:cs="Times New Roman"/>
          <w:color w:val="000000"/>
          <w:sz w:val="28"/>
          <w:szCs w:val="28"/>
        </w:rPr>
        <w:t>While reactive dye goes in the water, it is soubise giving dye anions and sodium cations</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554F94" w:rsidP="00820858">
      <w:pPr>
        <w:shd w:val="clear" w:color="auto" w:fill="FFFFFF"/>
        <w:autoSpaceDE w:val="0"/>
        <w:autoSpaceDN w:val="0"/>
        <w:adjustRightInd w:val="0"/>
        <w:spacing w:after="0" w:line="240" w:lineRule="auto"/>
        <w:rPr>
          <w:rFonts w:ascii="Book Antiqua" w:hAnsi="Book Antiqua" w:cs="Times New Roman"/>
          <w:sz w:val="24"/>
          <w:szCs w:val="24"/>
        </w:rPr>
      </w:pPr>
      <w:r w:rsidRPr="00554F94">
        <w:rPr>
          <w:rFonts w:ascii="Book Antiqua" w:hAnsi="Book Antiqua" w:cs="Times New Roman"/>
          <w:noProof/>
          <w:color w:val="000000"/>
          <w:sz w:val="28"/>
          <w:szCs w:val="28"/>
        </w:rPr>
        <w:pict>
          <v:shape id="_x0000_s1035" type="#_x0000_t32" style="position:absolute;margin-left:197.05pt;margin-top:10pt;width:21.05pt;height:0;z-index:251672576" o:connectortype="straight">
            <v:stroke endarrow="block"/>
          </v:shape>
        </w:pict>
      </w:r>
      <w:r w:rsidR="00820858" w:rsidRPr="00FF204F">
        <w:rPr>
          <w:rFonts w:ascii="Book Antiqua" w:hAnsi="Book Antiqua" w:cs="Times New Roman"/>
          <w:color w:val="000000"/>
          <w:sz w:val="28"/>
          <w:szCs w:val="28"/>
        </w:rPr>
        <w:t xml:space="preserve">Reactive dye – SO3Na + Water --           </w:t>
      </w:r>
      <w:r w:rsidR="00820858" w:rsidRPr="00FF204F">
        <w:rPr>
          <w:rFonts w:ascii="Book Antiqua" w:eastAsia="Times New Roman" w:hAnsi="Book Antiqua" w:cs="Times New Roman"/>
          <w:i/>
          <w:iCs/>
          <w:color w:val="000000"/>
          <w:sz w:val="28"/>
          <w:szCs w:val="28"/>
        </w:rPr>
        <w:t xml:space="preserve"> </w:t>
      </w:r>
      <w:r w:rsidR="00820858" w:rsidRPr="00FF204F">
        <w:rPr>
          <w:rFonts w:ascii="Book Antiqua" w:eastAsia="Times New Roman" w:hAnsi="Book Antiqua" w:cs="Times New Roman"/>
          <w:color w:val="000000"/>
          <w:sz w:val="28"/>
          <w:szCs w:val="28"/>
        </w:rPr>
        <w:t>Reactive dye - S03- + Na +</w:t>
      </w:r>
    </w:p>
    <w:p w:rsidR="00820858" w:rsidRPr="00FF204F" w:rsidRDefault="00820858" w:rsidP="00820858">
      <w:pPr>
        <w:shd w:val="clear" w:color="auto" w:fill="FFFFFF"/>
        <w:autoSpaceDE w:val="0"/>
        <w:autoSpaceDN w:val="0"/>
        <w:adjustRightInd w:val="0"/>
        <w:spacing w:after="0" w:line="240" w:lineRule="auto"/>
        <w:ind w:left="3600" w:firstLine="720"/>
        <w:rPr>
          <w:rFonts w:ascii="Book Antiqua" w:hAnsi="Book Antiqua" w:cs="Times New Roman"/>
          <w:color w:val="000000"/>
          <w:sz w:val="28"/>
          <w:szCs w:val="28"/>
        </w:rPr>
      </w:pPr>
      <w:r w:rsidRPr="00FF204F">
        <w:rPr>
          <w:rFonts w:ascii="Book Antiqua" w:hAnsi="Book Antiqua" w:cs="Times New Roman"/>
          <w:color w:val="000000"/>
          <w:sz w:val="28"/>
          <w:szCs w:val="28"/>
        </w:rPr>
        <w:t>(Dye anion)       (Sodium cation)</w:t>
      </w:r>
    </w:p>
    <w:p w:rsidR="00820858" w:rsidRPr="00FF204F" w:rsidRDefault="00820858" w:rsidP="00820858">
      <w:pPr>
        <w:shd w:val="clear" w:color="auto" w:fill="FFFFFF"/>
        <w:autoSpaceDE w:val="0"/>
        <w:autoSpaceDN w:val="0"/>
        <w:adjustRightInd w:val="0"/>
        <w:spacing w:after="0" w:line="240" w:lineRule="auto"/>
        <w:ind w:left="3600" w:firstLine="720"/>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color w:val="000000"/>
          <w:sz w:val="28"/>
          <w:szCs w:val="28"/>
        </w:rPr>
      </w:pPr>
      <w:r w:rsidRPr="00FF204F">
        <w:rPr>
          <w:rFonts w:ascii="Book Antiqua" w:hAnsi="Book Antiqua" w:cs="Times New Roman"/>
          <w:color w:val="000000"/>
          <w:sz w:val="28"/>
          <w:szCs w:val="28"/>
        </w:rPr>
        <w:t>During dyeing both the negative ions of dye and cellulose repels each other in the absence of salt and thus no exhaustion or very little exhaustion is done but in the presence of salt, it will ionize as follows,</w:t>
      </w: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sz w:val="24"/>
          <w:szCs w:val="24"/>
        </w:rPr>
      </w:pPr>
    </w:p>
    <w:p w:rsidR="00820858" w:rsidRPr="00FF204F" w:rsidRDefault="00554F94" w:rsidP="00820858">
      <w:pPr>
        <w:shd w:val="clear" w:color="auto" w:fill="FFFFFF"/>
        <w:autoSpaceDE w:val="0"/>
        <w:autoSpaceDN w:val="0"/>
        <w:adjustRightInd w:val="0"/>
        <w:spacing w:after="0" w:line="240" w:lineRule="auto"/>
        <w:rPr>
          <w:rFonts w:ascii="Book Antiqua" w:eastAsia="Times New Roman" w:hAnsi="Book Antiqua" w:cs="Times New Roman"/>
          <w:color w:val="000000"/>
          <w:sz w:val="28"/>
          <w:szCs w:val="28"/>
        </w:rPr>
      </w:pPr>
      <w:r w:rsidRPr="00554F94">
        <w:rPr>
          <w:rFonts w:ascii="Book Antiqua" w:hAnsi="Book Antiqua" w:cs="Times New Roman"/>
          <w:noProof/>
          <w:color w:val="000000"/>
          <w:sz w:val="28"/>
          <w:szCs w:val="28"/>
        </w:rPr>
        <w:pict>
          <v:shape id="_x0000_s1036" type="#_x0000_t32" style="position:absolute;margin-left:45.6pt;margin-top:9.2pt;width:41.95pt;height:0;z-index:251673600" o:connectortype="straight">
            <v:stroke endarrow="block"/>
          </v:shape>
        </w:pict>
      </w:r>
      <w:r w:rsidR="00820858" w:rsidRPr="00FF204F">
        <w:rPr>
          <w:rFonts w:ascii="Book Antiqua" w:hAnsi="Book Antiqua" w:cs="Times New Roman"/>
          <w:color w:val="000000"/>
          <w:sz w:val="28"/>
          <w:szCs w:val="28"/>
        </w:rPr>
        <w:t xml:space="preserve">NaCl --             </w:t>
      </w:r>
      <w:r w:rsidR="00820858" w:rsidRPr="00FF204F">
        <w:rPr>
          <w:rFonts w:ascii="Book Antiqua" w:eastAsia="Times New Roman" w:hAnsi="Book Antiqua" w:cs="Times New Roman"/>
          <w:i/>
          <w:iCs/>
          <w:color w:val="000000"/>
          <w:sz w:val="28"/>
          <w:szCs w:val="28"/>
        </w:rPr>
        <w:t xml:space="preserve"> </w:t>
      </w:r>
      <w:r w:rsidR="00820858" w:rsidRPr="00FF204F">
        <w:rPr>
          <w:rFonts w:ascii="Book Antiqua" w:eastAsia="Times New Roman" w:hAnsi="Book Antiqua" w:cs="Times New Roman"/>
          <w:color w:val="000000"/>
          <w:sz w:val="28"/>
          <w:szCs w:val="28"/>
        </w:rPr>
        <w:t xml:space="preserve">Na + + Cl - (Common Salt) or </w:t>
      </w:r>
    </w:p>
    <w:p w:rsidR="00820858" w:rsidRPr="00FF204F" w:rsidRDefault="00820858" w:rsidP="00820858">
      <w:pPr>
        <w:shd w:val="clear" w:color="auto" w:fill="FFFFFF"/>
        <w:autoSpaceDE w:val="0"/>
        <w:autoSpaceDN w:val="0"/>
        <w:adjustRightInd w:val="0"/>
        <w:spacing w:after="0" w:line="240" w:lineRule="auto"/>
        <w:rPr>
          <w:rFonts w:ascii="Book Antiqua" w:eastAsia="Times New Roman" w:hAnsi="Book Antiqua" w:cs="Times New Roman"/>
          <w:color w:val="000000"/>
          <w:sz w:val="28"/>
          <w:szCs w:val="28"/>
        </w:rPr>
      </w:pPr>
    </w:p>
    <w:p w:rsidR="00820858" w:rsidRPr="00FF204F" w:rsidRDefault="00554F94" w:rsidP="00820858">
      <w:pPr>
        <w:shd w:val="clear" w:color="auto" w:fill="FFFFFF"/>
        <w:autoSpaceDE w:val="0"/>
        <w:autoSpaceDN w:val="0"/>
        <w:adjustRightInd w:val="0"/>
        <w:spacing w:after="0" w:line="240" w:lineRule="auto"/>
        <w:rPr>
          <w:rFonts w:ascii="Book Antiqua" w:eastAsia="Times New Roman" w:hAnsi="Book Antiqua" w:cs="Times New Roman"/>
          <w:color w:val="000000"/>
          <w:sz w:val="28"/>
          <w:szCs w:val="28"/>
        </w:rPr>
      </w:pPr>
      <w:r w:rsidRPr="00554F94">
        <w:rPr>
          <w:rFonts w:ascii="Book Antiqua" w:hAnsi="Book Antiqua" w:cs="Times New Roman"/>
          <w:noProof/>
          <w:color w:val="000000"/>
          <w:sz w:val="28"/>
          <w:szCs w:val="28"/>
        </w:rPr>
        <w:pict>
          <v:shape id="_x0000_s1037" type="#_x0000_t32" style="position:absolute;margin-left:55.6pt;margin-top:10.2pt;width:41.95pt;height:0;z-index:251674624" o:connectortype="straight">
            <v:stroke endarrow="block"/>
          </v:shape>
        </w:pict>
      </w:r>
      <w:r w:rsidR="00820858" w:rsidRPr="00FF204F">
        <w:rPr>
          <w:rFonts w:ascii="Book Antiqua" w:eastAsia="Times New Roman" w:hAnsi="Book Antiqua" w:cs="Times New Roman"/>
          <w:color w:val="000000"/>
          <w:sz w:val="28"/>
          <w:szCs w:val="28"/>
        </w:rPr>
        <w:t>Na2S04 -             2 Na + + S04 - (Glauber's Salt)</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8"/>
          <w:szCs w:val="28"/>
        </w:rPr>
        <w:t>Thus the salt neutralize the negative ion of the cellulose and facilating the exhaustion,</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r w:rsidRPr="00FF204F">
        <w:rPr>
          <w:rFonts w:ascii="Book Antiqua" w:hAnsi="Book Antiqua" w:cs="Times New Roman"/>
          <w:color w:val="000000"/>
          <w:sz w:val="28"/>
          <w:szCs w:val="28"/>
        </w:rPr>
        <w:t>(Cell - 0- + H+)+ (Na + + Cl - )--                 Cell – ONa</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554F94" w:rsidP="00820858">
      <w:pPr>
        <w:shd w:val="clear" w:color="auto" w:fill="FFFFFF"/>
        <w:autoSpaceDE w:val="0"/>
        <w:autoSpaceDN w:val="0"/>
        <w:adjustRightInd w:val="0"/>
        <w:spacing w:after="0" w:line="240" w:lineRule="auto"/>
        <w:rPr>
          <w:rFonts w:ascii="Book Antiqua" w:hAnsi="Book Antiqua" w:cs="Times New Roman"/>
          <w:sz w:val="24"/>
          <w:szCs w:val="24"/>
        </w:rPr>
      </w:pPr>
      <w:r w:rsidRPr="00554F94">
        <w:rPr>
          <w:rFonts w:ascii="Book Antiqua" w:hAnsi="Book Antiqua" w:cs="Times New Roman"/>
          <w:noProof/>
          <w:color w:val="000000"/>
          <w:sz w:val="28"/>
          <w:szCs w:val="28"/>
        </w:rPr>
        <w:pict>
          <v:shape id="_x0000_s1038" type="#_x0000_t32" style="position:absolute;margin-left:214.35pt;margin-top:11.05pt;width:41.95pt;height:0;z-index:251675648" o:connectortype="straight">
            <v:stroke endarrow="block"/>
          </v:shape>
        </w:pict>
      </w:r>
      <w:r w:rsidR="00820858" w:rsidRPr="00FF204F">
        <w:rPr>
          <w:rFonts w:ascii="Book Antiqua" w:hAnsi="Book Antiqua" w:cs="Times New Roman"/>
          <w:color w:val="000000"/>
          <w:sz w:val="28"/>
          <w:szCs w:val="28"/>
        </w:rPr>
        <w:t xml:space="preserve">Cell - ONa + SOS- - Reactive dye - -            </w:t>
      </w:r>
      <w:r w:rsidR="00820858" w:rsidRPr="00FF204F">
        <w:rPr>
          <w:rFonts w:ascii="Book Antiqua" w:hAnsi="Book Antiqua" w:cs="Times New Roman"/>
          <w:i/>
          <w:iCs/>
          <w:color w:val="000000"/>
          <w:sz w:val="28"/>
          <w:szCs w:val="28"/>
        </w:rPr>
        <w:t xml:space="preserve">    </w:t>
      </w:r>
      <w:r w:rsidR="00820858" w:rsidRPr="00FF204F">
        <w:rPr>
          <w:rFonts w:ascii="Book Antiqua" w:hAnsi="Book Antiqua" w:cs="Times New Roman"/>
          <w:color w:val="000000"/>
          <w:sz w:val="28"/>
          <w:szCs w:val="28"/>
        </w:rPr>
        <w:t>Cell - 0 - Reactive dye</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r w:rsidRPr="00FF204F">
        <w:rPr>
          <w:rFonts w:ascii="Book Antiqua" w:hAnsi="Book Antiqua" w:cs="Times New Roman"/>
          <w:color w:val="000000"/>
          <w:sz w:val="28"/>
          <w:szCs w:val="28"/>
        </w:rPr>
        <w:t>(Exhausted dye on the substrate)</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Thus the presence of salt in the reactive dyeing increases the affinity of the dye towards the Cellulosic substrate.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 xml:space="preserve">Since reactive dyes have low affinity for cellulose, the fixation can be increased by exhausting the dye bath by adding Glauber's salt prior to fixation. The amount of the salts required to produce adequate exhaustion decreases with </w:t>
      </w:r>
      <w:r w:rsidRPr="00FF204F">
        <w:rPr>
          <w:rFonts w:ascii="Book Antiqua" w:hAnsi="Book Antiqua" w:cs="Times New Roman"/>
          <w:color w:val="000000"/>
          <w:sz w:val="28"/>
          <w:szCs w:val="28"/>
        </w:rPr>
        <w:lastRenderedPageBreak/>
        <w:t>decreasing liquor ratio. Thus for pale shades on cotton and viscose rayon 10 to 15 gpl may be used.</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pStyle w:val="ListParagraph"/>
        <w:numPr>
          <w:ilvl w:val="2"/>
          <w:numId w:val="10"/>
        </w:num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b/>
          <w:bCs/>
          <w:color w:val="000000"/>
          <w:sz w:val="30"/>
          <w:szCs w:val="30"/>
        </w:rPr>
        <w:t>Function of Salt in the Dyeing Process</w:t>
      </w:r>
    </w:p>
    <w:p w:rsidR="00820858" w:rsidRPr="00A811D9" w:rsidRDefault="00820858" w:rsidP="00820858">
      <w:pPr>
        <w:pStyle w:val="ListParagraph"/>
        <w:numPr>
          <w:ilvl w:val="0"/>
          <w:numId w:val="9"/>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eastAsia="Times New Roman" w:hAnsi="Book Antiqua" w:cs="Times New Roman"/>
          <w:color w:val="000000"/>
          <w:sz w:val="28"/>
          <w:szCs w:val="28"/>
        </w:rPr>
        <w:t xml:space="preserve">The salt in the reactive dyeing increases the affinity of the dye towards the </w:t>
      </w:r>
      <w:r w:rsidRPr="00FF204F">
        <w:rPr>
          <w:rFonts w:ascii="Book Antiqua" w:hAnsi="Book Antiqua" w:cs="Times New Roman"/>
          <w:color w:val="000000"/>
          <w:sz w:val="28"/>
          <w:szCs w:val="28"/>
        </w:rPr>
        <w:t xml:space="preserve">Cellulosic substrate. </w:t>
      </w:r>
    </w:p>
    <w:p w:rsidR="00820858" w:rsidRPr="00A811D9" w:rsidRDefault="00820858" w:rsidP="00820858">
      <w:pPr>
        <w:pStyle w:val="ListParagraph"/>
        <w:numPr>
          <w:ilvl w:val="0"/>
          <w:numId w:val="9"/>
        </w:numPr>
        <w:shd w:val="clear" w:color="auto" w:fill="FFFFFF"/>
        <w:autoSpaceDE w:val="0"/>
        <w:autoSpaceDN w:val="0"/>
        <w:adjustRightInd w:val="0"/>
        <w:spacing w:after="0" w:line="360" w:lineRule="auto"/>
        <w:rPr>
          <w:rFonts w:ascii="Book Antiqua" w:hAnsi="Book Antiqua" w:cs="Times New Roman"/>
          <w:sz w:val="24"/>
          <w:szCs w:val="24"/>
        </w:rPr>
      </w:pPr>
      <w:r w:rsidRPr="00A811D9">
        <w:rPr>
          <w:rFonts w:ascii="Book Antiqua" w:hAnsi="Book Antiqua" w:cs="Times New Roman"/>
          <w:color w:val="000000"/>
          <w:sz w:val="28"/>
          <w:szCs w:val="28"/>
        </w:rPr>
        <w:t>Salt increases the exhaustion rate of reactive dyestuffs.</w:t>
      </w:r>
    </w:p>
    <w:p w:rsidR="00820858" w:rsidRPr="00A811D9" w:rsidRDefault="00820858" w:rsidP="00820858">
      <w:pPr>
        <w:pStyle w:val="ListParagraph"/>
        <w:numPr>
          <w:ilvl w:val="0"/>
          <w:numId w:val="9"/>
        </w:numPr>
        <w:shd w:val="clear" w:color="auto" w:fill="FFFFFF"/>
        <w:autoSpaceDE w:val="0"/>
        <w:autoSpaceDN w:val="0"/>
        <w:adjustRightInd w:val="0"/>
        <w:spacing w:after="0" w:line="360" w:lineRule="auto"/>
        <w:rPr>
          <w:rFonts w:ascii="Book Antiqua" w:hAnsi="Book Antiqua" w:cs="Times New Roman"/>
          <w:sz w:val="24"/>
          <w:szCs w:val="24"/>
        </w:rPr>
      </w:pPr>
      <w:r w:rsidRPr="00A811D9">
        <w:rPr>
          <w:rFonts w:ascii="Book Antiqua" w:hAnsi="Book Antiqua" w:cs="Times New Roman"/>
          <w:color w:val="000000"/>
          <w:sz w:val="28"/>
          <w:szCs w:val="28"/>
        </w:rPr>
        <w:t>As reactive dyestuffs have a lower affinity, more inorganic salt is required when using reactive dyestuffs in order to accelerate absorption.</w:t>
      </w:r>
    </w:p>
    <w:p w:rsidR="00820858" w:rsidRPr="00A811D9" w:rsidRDefault="00820858" w:rsidP="00820858">
      <w:pPr>
        <w:pStyle w:val="ListParagraph"/>
        <w:numPr>
          <w:ilvl w:val="0"/>
          <w:numId w:val="9"/>
        </w:numPr>
        <w:shd w:val="clear" w:color="auto" w:fill="FFFFFF"/>
        <w:autoSpaceDE w:val="0"/>
        <w:autoSpaceDN w:val="0"/>
        <w:adjustRightInd w:val="0"/>
        <w:spacing w:after="0" w:line="360" w:lineRule="auto"/>
        <w:rPr>
          <w:rFonts w:ascii="Book Antiqua" w:hAnsi="Book Antiqua" w:cs="Times New Roman"/>
          <w:sz w:val="24"/>
          <w:szCs w:val="24"/>
        </w:rPr>
      </w:pPr>
      <w:r w:rsidRPr="00A811D9">
        <w:rPr>
          <w:rFonts w:ascii="Book Antiqua" w:hAnsi="Book Antiqua" w:cs="Times New Roman"/>
          <w:color w:val="000000"/>
          <w:sz w:val="28"/>
          <w:szCs w:val="28"/>
        </w:rPr>
        <w:t>While the amount of inorganic salt used varies according to the type of dyestuff used, recently developed high-fixation dyestuffs with improved affinity allow the amount of inorganic salt to be reduced.</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pStyle w:val="ListParagraph"/>
        <w:spacing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Due to considerations of effectiveness and cost, both Glauber's salt and common salt (sodium chloride) are used in dyeing. In terms of their role as an inorganic salt, these two are effectively the same because of the sodium cation active in both.</w:t>
      </w:r>
    </w:p>
    <w:p w:rsidR="00820858" w:rsidRPr="00FF204F"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Default="00820858" w:rsidP="00820858">
      <w:pPr>
        <w:pStyle w:val="ListParagraph"/>
        <w:spacing w:line="360" w:lineRule="auto"/>
        <w:jc w:val="both"/>
        <w:rPr>
          <w:rFonts w:ascii="Book Antiqua" w:hAnsi="Book Antiqua" w:cs="Times New Roman"/>
          <w:color w:val="000000"/>
          <w:sz w:val="28"/>
          <w:szCs w:val="28"/>
        </w:rPr>
      </w:pPr>
    </w:p>
    <w:p w:rsidR="00820858" w:rsidRPr="00FF204F" w:rsidRDefault="00820858" w:rsidP="00820858">
      <w:pPr>
        <w:pStyle w:val="ListParagraph"/>
        <w:spacing w:line="360" w:lineRule="auto"/>
        <w:jc w:val="both"/>
        <w:rPr>
          <w:rFonts w:ascii="Book Antiqua" w:hAnsi="Book Antiqua" w:cs="Times New Roman"/>
          <w:color w:val="000000"/>
          <w:sz w:val="28"/>
          <w:szCs w:val="28"/>
        </w:rPr>
      </w:pPr>
    </w:p>
    <w:p w:rsidR="00820858" w:rsidRPr="00FF204F" w:rsidRDefault="00820858" w:rsidP="00820858">
      <w:pPr>
        <w:pStyle w:val="ListParagraph"/>
        <w:spacing w:line="360" w:lineRule="auto"/>
        <w:jc w:val="both"/>
        <w:rPr>
          <w:rFonts w:ascii="Book Antiqua" w:hAnsi="Book Antiqua" w:cs="Times New Roman"/>
          <w:b/>
          <w:color w:val="000000"/>
          <w:sz w:val="29"/>
          <w:szCs w:val="29"/>
        </w:rPr>
      </w:pPr>
      <w:r w:rsidRPr="00FF204F">
        <w:rPr>
          <w:rFonts w:ascii="Book Antiqua" w:hAnsi="Book Antiqua" w:cs="Times New Roman"/>
          <w:b/>
          <w:color w:val="000000"/>
          <w:sz w:val="29"/>
          <w:szCs w:val="29"/>
        </w:rPr>
        <w:lastRenderedPageBreak/>
        <w:t>2.3.4 Sequence of Dyeing:</w:t>
      </w:r>
    </w:p>
    <w:p w:rsidR="00820858" w:rsidRPr="00FF204F" w:rsidRDefault="00554F94" w:rsidP="00820858">
      <w:pPr>
        <w:jc w:val="center"/>
      </w:pPr>
      <w:r>
        <w:rPr>
          <w:noProof/>
        </w:rPr>
        <w:pict>
          <v:shape id="_x0000_s1039" type="#_x0000_t32" style="position:absolute;left:0;text-align:left;margin-left:239.05pt;margin-top:21.05pt;width:0;height:50.05pt;z-index:251676672" o:connectortype="straight" strokecolor="#f79646 [3209]" strokeweight="10pt">
            <v:stroke endarrow="block"/>
            <v:shadow color="#868686"/>
          </v:shape>
        </w:pict>
      </w:r>
      <w:r w:rsidR="00820858" w:rsidRPr="00FF204F">
        <w:t>Grey textile Materials</w:t>
      </w:r>
    </w:p>
    <w:p w:rsidR="00820858" w:rsidRPr="00FF204F" w:rsidRDefault="00820858" w:rsidP="00820858">
      <w:pPr>
        <w:jc w:val="center"/>
      </w:pPr>
    </w:p>
    <w:p w:rsidR="00820858" w:rsidRPr="00FF204F" w:rsidRDefault="00820858" w:rsidP="00820858">
      <w:pPr>
        <w:jc w:val="center"/>
      </w:pPr>
    </w:p>
    <w:p w:rsidR="00820858" w:rsidRPr="00FF204F" w:rsidRDefault="00554F94" w:rsidP="00820858">
      <w:pPr>
        <w:jc w:val="center"/>
      </w:pPr>
      <w:r>
        <w:rPr>
          <w:noProof/>
        </w:rPr>
        <w:pict>
          <v:shape id="_x0000_s1040" type="#_x0000_t32" style="position:absolute;left:0;text-align:left;margin-left:238.5pt;margin-top:16.6pt;width:0;height:50.05pt;z-index:251677696" o:connectortype="straight" strokecolor="#f79646 [3209]" strokeweight="10pt">
            <v:stroke endarrow="block"/>
            <v:shadow color="#868686"/>
          </v:shape>
        </w:pict>
      </w:r>
      <w:r w:rsidR="00820858" w:rsidRPr="00FF204F">
        <w:t>Pre treatment</w:t>
      </w:r>
    </w:p>
    <w:p w:rsidR="00820858" w:rsidRPr="00FF204F" w:rsidRDefault="00820858" w:rsidP="00820858">
      <w:pPr>
        <w:jc w:val="center"/>
      </w:pPr>
    </w:p>
    <w:p w:rsidR="00820858" w:rsidRPr="00FF204F" w:rsidRDefault="00820858" w:rsidP="00820858">
      <w:pPr>
        <w:jc w:val="center"/>
      </w:pPr>
    </w:p>
    <w:p w:rsidR="00820858" w:rsidRPr="00FF204F" w:rsidRDefault="00820858" w:rsidP="00820858">
      <w:pPr>
        <w:jc w:val="center"/>
      </w:pPr>
      <w:r w:rsidRPr="00FF204F">
        <w:t>Dyeing</w:t>
      </w:r>
    </w:p>
    <w:p w:rsidR="00820858" w:rsidRPr="00FF204F" w:rsidRDefault="00554F94" w:rsidP="00820858">
      <w:pPr>
        <w:jc w:val="center"/>
      </w:pPr>
      <w:r>
        <w:rPr>
          <w:noProof/>
        </w:rPr>
        <w:pict>
          <v:shape id="_x0000_s1041" type="#_x0000_t32" style="position:absolute;left:0;text-align:left;margin-left:240.65pt;margin-top:17.7pt;width:0;height:50.05pt;z-index:251678720" o:connectortype="straight" strokecolor="#f79646 [3209]" strokeweight="10pt">
            <v:stroke endarrow="block"/>
            <v:shadow color="#868686"/>
          </v:shape>
        </w:pict>
      </w:r>
    </w:p>
    <w:p w:rsidR="00820858" w:rsidRPr="00FF204F" w:rsidRDefault="00820858" w:rsidP="00820858">
      <w:pPr>
        <w:jc w:val="center"/>
      </w:pPr>
    </w:p>
    <w:p w:rsidR="00820858" w:rsidRPr="00FF204F" w:rsidRDefault="00820858" w:rsidP="00820858">
      <w:pPr>
        <w:jc w:val="center"/>
      </w:pPr>
    </w:p>
    <w:p w:rsidR="00820858" w:rsidRPr="00FF204F" w:rsidRDefault="00820858" w:rsidP="00820858">
      <w:pPr>
        <w:jc w:val="center"/>
      </w:pPr>
      <w:r w:rsidRPr="00FF204F">
        <w:t>Washing (cold)</w:t>
      </w:r>
    </w:p>
    <w:p w:rsidR="00820858" w:rsidRPr="00FF204F" w:rsidRDefault="00554F94" w:rsidP="00820858">
      <w:pPr>
        <w:jc w:val="center"/>
      </w:pPr>
      <w:r>
        <w:rPr>
          <w:noProof/>
        </w:rPr>
        <w:pict>
          <v:shape id="_x0000_s1042" type="#_x0000_t32" style="position:absolute;left:0;text-align:left;margin-left:241.6pt;margin-top:5.3pt;width:0;height:50.05pt;z-index:251679744" o:connectortype="straight" strokecolor="#f79646 [3209]" strokeweight="10pt">
            <v:stroke endarrow="block"/>
            <v:shadow color="#868686"/>
          </v:shape>
        </w:pict>
      </w:r>
    </w:p>
    <w:p w:rsidR="00820858" w:rsidRPr="00FF204F" w:rsidRDefault="00820858" w:rsidP="00820858">
      <w:pPr>
        <w:jc w:val="center"/>
      </w:pPr>
    </w:p>
    <w:p w:rsidR="00820858" w:rsidRPr="00FF204F" w:rsidRDefault="00820858" w:rsidP="00820858">
      <w:pPr>
        <w:jc w:val="center"/>
      </w:pPr>
      <w:r w:rsidRPr="00FF204F">
        <w:t>Neutralization (with a</w:t>
      </w:r>
      <w:r>
        <w:t>c</w:t>
      </w:r>
      <w:r w:rsidRPr="00FF204F">
        <w:t>etic acid)</w:t>
      </w:r>
    </w:p>
    <w:p w:rsidR="00820858" w:rsidRPr="00FF204F" w:rsidRDefault="00554F94" w:rsidP="00820858">
      <w:pPr>
        <w:jc w:val="center"/>
      </w:pPr>
      <w:r>
        <w:rPr>
          <w:noProof/>
        </w:rPr>
        <w:pict>
          <v:shape id="_x0000_s1043" type="#_x0000_t32" style="position:absolute;left:0;text-align:left;margin-left:246.15pt;margin-top:.95pt;width:0;height:50.05pt;z-index:251680768" o:connectortype="straight" strokecolor="#f79646 [3209]" strokeweight="10pt">
            <v:stroke endarrow="block"/>
            <v:shadow color="#868686"/>
          </v:shape>
        </w:pict>
      </w:r>
    </w:p>
    <w:p w:rsidR="00820858" w:rsidRPr="00FF204F" w:rsidRDefault="00820858" w:rsidP="00820858">
      <w:pPr>
        <w:jc w:val="center"/>
      </w:pPr>
    </w:p>
    <w:p w:rsidR="00820858" w:rsidRPr="00FF204F" w:rsidRDefault="00820858" w:rsidP="00820858">
      <w:pPr>
        <w:jc w:val="center"/>
      </w:pPr>
    </w:p>
    <w:p w:rsidR="00820858" w:rsidRPr="00FF204F" w:rsidRDefault="00554F94" w:rsidP="00820858">
      <w:pPr>
        <w:jc w:val="center"/>
      </w:pPr>
      <w:r>
        <w:rPr>
          <w:noProof/>
        </w:rPr>
        <w:pict>
          <v:shape id="_x0000_s1044" type="#_x0000_t32" style="position:absolute;left:0;text-align:left;margin-left:245.5pt;margin-top:18.8pt;width:0;height:50.05pt;z-index:251681792" o:connectortype="straight" strokecolor="#f79646 [3209]" strokeweight="10pt">
            <v:stroke endarrow="block"/>
            <v:shadow color="#868686"/>
          </v:shape>
        </w:pict>
      </w:r>
      <w:r w:rsidR="00820858" w:rsidRPr="00FF204F">
        <w:t>Washing</w:t>
      </w:r>
    </w:p>
    <w:p w:rsidR="00820858" w:rsidRPr="00FF204F" w:rsidRDefault="00820858" w:rsidP="00820858">
      <w:pPr>
        <w:jc w:val="center"/>
      </w:pPr>
    </w:p>
    <w:p w:rsidR="00820858" w:rsidRPr="00FF204F" w:rsidRDefault="00820858" w:rsidP="00820858">
      <w:pPr>
        <w:jc w:val="center"/>
      </w:pPr>
    </w:p>
    <w:p w:rsidR="00820858" w:rsidRPr="00FF204F" w:rsidRDefault="00554F94" w:rsidP="00820858">
      <w:pPr>
        <w:jc w:val="center"/>
      </w:pPr>
      <w:r>
        <w:rPr>
          <w:noProof/>
        </w:rPr>
        <w:pict>
          <v:shape id="_x0000_s1045" type="#_x0000_t32" style="position:absolute;left:0;text-align:left;margin-left:244.8pt;margin-top:23.4pt;width:0;height:50.05pt;z-index:251682816" o:connectortype="straight" strokecolor="#f79646 [3209]" strokeweight="10pt">
            <v:stroke endarrow="block"/>
            <v:shadow color="#868686"/>
          </v:shape>
        </w:pict>
      </w:r>
      <w:r w:rsidR="00820858" w:rsidRPr="00FF204F">
        <w:t>Soaping</w:t>
      </w:r>
    </w:p>
    <w:p w:rsidR="00820858" w:rsidRPr="00FF204F" w:rsidRDefault="00820858" w:rsidP="00820858">
      <w:pPr>
        <w:jc w:val="center"/>
      </w:pPr>
    </w:p>
    <w:p w:rsidR="00820858" w:rsidRPr="00FF204F" w:rsidRDefault="00820858" w:rsidP="00820858">
      <w:pPr>
        <w:jc w:val="center"/>
      </w:pPr>
    </w:p>
    <w:p w:rsidR="00820858" w:rsidRPr="00FF204F" w:rsidRDefault="00820858" w:rsidP="00820858">
      <w:pPr>
        <w:jc w:val="center"/>
      </w:pPr>
      <w:r w:rsidRPr="00FF204F">
        <w:t>Washing (cold)</w:t>
      </w: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r w:rsidRPr="00FF204F">
        <w:rPr>
          <w:rFonts w:ascii="Book Antiqua" w:hAnsi="Book Antiqua" w:cs="Times New Roman"/>
          <w:b/>
          <w:bCs/>
          <w:color w:val="000000"/>
          <w:sz w:val="30"/>
          <w:szCs w:val="30"/>
        </w:rPr>
        <w:lastRenderedPageBreak/>
        <w:t>2.4.0 Color</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Color is the brains reaction to a specific visual stimulus. Although we can precisely describe color by measuring its spectral power distribution ( the intensity of the visible electro-magnetic radiation at many discrete wavelengths) this leads to large degree of redundancy. The reason for this redundancy is that the eye's retina samples color using only three broad bands, roughly corresponding to red, green and blue light. The signals from these color sensitive cells (cones), together with those from the rods (sensitive to intensity only). Are combined in the brain to give several different "sensations" of the color. These sensations have been defined by the CIE and are quote from Hunt's book "Measuring Colour"</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color w:val="000000"/>
          <w:sz w:val="28"/>
          <w:szCs w:val="28"/>
        </w:rPr>
      </w:pPr>
      <w:r w:rsidRPr="00FF204F">
        <w:rPr>
          <w:rFonts w:ascii="Book Antiqua" w:hAnsi="Book Antiqua" w:cs="Times New Roman"/>
          <w:color w:val="000000"/>
          <w:sz w:val="28"/>
          <w:szCs w:val="28"/>
        </w:rPr>
        <w:t>Brightness: The human sensation by which an area exhibits more or less</w:t>
      </w:r>
      <w:r w:rsidRPr="00FF204F">
        <w:rPr>
          <w:rFonts w:ascii="Book Antiqua" w:hAnsi="Book Antiqua" w:cs="Times New Roman"/>
          <w:sz w:val="24"/>
          <w:szCs w:val="24"/>
        </w:rPr>
        <w:t xml:space="preserve"> </w:t>
      </w:r>
      <w:r w:rsidRPr="00FF204F">
        <w:rPr>
          <w:rFonts w:ascii="Book Antiqua" w:hAnsi="Book Antiqua" w:cs="Times New Roman"/>
          <w:color w:val="000000"/>
          <w:sz w:val="28"/>
          <w:szCs w:val="28"/>
        </w:rPr>
        <w:t xml:space="preserve">light. </w:t>
      </w: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8"/>
          <w:szCs w:val="28"/>
        </w:rPr>
        <w:t>Hue: the human sensation according to which an area appears to be similar</w:t>
      </w: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8"/>
          <w:szCs w:val="28"/>
        </w:rPr>
        <w:t xml:space="preserve">to one, or to properties of two, of the perceived colors red, yellow, green and blue. </w:t>
      </w: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8"/>
          <w:szCs w:val="28"/>
        </w:rPr>
        <w:t xml:space="preserve">Colorfulness: The human sensation according to which an area appears to exhibit more or less of its hue. </w:t>
      </w: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8"/>
          <w:szCs w:val="28"/>
        </w:rPr>
        <w:t>Lightness: The sensation of an area's brightness relative to a reference</w:t>
      </w:r>
    </w:p>
    <w:p w:rsidR="00820858" w:rsidRPr="00FF204F" w:rsidRDefault="00820858" w:rsidP="00820858">
      <w:pPr>
        <w:shd w:val="clear" w:color="auto" w:fill="FFFFFF"/>
        <w:autoSpaceDE w:val="0"/>
        <w:autoSpaceDN w:val="0"/>
        <w:adjustRightInd w:val="0"/>
        <w:spacing w:after="0" w:line="360" w:lineRule="auto"/>
        <w:ind w:firstLine="720"/>
        <w:rPr>
          <w:rFonts w:ascii="Book Antiqua" w:hAnsi="Book Antiqua" w:cs="Times New Roman"/>
          <w:color w:val="000000"/>
          <w:sz w:val="28"/>
          <w:szCs w:val="28"/>
        </w:rPr>
      </w:pPr>
      <w:r w:rsidRPr="00FF204F">
        <w:rPr>
          <w:rFonts w:ascii="Book Antiqua" w:hAnsi="Book Antiqua" w:cs="Times New Roman"/>
          <w:color w:val="000000"/>
          <w:sz w:val="28"/>
          <w:szCs w:val="28"/>
        </w:rPr>
        <w:t xml:space="preserve">white in the scene. </w:t>
      </w:r>
    </w:p>
    <w:p w:rsidR="00820858" w:rsidRPr="00FF204F" w:rsidRDefault="00820858" w:rsidP="00820858">
      <w:pPr>
        <w:pStyle w:val="ListParagraph"/>
        <w:numPr>
          <w:ilvl w:val="0"/>
          <w:numId w:val="12"/>
        </w:numPr>
        <w:shd w:val="clear" w:color="auto" w:fill="FFFFFF"/>
        <w:autoSpaceDE w:val="0"/>
        <w:autoSpaceDN w:val="0"/>
        <w:adjustRightInd w:val="0"/>
        <w:spacing w:after="0" w:line="360" w:lineRule="auto"/>
        <w:rPr>
          <w:rFonts w:ascii="Book Antiqua" w:hAnsi="Book Antiqua" w:cs="Times New Roman"/>
          <w:sz w:val="24"/>
          <w:szCs w:val="24"/>
        </w:rPr>
      </w:pPr>
      <w:r w:rsidRPr="00FF204F">
        <w:rPr>
          <w:rFonts w:ascii="Book Antiqua" w:hAnsi="Book Antiqua" w:cs="Times New Roman"/>
          <w:color w:val="000000"/>
          <w:sz w:val="28"/>
          <w:szCs w:val="28"/>
        </w:rPr>
        <w:t>Chroma: The colorfulness of an area relative to the brightness of a reference white.</w:t>
      </w:r>
    </w:p>
    <w:p w:rsidR="00820858" w:rsidRPr="00FF204F" w:rsidRDefault="00820858" w:rsidP="00820858">
      <w:pPr>
        <w:pStyle w:val="ListParagraph"/>
        <w:numPr>
          <w:ilvl w:val="0"/>
          <w:numId w:val="13"/>
        </w:numPr>
        <w:shd w:val="clear" w:color="auto" w:fill="FFFFFF"/>
        <w:autoSpaceDE w:val="0"/>
        <w:autoSpaceDN w:val="0"/>
        <w:adjustRightInd w:val="0"/>
        <w:spacing w:after="0" w:line="240" w:lineRule="auto"/>
        <w:rPr>
          <w:rFonts w:ascii="Book Antiqua" w:hAnsi="Book Antiqua" w:cs="Times New Roman"/>
          <w:color w:val="000000"/>
          <w:sz w:val="29"/>
          <w:szCs w:val="29"/>
        </w:rPr>
      </w:pPr>
      <w:r w:rsidRPr="00FF204F">
        <w:rPr>
          <w:rFonts w:ascii="Book Antiqua" w:hAnsi="Book Antiqua" w:cs="Times New Roman"/>
          <w:color w:val="000000"/>
          <w:sz w:val="29"/>
          <w:szCs w:val="29"/>
        </w:rPr>
        <w:t>Saturation: The colorfulness of an area relative to its brightness.</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lastRenderedPageBreak/>
        <w:t>The tri-chromatic theory describes the way three separate lights, red, green and blue, can match any visible color- based on the eye's use of three color sensitive sensors. This is the basis on which photography and printing operate, using three different color dyes to reproduce color in scene. It is also the way that most computer color spaces operte, using three parameters to define a color.</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3"/>
          <w:szCs w:val="33"/>
        </w:rPr>
      </w:pPr>
      <w:r w:rsidRPr="00FF204F">
        <w:rPr>
          <w:rFonts w:ascii="Book Antiqua" w:hAnsi="Book Antiqua" w:cs="Times New Roman"/>
          <w:b/>
          <w:bCs/>
          <w:color w:val="000000"/>
          <w:sz w:val="33"/>
          <w:szCs w:val="33"/>
        </w:rPr>
        <w:t>2.4.1 Color Space</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A color space is a method by which we can specify, create and visualize color. As humans, we may define a color by its attributes of brightness, hue and colorfulness. A computer may describe a color using the amounts of red, green and blue phosphor emission required to match a color. A printing press may produce a specific color in terms of the reflectance and absorbance of cyan, magenta, yellow and black inks on the printing paper. A color is thus usually specified using three co-ordinates, or parameters. These parameters describe the position of the color within the color space being used. They do not tell us what the color is, that depends on what color space is being used. An analogy to this is that I could tell you where I live by giving directions from the local garage, those directions only mean anything if you know the location of the garage beforehand. If you don't know where the garage is the instructions are meaningless.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b/>
          <w:bCs/>
          <w:color w:val="000000"/>
          <w:sz w:val="33"/>
          <w:szCs w:val="33"/>
        </w:rPr>
        <w:t>2.4.2 CIE L*a*b*</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 xml:space="preserve">This is based directly on CIE XYZ (1931) and is another attempt to linearise the perceptibility of unit vector colour differences. Again, it is non-linear, and the conversions are still reversible. Colouring information is referred to </w:t>
      </w:r>
      <w:r w:rsidRPr="00FF204F">
        <w:rPr>
          <w:rFonts w:ascii="Book Antiqua" w:hAnsi="Book Antiqua" w:cs="Times New Roman"/>
          <w:color w:val="000000"/>
          <w:sz w:val="29"/>
          <w:szCs w:val="29"/>
        </w:rPr>
        <w:lastRenderedPageBreak/>
        <w:t>the colour of the white point of the system, subscript n. The non-linear relationships for L* a* and b* are the same as for CIELUV and are intended to mimic the logarithmic response of the eye.</w:t>
      </w:r>
    </w:p>
    <w:p w:rsidR="00820858" w:rsidRPr="00FF204F" w:rsidRDefault="00820858" w:rsidP="00820858">
      <w:pPr>
        <w:jc w:val="center"/>
        <w:rPr>
          <w:rFonts w:ascii="Book Antiqua" w:hAnsi="Book Antiqua"/>
        </w:rPr>
      </w:pPr>
    </w:p>
    <w:p w:rsidR="00820858" w:rsidRPr="00FF204F" w:rsidRDefault="00820858" w:rsidP="00820858">
      <w:pPr>
        <w:jc w:val="center"/>
        <w:rPr>
          <w:rFonts w:ascii="Book Antiqua" w:hAnsi="Book Antiqua"/>
        </w:rPr>
      </w:pPr>
    </w:p>
    <w:p w:rsidR="00820858" w:rsidRPr="00FF204F" w:rsidRDefault="00820858" w:rsidP="00820858">
      <w:pPr>
        <w:jc w:val="center"/>
        <w:rPr>
          <w:rFonts w:ascii="Book Antiqua" w:hAnsi="Book Antiqua"/>
        </w:rPr>
      </w:pPr>
      <w:r w:rsidRPr="00FF204F">
        <w:rPr>
          <w:rFonts w:ascii="Book Antiqua" w:hAnsi="Book Antiqua"/>
          <w:noProof/>
        </w:rPr>
        <w:drawing>
          <wp:inline distT="0" distB="0" distL="0" distR="0">
            <wp:extent cx="5504815" cy="7021830"/>
            <wp:effectExtent l="19050" t="0" r="635" b="0"/>
            <wp:docPr id="271" name="Picture 0" desc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1.jpg"/>
                    <pic:cNvPicPr/>
                  </pic:nvPicPr>
                  <pic:blipFill>
                    <a:blip r:embed="rId10" cstate="print"/>
                    <a:stretch>
                      <a:fillRect/>
                    </a:stretch>
                  </pic:blipFill>
                  <pic:spPr>
                    <a:xfrm>
                      <a:off x="0" y="0"/>
                      <a:ext cx="5504815" cy="7021830"/>
                    </a:xfrm>
                    <a:prstGeom prst="rect">
                      <a:avLst/>
                    </a:prstGeom>
                  </pic:spPr>
                </pic:pic>
              </a:graphicData>
            </a:graphic>
          </wp:inline>
        </w:drawing>
      </w:r>
    </w:p>
    <w:p w:rsidR="00820858" w:rsidRPr="00FF204F" w:rsidRDefault="00820858" w:rsidP="00820858">
      <w:pPr>
        <w:rPr>
          <w:rFonts w:ascii="Book Antiqua" w:hAnsi="Book Antiqua" w:cs="Times New Roman"/>
          <w:color w:val="000000"/>
          <w:sz w:val="29"/>
          <w:szCs w:val="29"/>
        </w:rPr>
      </w:pPr>
      <w:r w:rsidRPr="00FF204F">
        <w:rPr>
          <w:rFonts w:ascii="Book Antiqua" w:hAnsi="Book Antiqua"/>
        </w:rPr>
        <w:br w:type="page"/>
      </w:r>
      <w:r w:rsidRPr="00FF204F">
        <w:rPr>
          <w:rFonts w:ascii="Book Antiqua" w:hAnsi="Book Antiqua" w:cs="Times New Roman"/>
          <w:color w:val="000000"/>
          <w:sz w:val="29"/>
          <w:szCs w:val="29"/>
        </w:rPr>
        <w:lastRenderedPageBreak/>
        <w:t>The CMC color difference formula is similar to the CIE versions but includes weighting functions for different areas of the color space. The CMC formula is defined in Hunt's Measuring Color.</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31"/>
          <w:szCs w:val="31"/>
        </w:rPr>
      </w:pPr>
      <w:r w:rsidRPr="00FF204F">
        <w:rPr>
          <w:rFonts w:ascii="Book Antiqua" w:hAnsi="Book Antiqua" w:cs="Times New Roman"/>
          <w:b/>
          <w:bCs/>
          <w:color w:val="000000"/>
          <w:sz w:val="31"/>
          <w:szCs w:val="31"/>
        </w:rPr>
        <w:t>2.5.0</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Computer Color Matching System (CCMS)</w:t>
      </w: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color w:val="000000"/>
          <w:sz w:val="29"/>
          <w:szCs w:val="29"/>
        </w:rPr>
      </w:pPr>
      <w:r w:rsidRPr="00FF204F">
        <w:rPr>
          <w:rFonts w:ascii="Book Antiqua" w:hAnsi="Book Antiqua" w:cs="Times New Roman"/>
          <w:color w:val="000000"/>
          <w:sz w:val="29"/>
          <w:szCs w:val="29"/>
        </w:rPr>
        <w:t>First in1963, ICI dyestuff division (UK), established the CCMS for color match prediction in their lab but it was for their customers only. In 1973, ICS ( international Color System) manufactured CMS commercially.</w:t>
      </w:r>
    </w:p>
    <w:p w:rsidR="00820858" w:rsidRPr="00FF204F" w:rsidRDefault="00820858" w:rsidP="00820858">
      <w:pPr>
        <w:shd w:val="clear" w:color="auto" w:fill="FFFFFF"/>
        <w:autoSpaceDE w:val="0"/>
        <w:autoSpaceDN w:val="0"/>
        <w:adjustRightInd w:val="0"/>
        <w:spacing w:after="0" w:line="36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b/>
          <w:bCs/>
          <w:color w:val="000000"/>
          <w:sz w:val="31"/>
          <w:szCs w:val="31"/>
        </w:rPr>
        <w:t>2.5.1</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The basic things required to carry out the matching are:</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1.  Color measurement instrument (Spectrometer).</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2.  Reflectance from a mixture of dyes or pigments applied in a specific way.</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3.  Optical model of color vision to judge.</w:t>
      </w:r>
    </w:p>
    <w:p w:rsidR="00820858" w:rsidRPr="00A56548" w:rsidRDefault="00820858" w:rsidP="00820858">
      <w:pPr>
        <w:shd w:val="clear" w:color="auto" w:fill="FFFFFF"/>
        <w:autoSpaceDE w:val="0"/>
        <w:autoSpaceDN w:val="0"/>
        <w:adjustRightInd w:val="0"/>
        <w:spacing w:after="0" w:line="360" w:lineRule="auto"/>
        <w:jc w:val="both"/>
        <w:rPr>
          <w:rFonts w:ascii="Book Antiqua" w:hAnsi="Book Antiqua" w:cs="Times New Roman"/>
          <w:sz w:val="16"/>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b/>
          <w:bCs/>
          <w:color w:val="000000"/>
          <w:sz w:val="29"/>
          <w:szCs w:val="29"/>
        </w:rPr>
        <w:t>2.5.2</w:t>
      </w:r>
      <w:r w:rsidRPr="00FF204F">
        <w:rPr>
          <w:rFonts w:ascii="Book Antiqua" w:hAnsi="Book Antiqua" w:cs="Times New Roman"/>
          <w:color w:val="000000"/>
          <w:sz w:val="29"/>
          <w:szCs w:val="29"/>
        </w:rPr>
        <w:t xml:space="preserve"> </w:t>
      </w:r>
      <w:r w:rsidRPr="00FF204F">
        <w:rPr>
          <w:rFonts w:ascii="Book Antiqua" w:hAnsi="Book Antiqua" w:cs="Times New Roman"/>
          <w:b/>
          <w:bCs/>
          <w:color w:val="000000"/>
          <w:sz w:val="29"/>
          <w:szCs w:val="29"/>
        </w:rPr>
        <w:t>Function of CCMS:</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Color match prediction</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Measurement of color difference</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Metamerism ( physical test in light)</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Pass or Fail option</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Color fastness rating</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Cost comparison</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Shade library</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Strength evaluation</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Whiteness evaluation</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eastAsia="Times New Roman" w:hAnsi="Book Antiqua" w:cs="Times New Roman"/>
          <w:color w:val="000000"/>
          <w:sz w:val="29"/>
          <w:szCs w:val="29"/>
        </w:rPr>
        <w:t>Reflectance (R) &amp; K/S measurement</w:t>
      </w:r>
    </w:p>
    <w:p w:rsidR="00820858" w:rsidRPr="00FF204F" w:rsidRDefault="00820858" w:rsidP="00820858">
      <w:pPr>
        <w:pStyle w:val="ListParagraph"/>
        <w:numPr>
          <w:ilvl w:val="0"/>
          <w:numId w:val="14"/>
        </w:num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Etc.</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b/>
          <w:bCs/>
          <w:color w:val="000000"/>
          <w:sz w:val="29"/>
          <w:szCs w:val="29"/>
        </w:rPr>
        <w:lastRenderedPageBreak/>
        <w:t>2.5.3</w:t>
      </w:r>
      <w:r w:rsidRPr="00FF204F">
        <w:rPr>
          <w:rFonts w:ascii="Book Antiqua" w:hAnsi="Book Antiqua" w:cs="Times New Roman"/>
          <w:color w:val="000000"/>
          <w:sz w:val="29"/>
          <w:szCs w:val="29"/>
        </w:rPr>
        <w:t xml:space="preserve"> </w:t>
      </w:r>
      <w:r w:rsidRPr="00FF204F">
        <w:rPr>
          <w:rFonts w:ascii="Book Antiqua" w:hAnsi="Book Antiqua" w:cs="Times New Roman"/>
          <w:b/>
          <w:bCs/>
          <w:color w:val="000000"/>
          <w:sz w:val="29"/>
          <w:szCs w:val="29"/>
        </w:rPr>
        <w:t>Color Matching:</w:t>
      </w:r>
    </w:p>
    <w:p w:rsidR="00820858" w:rsidRPr="00FF204F" w:rsidRDefault="00820858" w:rsidP="00820858">
      <w:pPr>
        <w:spacing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The process of assuring that a color on one medium remains the same when converted to another medium. This is extremely difficult because different media use different color models. Color monitors, for example, use the RGB model, whereas process printing uses the CMYK model. As color desktop publishing matures, color matching is gaining more and more attention. The most recent Windows and Macintosh operating systems include a color management system (CMS) to assist in color matching.</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r w:rsidRPr="00FF204F">
        <w:rPr>
          <w:rFonts w:ascii="Book Antiqua" w:hAnsi="Book Antiqua" w:cs="Times New Roman"/>
          <w:b/>
          <w:bCs/>
          <w:color w:val="000000"/>
          <w:sz w:val="31"/>
          <w:szCs w:val="31"/>
        </w:rPr>
        <w:t>2.5.4</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Color Management:</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In digital imaging systems, color management is the controlled conversion between the color representation of various devices, such as image scanners, digital cameras, monitors, TV screens, Film Printers, Computer printers, offset presses, and corresponding media.</w:t>
      </w:r>
    </w:p>
    <w:p w:rsidR="00820858"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The primary goal of color management is to obtain a good match across color devices; for example, a video which should appear the same color on a computer LCD monitor, a plasma TV screen, and on a printed frame of video. Color management helps to achieve the same appearance on all of these devices, provided the devices are capable of delivering the needed color intensities.</w:t>
      </w:r>
    </w:p>
    <w:p w:rsidR="00820858" w:rsidRPr="00A56548"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5"/>
          <w:szCs w:val="29"/>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1"/>
          <w:szCs w:val="31"/>
        </w:rPr>
      </w:pPr>
      <w:r w:rsidRPr="00FF204F">
        <w:rPr>
          <w:rFonts w:ascii="Book Antiqua" w:hAnsi="Book Antiqua" w:cs="Times New Roman"/>
          <w:b/>
          <w:bCs/>
          <w:color w:val="000000"/>
          <w:sz w:val="31"/>
          <w:szCs w:val="31"/>
        </w:rPr>
        <w:t>2.5.5</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Main article: Color Calibration</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9"/>
          <w:szCs w:val="29"/>
        </w:rPr>
        <w:t xml:space="preserve">Calibration is like characterization, except that it can include the adjustment of the device, as opposed to just the measurement of the device. Color management is sometimes sidestepped by calibrating device to a common standard color space such as RGB; when such calibration is done well </w:t>
      </w:r>
      <w:r w:rsidRPr="00FF204F">
        <w:rPr>
          <w:rFonts w:ascii="Book Antiqua" w:hAnsi="Book Antiqua" w:cs="Times New Roman"/>
          <w:color w:val="000000"/>
          <w:sz w:val="29"/>
          <w:szCs w:val="29"/>
        </w:rPr>
        <w:lastRenderedPageBreak/>
        <w:t>enough, no color translations are needed to get all device to handle colors consistently. This avoidance of the development of RGB.</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1"/>
          <w:szCs w:val="31"/>
        </w:rPr>
      </w:pPr>
      <w:r w:rsidRPr="00FF204F">
        <w:rPr>
          <w:rFonts w:ascii="Book Antiqua" w:hAnsi="Book Antiqua" w:cs="Times New Roman"/>
          <w:b/>
          <w:bCs/>
          <w:color w:val="000000"/>
          <w:sz w:val="31"/>
          <w:szCs w:val="31"/>
        </w:rPr>
        <w:t>2.5.6</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Color translation:</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Color translation, or color space conversion, is the translation of the representation of a color from one color space to another. This calculation is required whenever data is exchanged inside a color managed chain. Transforming profiled color information to different output devices is achieved by referencing the profile data into a standard color space. It is easy to convert colors from one device to a selected standard and from that color space to the colors of another device. By ensuring that the reference color space covers the many possible colors that the humans can see, this concept allows one to exchange colors between many different color output devices.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1"/>
          <w:szCs w:val="31"/>
        </w:rPr>
      </w:pPr>
      <w:r w:rsidRPr="00FF204F">
        <w:rPr>
          <w:rFonts w:ascii="Book Antiqua" w:hAnsi="Book Antiqua" w:cs="Times New Roman"/>
          <w:b/>
          <w:bCs/>
          <w:color w:val="000000"/>
          <w:sz w:val="31"/>
          <w:szCs w:val="31"/>
        </w:rPr>
        <w:t>2.5.7</w:t>
      </w:r>
      <w:r w:rsidRPr="00FF204F">
        <w:rPr>
          <w:rFonts w:ascii="Book Antiqua" w:hAnsi="Book Antiqua" w:cs="Times New Roman"/>
          <w:color w:val="000000"/>
          <w:sz w:val="31"/>
          <w:szCs w:val="31"/>
        </w:rPr>
        <w:t xml:space="preserve"> </w:t>
      </w:r>
      <w:r w:rsidRPr="00FF204F">
        <w:rPr>
          <w:rFonts w:ascii="Book Antiqua" w:hAnsi="Book Antiqua" w:cs="Times New Roman"/>
          <w:b/>
          <w:bCs/>
          <w:color w:val="000000"/>
          <w:sz w:val="31"/>
          <w:szCs w:val="31"/>
        </w:rPr>
        <w:t>The Mathematics of Computer Color Matching:</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pacing w:line="360" w:lineRule="auto"/>
        <w:jc w:val="both"/>
        <w:rPr>
          <w:rFonts w:ascii="Book Antiqua" w:hAnsi="Book Antiqua" w:cs="Times New Roman"/>
          <w:color w:val="000000"/>
          <w:sz w:val="29"/>
          <w:szCs w:val="29"/>
        </w:rPr>
      </w:pPr>
      <w:r w:rsidRPr="00FF204F">
        <w:rPr>
          <w:rFonts w:ascii="Book Antiqua" w:hAnsi="Book Antiqua" w:cs="Times New Roman"/>
          <w:color w:val="000000"/>
          <w:sz w:val="29"/>
          <w:szCs w:val="29"/>
        </w:rPr>
        <w:t>For a computer formulation program to work effectively, there must be a mathematical relationship between the concentrations of each dye used to produce a sample and the samples color. It is not the purpose of this paper to discuss in complete detail the mathematics of color matching, but a brief description will follow. More detailed information may be obtained from a large assortment of textbooks and articles.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 xml:space="preserve">The mathematical basic for all color matching software is the Kubelka-Munk series of equations. These equations state that for opaque samples such as textile materials, the ratio of total light absorbed and scattered by the dyes </w:t>
      </w:r>
      <w:r w:rsidRPr="00FF204F">
        <w:rPr>
          <w:rFonts w:ascii="Book Antiqua" w:hAnsi="Book Antiqua" w:cs="Times New Roman"/>
          <w:color w:val="000000"/>
          <w:sz w:val="28"/>
          <w:szCs w:val="28"/>
        </w:rPr>
        <w:lastRenderedPageBreak/>
        <w:t>measured separately. Where absorption is defined as "K" and scattering is defined as "S", Kubelka-Munk state that:</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jc w:val="both"/>
        <w:rPr>
          <w:rFonts w:ascii="Book Antiqua" w:hAnsi="Book Antiqua" w:cs="Times New Roman"/>
          <w:b/>
          <w:bCs/>
          <w:color w:val="000000"/>
          <w:sz w:val="29"/>
          <w:szCs w:val="29"/>
        </w:rPr>
      </w:pPr>
      <w:r w:rsidRPr="00FF204F">
        <w:rPr>
          <w:rFonts w:ascii="Book Antiqua" w:hAnsi="Book Antiqua" w:cs="Times New Roman"/>
          <w:b/>
          <w:bCs/>
          <w:color w:val="000000"/>
          <w:sz w:val="29"/>
          <w:szCs w:val="29"/>
        </w:rPr>
        <w:t>(K/S) mixture = (K/S) dyel + (K/S) dye2 + (K/S) dye3+</w:t>
      </w:r>
    </w:p>
    <w:p w:rsidR="00820858" w:rsidRPr="00FF204F" w:rsidRDefault="00820858" w:rsidP="00820858">
      <w:pPr>
        <w:shd w:val="clear" w:color="auto" w:fill="FFFFFF"/>
        <w:autoSpaceDE w:val="0"/>
        <w:autoSpaceDN w:val="0"/>
        <w:adjustRightInd w:val="0"/>
        <w:spacing w:after="0" w:line="24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r w:rsidRPr="00FF204F">
        <w:rPr>
          <w:rFonts w:ascii="Book Antiqua" w:hAnsi="Book Antiqua" w:cs="Times New Roman"/>
          <w:color w:val="000000"/>
          <w:sz w:val="28"/>
          <w:szCs w:val="28"/>
        </w:rPr>
        <w:t>K/S is not a readily measurable quantity, but it can be calculated from the reflectance of sample - "R"- by the Kubelka-Munk equation that states: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7"/>
          <w:szCs w:val="27"/>
        </w:rPr>
      </w:pPr>
    </w:p>
    <w:p w:rsidR="00820858" w:rsidRPr="00FF204F" w:rsidRDefault="00820858" w:rsidP="00820858">
      <w:pPr>
        <w:shd w:val="clear" w:color="auto" w:fill="FFFFFF"/>
        <w:autoSpaceDE w:val="0"/>
        <w:autoSpaceDN w:val="0"/>
        <w:adjustRightInd w:val="0"/>
        <w:spacing w:after="0" w:line="360" w:lineRule="auto"/>
        <w:jc w:val="center"/>
        <w:rPr>
          <w:rFonts w:ascii="Book Antiqua" w:hAnsi="Book Antiqua" w:cs="Times New Roman"/>
          <w:sz w:val="24"/>
          <w:szCs w:val="24"/>
        </w:rPr>
      </w:pPr>
      <w:r w:rsidRPr="00FF204F">
        <w:rPr>
          <w:rFonts w:ascii="Book Antiqua" w:hAnsi="Book Antiqua" w:cs="Times New Roman"/>
          <w:b/>
          <w:bCs/>
          <w:color w:val="000000"/>
          <w:sz w:val="27"/>
          <w:szCs w:val="27"/>
        </w:rPr>
        <w:t>K/S=(1-R)/2R</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r w:rsidRPr="00FF204F">
        <w:rPr>
          <w:rFonts w:ascii="Book Antiqua" w:hAnsi="Book Antiqua" w:cs="Times New Roman"/>
          <w:color w:val="000000"/>
          <w:sz w:val="28"/>
          <w:szCs w:val="28"/>
        </w:rPr>
        <w:t>As an example, if a sample has a reflectance of 20% at a wavelength of 500 nm, then the K/S can be Calculated as:</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color w:val="000000"/>
          <w:sz w:val="28"/>
          <w:szCs w:val="28"/>
        </w:rPr>
      </w:pPr>
    </w:p>
    <w:p w:rsidR="00820858" w:rsidRPr="00FF204F" w:rsidRDefault="00820858" w:rsidP="00820858">
      <w:pPr>
        <w:shd w:val="clear" w:color="auto" w:fill="FFFFFF"/>
        <w:autoSpaceDE w:val="0"/>
        <w:autoSpaceDN w:val="0"/>
        <w:adjustRightInd w:val="0"/>
        <w:spacing w:after="0" w:line="240" w:lineRule="auto"/>
        <w:jc w:val="center"/>
        <w:rPr>
          <w:rFonts w:ascii="Book Antiqua" w:hAnsi="Book Antiqua" w:cs="Times New Roman"/>
          <w:b/>
          <w:bCs/>
          <w:color w:val="000000"/>
          <w:sz w:val="29"/>
          <w:szCs w:val="29"/>
        </w:rPr>
      </w:pPr>
      <w:r w:rsidRPr="00FF204F">
        <w:rPr>
          <w:rFonts w:ascii="Book Antiqua" w:hAnsi="Book Antiqua" w:cs="Times New Roman"/>
          <w:color w:val="000000"/>
          <w:sz w:val="29"/>
          <w:szCs w:val="29"/>
        </w:rPr>
        <w:t xml:space="preserve">K/S </w:t>
      </w:r>
      <w:r w:rsidRPr="00FF204F">
        <w:rPr>
          <w:rFonts w:ascii="Book Antiqua" w:hAnsi="Book Antiqua" w:cs="Times New Roman"/>
          <w:b/>
          <w:bCs/>
          <w:color w:val="000000"/>
          <w:sz w:val="29"/>
          <w:szCs w:val="29"/>
        </w:rPr>
        <w:t>= ( 1- 0.2 )/ 2(0.2) = 1.6</w:t>
      </w:r>
    </w:p>
    <w:p w:rsidR="00820858" w:rsidRPr="00FF204F" w:rsidRDefault="00820858" w:rsidP="00820858">
      <w:pPr>
        <w:shd w:val="clear" w:color="auto" w:fill="FFFFFF"/>
        <w:autoSpaceDE w:val="0"/>
        <w:autoSpaceDN w:val="0"/>
        <w:adjustRightInd w:val="0"/>
        <w:spacing w:after="0" w:line="240" w:lineRule="auto"/>
        <w:jc w:val="center"/>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color w:val="000000"/>
          <w:sz w:val="28"/>
          <w:szCs w:val="28"/>
        </w:rPr>
      </w:pPr>
      <w:r w:rsidRPr="00FF204F">
        <w:rPr>
          <w:rFonts w:ascii="Book Antiqua" w:hAnsi="Book Antiqua" w:cs="Times New Roman"/>
          <w:color w:val="000000"/>
          <w:sz w:val="28"/>
          <w:szCs w:val="28"/>
        </w:rPr>
        <w:t>If the K/S of a target color is measured at several wavelengths, the concentrations of each dye can be calculated by trial and error from primary dyeing's to achieve the closest match. A computer color matching program is capable of performing hundreds of iterations in a short period of time to produce the initial dye concentrations.</w:t>
      </w: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sz w:val="24"/>
          <w:szCs w:val="24"/>
        </w:rPr>
      </w:pP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b/>
          <w:bCs/>
          <w:color w:val="000000"/>
          <w:sz w:val="30"/>
          <w:szCs w:val="30"/>
        </w:rPr>
      </w:pPr>
      <w:r w:rsidRPr="00FF204F">
        <w:rPr>
          <w:rFonts w:ascii="Book Antiqua" w:hAnsi="Book Antiqua" w:cs="Times New Roman"/>
          <w:b/>
          <w:bCs/>
          <w:color w:val="000000"/>
          <w:sz w:val="30"/>
          <w:szCs w:val="30"/>
        </w:rPr>
        <w:t>2.5.8 Graphical Analysis of Primaries Using K/S:</w:t>
      </w:r>
    </w:p>
    <w:p w:rsidR="00820858" w:rsidRPr="00FF204F" w:rsidRDefault="00820858" w:rsidP="00820858">
      <w:pPr>
        <w:shd w:val="clear" w:color="auto" w:fill="FFFFFF"/>
        <w:autoSpaceDE w:val="0"/>
        <w:autoSpaceDN w:val="0"/>
        <w:adjustRightInd w:val="0"/>
        <w:spacing w:after="0" w:line="240" w:lineRule="auto"/>
        <w:rPr>
          <w:rFonts w:ascii="Book Antiqua" w:hAnsi="Book Antiqua" w:cs="Times New Roman"/>
          <w:sz w:val="24"/>
          <w:szCs w:val="24"/>
        </w:rPr>
      </w:pPr>
    </w:p>
    <w:p w:rsidR="00820858" w:rsidRPr="00FF204F" w:rsidRDefault="00820858" w:rsidP="00820858">
      <w:pPr>
        <w:spacing w:line="360" w:lineRule="auto"/>
        <w:jc w:val="both"/>
        <w:rPr>
          <w:rFonts w:ascii="Book Antiqua" w:hAnsi="Book Antiqua"/>
        </w:rPr>
      </w:pPr>
      <w:r w:rsidRPr="00FF204F">
        <w:rPr>
          <w:rFonts w:ascii="Book Antiqua" w:hAnsi="Book Antiqua" w:cs="Times New Roman"/>
          <w:color w:val="000000"/>
          <w:sz w:val="28"/>
          <w:szCs w:val="28"/>
        </w:rPr>
        <w:t>K/S calculations are invaluable in evaluating the build characteristics of dyestuffs because there is a direct relationship between K/S and dye concentration. In Figure 1, the K/S values of several samples are plotted versus the sample concentrations.</w:t>
      </w:r>
    </w:p>
    <w:p w:rsidR="00820858" w:rsidRPr="00FF204F" w:rsidRDefault="00820858" w:rsidP="00820858">
      <w:pPr>
        <w:spacing w:line="360" w:lineRule="auto"/>
        <w:jc w:val="center"/>
        <w:rPr>
          <w:rFonts w:ascii="Book Antiqua" w:hAnsi="Book Antiqua"/>
        </w:rPr>
      </w:pPr>
      <w:r w:rsidRPr="00FF204F">
        <w:rPr>
          <w:rFonts w:ascii="Book Antiqua" w:hAnsi="Book Antiqua"/>
          <w:noProof/>
        </w:rPr>
        <w:lastRenderedPageBreak/>
        <w:drawing>
          <wp:inline distT="0" distB="0" distL="0" distR="0">
            <wp:extent cx="4395216" cy="2231136"/>
            <wp:effectExtent l="19050" t="0" r="5334" b="0"/>
            <wp:docPr id="272" name="Picture 1"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11" cstate="print"/>
                    <a:stretch>
                      <a:fillRect/>
                    </a:stretch>
                  </pic:blipFill>
                  <pic:spPr>
                    <a:xfrm>
                      <a:off x="0" y="0"/>
                      <a:ext cx="4395216" cy="2231136"/>
                    </a:xfrm>
                    <a:prstGeom prst="rect">
                      <a:avLst/>
                    </a:prstGeom>
                  </pic:spPr>
                </pic:pic>
              </a:graphicData>
            </a:graphic>
          </wp:inline>
        </w:drawing>
      </w:r>
    </w:p>
    <w:p w:rsidR="00820858" w:rsidRPr="00FF204F" w:rsidRDefault="00820858" w:rsidP="00820858">
      <w:pPr>
        <w:spacing w:line="360" w:lineRule="auto"/>
        <w:jc w:val="center"/>
        <w:rPr>
          <w:rFonts w:ascii="Book Antiqua" w:hAnsi="Book Antiqua"/>
        </w:rPr>
      </w:pPr>
    </w:p>
    <w:p w:rsidR="00820858" w:rsidRPr="00FF204F" w:rsidRDefault="00820858" w:rsidP="00820858">
      <w:pPr>
        <w:shd w:val="clear" w:color="auto" w:fill="FFFFFF"/>
        <w:spacing w:line="360" w:lineRule="auto"/>
        <w:ind w:left="24"/>
        <w:jc w:val="both"/>
        <w:rPr>
          <w:rFonts w:ascii="Book Antiqua" w:hAnsi="Book Antiqua" w:cs="Times New Roman"/>
          <w:color w:val="000000"/>
          <w:spacing w:val="-5"/>
          <w:sz w:val="29"/>
          <w:szCs w:val="29"/>
        </w:rPr>
      </w:pPr>
      <w:r w:rsidRPr="00FF204F">
        <w:rPr>
          <w:rFonts w:ascii="Book Antiqua" w:hAnsi="Book Antiqua" w:cs="Times New Roman"/>
          <w:color w:val="000000"/>
          <w:spacing w:val="-3"/>
          <w:sz w:val="29"/>
          <w:szCs w:val="29"/>
        </w:rPr>
        <w:t xml:space="preserve">The uniformity of this curve will determine the software's ability to accurately generate new formulas, especially in the unknown areas between the known concentrations. Two curves are displayed, one based on K/S for each dye at the </w:t>
      </w:r>
      <w:r w:rsidRPr="00FF204F">
        <w:rPr>
          <w:rFonts w:ascii="Book Antiqua" w:hAnsi="Book Antiqua" w:cs="Times New Roman"/>
          <w:color w:val="000000"/>
          <w:spacing w:val="-4"/>
          <w:sz w:val="29"/>
          <w:szCs w:val="29"/>
        </w:rPr>
        <w:t xml:space="preserve">wavelength of maximum light 8 absorbence and one based on K/S integrated over </w:t>
      </w:r>
      <w:r w:rsidRPr="00FF204F">
        <w:rPr>
          <w:rFonts w:ascii="Book Antiqua" w:hAnsi="Book Antiqua" w:cs="Times New Roman"/>
          <w:color w:val="000000"/>
          <w:spacing w:val="-5"/>
          <w:sz w:val="29"/>
          <w:szCs w:val="29"/>
        </w:rPr>
        <w:t xml:space="preserve">the range of 400-700nm. The shapes of these curves may differ due to hue changes </w:t>
      </w:r>
      <w:r w:rsidRPr="00FF204F">
        <w:rPr>
          <w:rFonts w:ascii="Book Antiqua" w:hAnsi="Book Antiqua" w:cs="Times New Roman"/>
          <w:color w:val="000000"/>
          <w:spacing w:val="-4"/>
          <w:sz w:val="29"/>
          <w:szCs w:val="29"/>
        </w:rPr>
        <w:t xml:space="preserve">as dye concentration increases. The quality of the dye primaries is indicated by the </w:t>
      </w:r>
      <w:r w:rsidRPr="00FF204F">
        <w:rPr>
          <w:rFonts w:ascii="Book Antiqua" w:hAnsi="Book Antiqua" w:cs="Times New Roman"/>
          <w:color w:val="000000"/>
          <w:spacing w:val="-5"/>
          <w:sz w:val="29"/>
          <w:szCs w:val="29"/>
        </w:rPr>
        <w:t xml:space="preserve">smoothness of the K/S curves. Most dyes will exhibit linear behavior in the lower </w:t>
      </w:r>
      <w:r w:rsidRPr="00FF204F">
        <w:rPr>
          <w:rFonts w:ascii="Book Antiqua" w:hAnsi="Book Antiqua" w:cs="Times New Roman"/>
          <w:color w:val="000000"/>
          <w:spacing w:val="-2"/>
          <w:sz w:val="29"/>
          <w:szCs w:val="29"/>
        </w:rPr>
        <w:t xml:space="preserve">concentrations and will begin to flatten as the dye saturation point is approached. The point at which the K/S curve stops increasing corresponds to the maximum </w:t>
      </w:r>
      <w:r w:rsidRPr="00FF204F">
        <w:rPr>
          <w:rFonts w:ascii="Book Antiqua" w:hAnsi="Book Antiqua" w:cs="Times New Roman"/>
          <w:color w:val="000000"/>
          <w:spacing w:val="-5"/>
          <w:sz w:val="29"/>
          <w:szCs w:val="29"/>
        </w:rPr>
        <w:t xml:space="preserve">achievable depth of shade for a dye, approximately 5% for the dye pictured, and the concentration used should not exceed this amount in shade matching. It is often the </w:t>
      </w:r>
      <w:r w:rsidRPr="00FF204F">
        <w:rPr>
          <w:rFonts w:ascii="Book Antiqua" w:hAnsi="Book Antiqua" w:cs="Times New Roman"/>
          <w:color w:val="000000"/>
          <w:spacing w:val="-2"/>
          <w:sz w:val="29"/>
          <w:szCs w:val="29"/>
        </w:rPr>
        <w:t xml:space="preserve">case that, due to physical properties such as light fastness and wash fastness, the </w:t>
      </w:r>
      <w:r w:rsidRPr="00FF204F">
        <w:rPr>
          <w:rFonts w:ascii="Book Antiqua" w:hAnsi="Book Antiqua" w:cs="Times New Roman"/>
          <w:color w:val="000000"/>
          <w:spacing w:val="-7"/>
          <w:sz w:val="29"/>
          <w:szCs w:val="29"/>
        </w:rPr>
        <w:t xml:space="preserve">practical use range of a dye is well below its saturation concentration. A graph of log </w:t>
      </w:r>
      <w:r w:rsidRPr="00FF204F">
        <w:rPr>
          <w:rFonts w:ascii="Book Antiqua" w:hAnsi="Book Antiqua" w:cs="Times New Roman"/>
          <w:color w:val="000000"/>
          <w:spacing w:val="-4"/>
          <w:sz w:val="29"/>
          <w:szCs w:val="29"/>
        </w:rPr>
        <w:t xml:space="preserve">K/S versus concentration (Figure 2) is useful for evaluating the linearity of lighter </w:t>
      </w:r>
      <w:r w:rsidRPr="00FF204F">
        <w:rPr>
          <w:rFonts w:ascii="Book Antiqua" w:hAnsi="Book Antiqua" w:cs="Times New Roman"/>
          <w:color w:val="000000"/>
          <w:spacing w:val="-5"/>
          <w:sz w:val="29"/>
          <w:szCs w:val="29"/>
        </w:rPr>
        <w:t>concentrations.</w:t>
      </w:r>
    </w:p>
    <w:p w:rsidR="00820858" w:rsidRPr="00FF204F" w:rsidRDefault="00820858" w:rsidP="00820858">
      <w:pPr>
        <w:shd w:val="clear" w:color="auto" w:fill="FFFFFF"/>
        <w:spacing w:line="360" w:lineRule="auto"/>
        <w:ind w:left="24"/>
        <w:jc w:val="both"/>
        <w:rPr>
          <w:rFonts w:ascii="Book Antiqua" w:hAnsi="Book Antiqua" w:cs="Times New Roman"/>
        </w:rPr>
      </w:pPr>
    </w:p>
    <w:p w:rsidR="00820858" w:rsidRPr="00FF204F" w:rsidRDefault="00820858" w:rsidP="00820858">
      <w:pPr>
        <w:spacing w:line="360" w:lineRule="auto"/>
        <w:jc w:val="center"/>
        <w:rPr>
          <w:rFonts w:ascii="Book Antiqua" w:hAnsi="Book Antiqua"/>
        </w:rPr>
      </w:pPr>
      <w:r w:rsidRPr="00FF204F">
        <w:rPr>
          <w:rFonts w:ascii="Book Antiqua" w:hAnsi="Book Antiqua"/>
          <w:noProof/>
        </w:rPr>
        <w:lastRenderedPageBreak/>
        <w:drawing>
          <wp:anchor distT="0" distB="0" distL="114300" distR="114300" simplePos="0" relativeHeight="251683840" behindDoc="1" locked="0" layoutInCell="1" allowOverlap="1">
            <wp:simplePos x="0" y="0"/>
            <wp:positionH relativeFrom="column">
              <wp:posOffset>450408</wp:posOffset>
            </wp:positionH>
            <wp:positionV relativeFrom="paragraph">
              <wp:posOffset>68221</wp:posOffset>
            </wp:positionV>
            <wp:extent cx="4770414" cy="2926080"/>
            <wp:effectExtent l="19050" t="0" r="0" b="0"/>
            <wp:wrapNone/>
            <wp:docPr id="273" name="Picture 2"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2" cstate="print"/>
                    <a:stretch>
                      <a:fillRect/>
                    </a:stretch>
                  </pic:blipFill>
                  <pic:spPr>
                    <a:xfrm>
                      <a:off x="0" y="0"/>
                      <a:ext cx="4769861" cy="2925741"/>
                    </a:xfrm>
                    <a:prstGeom prst="rect">
                      <a:avLst/>
                    </a:prstGeom>
                  </pic:spPr>
                </pic:pic>
              </a:graphicData>
            </a:graphic>
          </wp:anchor>
        </w:drawing>
      </w: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r w:rsidRPr="00FF204F">
        <w:rPr>
          <w:rFonts w:ascii="Book Antiqua" w:hAnsi="Book Antiqua" w:cs="Times New Roman"/>
          <w:color w:val="000000"/>
          <w:spacing w:val="-4"/>
          <w:sz w:val="29"/>
          <w:szCs w:val="29"/>
        </w:rPr>
        <w:t xml:space="preserve">Any samples that appear to deviate from the linearity of the majority of data points </w:t>
      </w:r>
      <w:r w:rsidRPr="00FF204F">
        <w:rPr>
          <w:rFonts w:ascii="Book Antiqua" w:hAnsi="Book Antiqua" w:cs="Times New Roman"/>
          <w:color w:val="000000"/>
          <w:spacing w:val="-2"/>
          <w:sz w:val="29"/>
          <w:szCs w:val="29"/>
        </w:rPr>
        <w:t xml:space="preserve">should be remeasured for confirmation and redyed if proven to be in error. It is </w:t>
      </w:r>
      <w:r w:rsidRPr="00FF204F">
        <w:rPr>
          <w:rFonts w:ascii="Book Antiqua" w:hAnsi="Book Antiqua" w:cs="Times New Roman"/>
          <w:color w:val="000000"/>
          <w:spacing w:val="-1"/>
          <w:sz w:val="29"/>
          <w:szCs w:val="29"/>
        </w:rPr>
        <w:t xml:space="preserve">acceptable to delete as many as two points if eight or more concentrations have </w:t>
      </w:r>
      <w:r w:rsidRPr="00FF204F">
        <w:rPr>
          <w:rFonts w:ascii="Book Antiqua" w:hAnsi="Book Antiqua" w:cs="Times New Roman"/>
          <w:color w:val="000000"/>
          <w:spacing w:val="-4"/>
          <w:sz w:val="29"/>
          <w:szCs w:val="29"/>
        </w:rPr>
        <w:t xml:space="preserve">been dyed as long as 9 they are in the linear portion of the graph and are not one of </w:t>
      </w:r>
      <w:r w:rsidRPr="00FF204F">
        <w:rPr>
          <w:rFonts w:ascii="Book Antiqua" w:hAnsi="Book Antiqua" w:cs="Times New Roman"/>
          <w:color w:val="000000"/>
          <w:spacing w:val="-2"/>
          <w:sz w:val="29"/>
          <w:szCs w:val="29"/>
        </w:rPr>
        <w:t xml:space="preserve">the two strongest concentrations. If three or more points appear questionable, it is </w:t>
      </w:r>
      <w:r w:rsidRPr="00FF204F">
        <w:rPr>
          <w:rFonts w:ascii="Book Antiqua" w:hAnsi="Book Antiqua" w:cs="Times New Roman"/>
          <w:color w:val="000000"/>
          <w:spacing w:val="-3"/>
          <w:sz w:val="29"/>
          <w:szCs w:val="29"/>
        </w:rPr>
        <w:t>preferable to redye the entire set of primaries for best results from the formulation software. Small variations as indicated in Figure 3 can be corrected using mathematical smoothing             techniques to produce the modified curve in Figure 4, but only if the changes are less than 10%</w:t>
      </w: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r>
        <w:rPr>
          <w:rFonts w:ascii="Book Antiqua" w:hAnsi="Book Antiqua" w:cs="Times New Roman"/>
          <w:noProof/>
          <w:color w:val="000000"/>
          <w:spacing w:val="-3"/>
          <w:sz w:val="29"/>
          <w:szCs w:val="29"/>
        </w:rPr>
        <w:lastRenderedPageBreak/>
        <w:drawing>
          <wp:anchor distT="0" distB="0" distL="114300" distR="114300" simplePos="0" relativeHeight="251721728" behindDoc="0" locked="0" layoutInCell="1" allowOverlap="1">
            <wp:simplePos x="0" y="0"/>
            <wp:positionH relativeFrom="column">
              <wp:posOffset>509905</wp:posOffset>
            </wp:positionH>
            <wp:positionV relativeFrom="paragraph">
              <wp:posOffset>-914400</wp:posOffset>
            </wp:positionV>
            <wp:extent cx="4846955" cy="2806700"/>
            <wp:effectExtent l="19050" t="0" r="0" b="0"/>
            <wp:wrapSquare wrapText="bothSides"/>
            <wp:docPr id="274" name="Picture 4" descr="02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 copy.jpg"/>
                    <pic:cNvPicPr/>
                  </pic:nvPicPr>
                  <pic:blipFill>
                    <a:blip r:embed="rId13" cstate="print"/>
                    <a:stretch>
                      <a:fillRect/>
                    </a:stretch>
                  </pic:blipFill>
                  <pic:spPr>
                    <a:xfrm>
                      <a:off x="0" y="0"/>
                      <a:ext cx="4846955" cy="2806700"/>
                    </a:xfrm>
                    <a:prstGeom prst="rect">
                      <a:avLst/>
                    </a:prstGeom>
                  </pic:spPr>
                </pic:pic>
              </a:graphicData>
            </a:graphic>
          </wp:anchor>
        </w:drawing>
      </w: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Pr="00FF204F" w:rsidRDefault="00820858" w:rsidP="00820858">
      <w:pPr>
        <w:shd w:val="clear" w:color="auto" w:fill="FFFFFF"/>
        <w:spacing w:before="298" w:line="360" w:lineRule="auto"/>
        <w:ind w:left="5"/>
        <w:jc w:val="both"/>
        <w:rPr>
          <w:rFonts w:ascii="Book Antiqua" w:hAnsi="Book Antiqua" w:cs="Times New Roman"/>
          <w:color w:val="000000"/>
          <w:spacing w:val="-3"/>
          <w:sz w:val="29"/>
          <w:szCs w:val="29"/>
        </w:rPr>
      </w:pPr>
    </w:p>
    <w:p w:rsidR="00820858" w:rsidRPr="00FF204F" w:rsidRDefault="00820858" w:rsidP="00820858">
      <w:pPr>
        <w:shd w:val="clear" w:color="auto" w:fill="FFFFFF"/>
        <w:spacing w:before="298" w:line="360" w:lineRule="auto"/>
        <w:ind w:left="5"/>
        <w:jc w:val="both"/>
        <w:rPr>
          <w:rFonts w:ascii="Book Antiqua" w:hAnsi="Book Antiqua" w:cs="Times New Roman"/>
        </w:rPr>
      </w:pPr>
    </w:p>
    <w:p w:rsidR="00820858" w:rsidRPr="00FF204F" w:rsidRDefault="00820858" w:rsidP="00820858">
      <w:pPr>
        <w:spacing w:line="360" w:lineRule="auto"/>
        <w:jc w:val="center"/>
        <w:rPr>
          <w:rFonts w:ascii="Book Antiqua" w:hAnsi="Book Antiqua"/>
        </w:rPr>
      </w:pPr>
    </w:p>
    <w:p w:rsidR="00820858" w:rsidRPr="00FF204F" w:rsidRDefault="00820858" w:rsidP="00820858">
      <w:pPr>
        <w:spacing w:line="360" w:lineRule="auto"/>
        <w:jc w:val="center"/>
        <w:rPr>
          <w:rFonts w:ascii="Book Antiqua" w:hAnsi="Book Antiqua"/>
        </w:rPr>
      </w:pPr>
      <w:r w:rsidRPr="00FF204F">
        <w:rPr>
          <w:rFonts w:ascii="Book Antiqua" w:hAnsi="Book Antiqua"/>
          <w:noProof/>
        </w:rPr>
        <w:drawing>
          <wp:inline distT="0" distB="0" distL="0" distR="0">
            <wp:extent cx="5504815" cy="3025140"/>
            <wp:effectExtent l="19050" t="0" r="635" b="0"/>
            <wp:docPr id="275" name="Picture 5" desc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3.jpg"/>
                    <pic:cNvPicPr/>
                  </pic:nvPicPr>
                  <pic:blipFill>
                    <a:blip r:embed="rId14" cstate="print"/>
                    <a:stretch>
                      <a:fillRect/>
                    </a:stretch>
                  </pic:blipFill>
                  <pic:spPr>
                    <a:xfrm>
                      <a:off x="0" y="0"/>
                      <a:ext cx="5504815" cy="3025140"/>
                    </a:xfrm>
                    <a:prstGeom prst="rect">
                      <a:avLst/>
                    </a:prstGeom>
                  </pic:spPr>
                </pic:pic>
              </a:graphicData>
            </a:graphic>
          </wp:inline>
        </w:drawing>
      </w:r>
    </w:p>
    <w:p w:rsidR="00820858" w:rsidRPr="00FF204F" w:rsidRDefault="00820858" w:rsidP="00820858">
      <w:pPr>
        <w:tabs>
          <w:tab w:val="left" w:pos="3181"/>
        </w:tabs>
        <w:spacing w:line="360" w:lineRule="auto"/>
        <w:jc w:val="both"/>
        <w:rPr>
          <w:rFonts w:ascii="Book Antiqua" w:hAnsi="Book Antiqua" w:cs="Times New Roman"/>
          <w:color w:val="000000"/>
          <w:spacing w:val="-3"/>
          <w:sz w:val="29"/>
          <w:szCs w:val="29"/>
        </w:rPr>
      </w:pPr>
      <w:r w:rsidRPr="00FF204F">
        <w:rPr>
          <w:rFonts w:ascii="Book Antiqua" w:hAnsi="Book Antiqua" w:cs="Times New Roman"/>
          <w:color w:val="000000"/>
          <w:spacing w:val="-3"/>
          <w:sz w:val="29"/>
          <w:szCs w:val="29"/>
        </w:rPr>
        <w:t>At first glance, the K/S curve for the black dye in Figure 5 appears to be acceptable. If the formulation program were asked to generate a concentration of this dye corresponding to a sample K/S value of 17,  it would predict approximately 2.4%. Notice, however, the large gap in the concentration levels between 1% and 4%. I an additional point was dyed at 2.5% and added to the database, the computer’s predicted concentration would change to approximately 1.6%</w:t>
      </w:r>
    </w:p>
    <w:p w:rsidR="00820858" w:rsidRPr="00FF204F" w:rsidRDefault="00820858" w:rsidP="00820858">
      <w:pPr>
        <w:tabs>
          <w:tab w:val="left" w:pos="3181"/>
        </w:tabs>
        <w:spacing w:line="360" w:lineRule="auto"/>
        <w:jc w:val="both"/>
        <w:rPr>
          <w:rFonts w:ascii="Book Antiqua" w:hAnsi="Book Antiqua"/>
        </w:rPr>
      </w:pPr>
      <w:r w:rsidRPr="00FF204F">
        <w:rPr>
          <w:rFonts w:ascii="Book Antiqua" w:hAnsi="Book Antiqua"/>
          <w:noProof/>
        </w:rPr>
        <w:lastRenderedPageBreak/>
        <w:drawing>
          <wp:inline distT="0" distB="0" distL="0" distR="0">
            <wp:extent cx="5504815" cy="3122295"/>
            <wp:effectExtent l="19050" t="0" r="635" b="0"/>
            <wp:docPr id="276" name="Picture 6" descr="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jpg"/>
                    <pic:cNvPicPr/>
                  </pic:nvPicPr>
                  <pic:blipFill>
                    <a:blip r:embed="rId15" cstate="print"/>
                    <a:stretch>
                      <a:fillRect/>
                    </a:stretch>
                  </pic:blipFill>
                  <pic:spPr>
                    <a:xfrm>
                      <a:off x="0" y="0"/>
                      <a:ext cx="5504815" cy="3122295"/>
                    </a:xfrm>
                    <a:prstGeom prst="rect">
                      <a:avLst/>
                    </a:prstGeom>
                  </pic:spPr>
                </pic:pic>
              </a:graphicData>
            </a:graphic>
          </wp:inline>
        </w:drawing>
      </w:r>
    </w:p>
    <w:p w:rsidR="00820858" w:rsidRPr="00FF204F" w:rsidRDefault="00820858" w:rsidP="00820858">
      <w:pPr>
        <w:tabs>
          <w:tab w:val="left" w:pos="3181"/>
        </w:tabs>
        <w:spacing w:line="360" w:lineRule="auto"/>
        <w:jc w:val="both"/>
        <w:rPr>
          <w:rFonts w:ascii="Book Antiqua" w:hAnsi="Book Antiqua"/>
          <w:noProof/>
        </w:rPr>
      </w:pPr>
      <w:r w:rsidRPr="00FF204F">
        <w:rPr>
          <w:rFonts w:ascii="Book Antiqua" w:hAnsi="Book Antiqua"/>
          <w:noProof/>
        </w:rPr>
        <w:drawing>
          <wp:inline distT="0" distB="0" distL="0" distR="0">
            <wp:extent cx="5504815" cy="3304540"/>
            <wp:effectExtent l="19050" t="0" r="635" b="0"/>
            <wp:docPr id="277" name="Picture 7" descr="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jpg"/>
                    <pic:cNvPicPr/>
                  </pic:nvPicPr>
                  <pic:blipFill>
                    <a:blip r:embed="rId16" cstate="print"/>
                    <a:stretch>
                      <a:fillRect/>
                    </a:stretch>
                  </pic:blipFill>
                  <pic:spPr>
                    <a:xfrm>
                      <a:off x="0" y="0"/>
                      <a:ext cx="5504815" cy="3304540"/>
                    </a:xfrm>
                    <a:prstGeom prst="rect">
                      <a:avLst/>
                    </a:prstGeom>
                  </pic:spPr>
                </pic:pic>
              </a:graphicData>
            </a:graphic>
          </wp:inline>
        </w:drawing>
      </w:r>
    </w:p>
    <w:p w:rsidR="00820858" w:rsidRPr="00FF204F" w:rsidRDefault="00820858" w:rsidP="00820858">
      <w:pPr>
        <w:tabs>
          <w:tab w:val="left" w:pos="3181"/>
        </w:tabs>
        <w:spacing w:line="360" w:lineRule="auto"/>
        <w:jc w:val="both"/>
        <w:rPr>
          <w:rFonts w:ascii="Book Antiqua" w:hAnsi="Book Antiqua"/>
          <w:noProof/>
        </w:rPr>
      </w:pPr>
    </w:p>
    <w:p w:rsidR="00820858" w:rsidRDefault="00820858" w:rsidP="00820858">
      <w:pPr>
        <w:tabs>
          <w:tab w:val="left" w:pos="3181"/>
        </w:tabs>
        <w:spacing w:line="360" w:lineRule="auto"/>
        <w:jc w:val="both"/>
        <w:rPr>
          <w:rFonts w:ascii="Book Antiqua" w:hAnsi="Book Antiqua" w:cs="Times New Roman"/>
          <w:color w:val="000000"/>
          <w:spacing w:val="-3"/>
          <w:sz w:val="29"/>
          <w:szCs w:val="29"/>
        </w:rPr>
      </w:pPr>
      <w:r w:rsidRPr="00FF204F">
        <w:rPr>
          <w:rFonts w:ascii="Book Antiqua" w:hAnsi="Book Antiqua" w:cs="Times New Roman"/>
          <w:color w:val="000000"/>
          <w:spacing w:val="-3"/>
          <w:sz w:val="29"/>
          <w:szCs w:val="29"/>
        </w:rPr>
        <w:t>As a rule, it is best not to leave gaps of more than 1.0% between primary dyeings. This will be helpful in preventing the highly variable concentrations predicted in the previous example.</w:t>
      </w:r>
    </w:p>
    <w:p w:rsidR="00820858" w:rsidRPr="00FF204F" w:rsidRDefault="00820858" w:rsidP="00820858">
      <w:pPr>
        <w:tabs>
          <w:tab w:val="left" w:pos="3181"/>
        </w:tabs>
        <w:spacing w:line="360" w:lineRule="auto"/>
        <w:jc w:val="both"/>
        <w:rPr>
          <w:rFonts w:ascii="Book Antiqua" w:hAnsi="Book Antiqua" w:cs="Times New Roman"/>
          <w:color w:val="000000"/>
          <w:spacing w:val="-3"/>
          <w:sz w:val="29"/>
          <w:szCs w:val="29"/>
        </w:rPr>
      </w:pP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lastRenderedPageBreak/>
        <w:t>2.5.9 Graphical Analysis of Primaries Using Reflectance:</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Graphs of percent light reflectance (%R) versus wavelength for a set of primaries are useful in detecting the presence of contamination, especially in the lighter samples. Figure 7 is a graph of %R versus wavelength for a set of violet primaries: </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K/S = 17 </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Cone = 1.6%</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A56548">
        <w:rPr>
          <w:rFonts w:ascii="Book Antiqua" w:hAnsi="Book Antiqua" w:cs="Times New Roman"/>
          <w:noProof/>
          <w:sz w:val="28"/>
          <w:szCs w:val="28"/>
        </w:rPr>
        <w:drawing>
          <wp:inline distT="0" distB="0" distL="0" distR="0">
            <wp:extent cx="5507106" cy="3546282"/>
            <wp:effectExtent l="19050" t="0" r="0" b="0"/>
            <wp:docPr id="278" name="Picture 11" descr="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jpg"/>
                    <pic:cNvPicPr/>
                  </pic:nvPicPr>
                  <pic:blipFill>
                    <a:blip r:embed="rId17" cstate="print"/>
                    <a:stretch>
                      <a:fillRect/>
                    </a:stretch>
                  </pic:blipFill>
                  <pic:spPr>
                    <a:xfrm>
                      <a:off x="0" y="0"/>
                      <a:ext cx="5507106" cy="3546282"/>
                    </a:xfrm>
                    <a:prstGeom prst="rect">
                      <a:avLst/>
                    </a:prstGeom>
                  </pic:spPr>
                </pic:pic>
              </a:graphicData>
            </a:graphic>
          </wp:inline>
        </w:drawing>
      </w:r>
    </w:p>
    <w:p w:rsidR="00820858" w:rsidRPr="00FF204F" w:rsidRDefault="00820858" w:rsidP="00820858">
      <w:pPr>
        <w:shd w:val="clear" w:color="auto" w:fill="FFFFFF"/>
        <w:spacing w:before="298" w:line="360" w:lineRule="auto"/>
        <w:jc w:val="both"/>
        <w:rPr>
          <w:rFonts w:ascii="Book Antiqua" w:hAnsi="Book Antiqua" w:cs="Times New Roman"/>
          <w:color w:val="000000"/>
          <w:spacing w:val="-2"/>
          <w:sz w:val="28"/>
          <w:szCs w:val="28"/>
        </w:rPr>
      </w:pPr>
      <w:r w:rsidRPr="00FF204F">
        <w:rPr>
          <w:rFonts w:ascii="Book Antiqua" w:hAnsi="Book Antiqua" w:cs="Times New Roman"/>
          <w:color w:val="000000"/>
          <w:spacing w:val="-1"/>
          <w:sz w:val="28"/>
          <w:szCs w:val="28"/>
        </w:rPr>
        <w:t xml:space="preserve">The reflectance curves for the set of primary dyeings should all have the same basic </w:t>
      </w:r>
      <w:r w:rsidRPr="00FF204F">
        <w:rPr>
          <w:rFonts w:ascii="Book Antiqua" w:hAnsi="Book Antiqua" w:cs="Times New Roman"/>
          <w:color w:val="000000"/>
          <w:spacing w:val="1"/>
          <w:sz w:val="28"/>
          <w:szCs w:val="28"/>
        </w:rPr>
        <w:t xml:space="preserve">shape with no lines that cross. There will be occasions, however, when some line </w:t>
      </w:r>
      <w:r w:rsidRPr="00FF204F">
        <w:rPr>
          <w:rFonts w:ascii="Book Antiqua" w:hAnsi="Book Antiqua" w:cs="Times New Roman"/>
          <w:color w:val="000000"/>
          <w:sz w:val="28"/>
          <w:szCs w:val="28"/>
        </w:rPr>
        <w:t xml:space="preserve">crossing occurs at higher reflectance values, especially above 600nm for yellow to red dyes. As long as the crossing is not significant, there is no need to remove or </w:t>
      </w:r>
      <w:r w:rsidRPr="00FF204F">
        <w:rPr>
          <w:rFonts w:ascii="Book Antiqua" w:hAnsi="Book Antiqua" w:cs="Times New Roman"/>
          <w:color w:val="000000"/>
          <w:spacing w:val="-2"/>
          <w:sz w:val="28"/>
          <w:szCs w:val="28"/>
        </w:rPr>
        <w:t xml:space="preserve">redye the sample. If the reflectance curve exhibits significant crossing as in Figure 8 for the 0.15% level of the red dye, then the sample has </w:t>
      </w:r>
      <w:r w:rsidRPr="00FF204F">
        <w:rPr>
          <w:rFonts w:ascii="Book Antiqua" w:hAnsi="Book Antiqua" w:cs="Times New Roman"/>
          <w:color w:val="000000"/>
          <w:spacing w:val="-2"/>
          <w:sz w:val="28"/>
          <w:szCs w:val="28"/>
        </w:rPr>
        <w:lastRenderedPageBreak/>
        <w:t xml:space="preserve">become contaminated during </w:t>
      </w:r>
      <w:r w:rsidRPr="00FF204F">
        <w:rPr>
          <w:rFonts w:ascii="Book Antiqua" w:hAnsi="Book Antiqua" w:cs="Times New Roman"/>
          <w:color w:val="000000"/>
          <w:sz w:val="28"/>
          <w:szCs w:val="28"/>
        </w:rPr>
        <w:t xml:space="preserve">the dyeing process or by some other means. This point should definitely be redyed </w:t>
      </w:r>
      <w:r w:rsidRPr="00FF204F">
        <w:rPr>
          <w:rFonts w:ascii="Book Antiqua" w:hAnsi="Book Antiqua" w:cs="Times New Roman"/>
          <w:color w:val="000000"/>
          <w:spacing w:val="1"/>
          <w:sz w:val="28"/>
          <w:szCs w:val="28"/>
        </w:rPr>
        <w:t xml:space="preserve">or, if the remaining points have a linear K/S versus concentration build, simply </w:t>
      </w:r>
      <w:r w:rsidRPr="00FF204F">
        <w:rPr>
          <w:rFonts w:ascii="Book Antiqua" w:hAnsi="Book Antiqua" w:cs="Times New Roman"/>
          <w:color w:val="000000"/>
          <w:spacing w:val="-2"/>
          <w:sz w:val="28"/>
          <w:szCs w:val="28"/>
        </w:rPr>
        <w:t>deleted.</w:t>
      </w:r>
    </w:p>
    <w:p w:rsidR="00820858" w:rsidRPr="00FF204F" w:rsidRDefault="00820858" w:rsidP="00820858">
      <w:pPr>
        <w:rPr>
          <w:rFonts w:ascii="Book Antiqua" w:hAnsi="Book Antiqua" w:cs="Times New Roman"/>
        </w:rPr>
      </w:pPr>
      <w:r w:rsidRPr="00FF204F">
        <w:rPr>
          <w:rFonts w:ascii="Book Antiqua" w:hAnsi="Book Antiqua" w:cs="Times New Roman"/>
          <w:noProof/>
        </w:rPr>
        <w:drawing>
          <wp:inline distT="0" distB="0" distL="0" distR="0">
            <wp:extent cx="5504815" cy="3289935"/>
            <wp:effectExtent l="19050" t="0" r="635" b="0"/>
            <wp:docPr id="279" name="Picture 13" descr="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jpg"/>
                    <pic:cNvPicPr/>
                  </pic:nvPicPr>
                  <pic:blipFill>
                    <a:blip r:embed="rId18" cstate="print"/>
                    <a:stretch>
                      <a:fillRect/>
                    </a:stretch>
                  </pic:blipFill>
                  <pic:spPr>
                    <a:xfrm>
                      <a:off x="0" y="0"/>
                      <a:ext cx="5504815" cy="3289935"/>
                    </a:xfrm>
                    <a:prstGeom prst="rect">
                      <a:avLst/>
                    </a:prstGeom>
                  </pic:spPr>
                </pic:pic>
              </a:graphicData>
            </a:graphic>
          </wp:inline>
        </w:drawing>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For most dyes, the percent reflectances for the darker concentrations are so low relative to that of the light concentrations that it is difficult to determine from the %R graph if there are any problems with the darker dyeings. To make evaluation easier, a plot of K/S versus wavelength is used. In Figure 9, K/S versus wavelength is plotted for the violet dye seen previously in Figure 7.</w:t>
      </w:r>
    </w:p>
    <w:p w:rsidR="00820858" w:rsidRPr="00FF204F"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noProof/>
          <w:sz w:val="28"/>
          <w:szCs w:val="28"/>
        </w:rPr>
        <w:lastRenderedPageBreak/>
        <w:drawing>
          <wp:inline distT="0" distB="0" distL="0" distR="0">
            <wp:extent cx="5504815" cy="2949575"/>
            <wp:effectExtent l="19050" t="0" r="635" b="0"/>
            <wp:docPr id="280" name="Picture 15"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19" cstate="print"/>
                    <a:stretch>
                      <a:fillRect/>
                    </a:stretch>
                  </pic:blipFill>
                  <pic:spPr>
                    <a:xfrm>
                      <a:off x="0" y="0"/>
                      <a:ext cx="5504815" cy="2949575"/>
                    </a:xfrm>
                    <a:prstGeom prst="rect">
                      <a:avLst/>
                    </a:prstGeom>
                  </pic:spPr>
                </pic:pic>
              </a:graphicData>
            </a:graphic>
          </wp:inline>
        </w:drawing>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Reexamining Figure 7 does indicate that for the darker primaries, the reflectance curves seem to merge between 525nm and 600nm. It can be seen in the K/S versus wavelength graph that the reflectance curves have been reversed, with the darker concentrations at the top of the graph while the lighter concentrations are at the bottom. It can be concluded from the graph that the darker primaries are also consistent. A point to remember when evaluating reflectance versus wavelength graphs is that some dyes do exhibit a change in hue as the concentration increases. For these dyes, the reflectance curves of all concentrations will not be identical in shape, but this does not mean that a particular sample is necessarily contaminated. For these dyes, absence of crossing is the critical characteristic.</w:t>
      </w:r>
    </w:p>
    <w:p w:rsidR="00820858"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lastRenderedPageBreak/>
        <w:t>2.5.10 Confirmation of primary Accuracy:</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K/S and reflectance graphs are essential tools in determining the quality of the primary data. After any questionable point have been deleted or replaced, the accuracy of the database should be confirmed by generating match predictions for series of dyed "knowns".</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A " known" is simply a pice of material that has been dyed using the same techniques and substrate that were used to dye the primaries. When asked to predict a formula for a known sample, the computer formulation software should produce a formula reasonably close to the actual concentrations that were used to produce the sample. Small variations are common and are typical due to dye interaction that cannot be accounted for when the primaries are dyed separately.</w:t>
      </w:r>
    </w:p>
    <w:p w:rsidR="00820858" w:rsidRPr="00FF204F"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t>2.5.11Advantage of CCMS:</w:t>
      </w:r>
    </w:p>
    <w:p w:rsidR="00820858" w:rsidRPr="00FF204F" w:rsidRDefault="00820858" w:rsidP="00820858">
      <w:pPr>
        <w:pStyle w:val="ListParagraph"/>
        <w:numPr>
          <w:ilvl w:val="0"/>
          <w:numId w:val="15"/>
        </w:num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Customer get the exact shade wanted with the knowledge of metamerism. </w:t>
      </w:r>
    </w:p>
    <w:p w:rsidR="00820858" w:rsidRPr="00FF204F" w:rsidRDefault="00820858" w:rsidP="00820858">
      <w:pPr>
        <w:pStyle w:val="ListParagraph"/>
        <w:numPr>
          <w:ilvl w:val="0"/>
          <w:numId w:val="15"/>
        </w:num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Customer often has a choice of 10-20 formulation that will match color. By, taking costing availability of dyes and auxiliaries into account, it can choose a best one. </w:t>
      </w:r>
    </w:p>
    <w:p w:rsidR="00820858" w:rsidRDefault="00820858" w:rsidP="00820858">
      <w:pPr>
        <w:pStyle w:val="ListParagraph"/>
        <w:numPr>
          <w:ilvl w:val="0"/>
          <w:numId w:val="15"/>
        </w:num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30-300 time faster at achieving match with CCMS than by eye alone.</w:t>
      </w:r>
    </w:p>
    <w:p w:rsidR="00820858" w:rsidRDefault="00820858" w:rsidP="00820858">
      <w:pPr>
        <w:tabs>
          <w:tab w:val="left" w:pos="3181"/>
        </w:tabs>
        <w:spacing w:line="360" w:lineRule="auto"/>
        <w:jc w:val="both"/>
        <w:rPr>
          <w:rFonts w:ascii="Book Antiqua" w:hAnsi="Book Antiqua" w:cs="Times New Roman"/>
          <w:sz w:val="28"/>
          <w:szCs w:val="28"/>
        </w:rPr>
      </w:pPr>
    </w:p>
    <w:p w:rsidR="00820858" w:rsidRPr="00247FFD"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pStyle w:val="ListParagraph"/>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lastRenderedPageBreak/>
        <w:t>2.6.0 Metamerism</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Metamerism is phenomenon observed when two specimens appear to have the similar color under one set of viewing condition, but different under another. Then textile materials are said to be a metameric match.</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Metamarism is verified when the tristimulus values XYZ of objects are identical under one illuminant and different under another illuminant.</w:t>
      </w: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t>2.6.1 Types of Metamerism</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I.   Illuminant Metamerism: When the color of two specimens match under </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       one illuminant but not with another illuminant. </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II.   Geometric Metamerism: Two object which match in one arrangement of illumination, sample and observer may mismatch by altering the positions. III.   Instrumental Metamerism: It arises when two objects match one set of instrumental conditions but fail on another case. </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IV.   Observer Metamerism: When color of two objects appear to match to one</w:t>
      </w:r>
    </w:p>
    <w:p w:rsidR="00820858" w:rsidRPr="00FF204F"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 xml:space="preserve">observer but not to the other. </w:t>
      </w:r>
    </w:p>
    <w:p w:rsidR="00820858" w:rsidRDefault="00820858" w:rsidP="00820858">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V.   Field size metamerism: It occurs when match fails due to change of the size of visual field or distance of viewing.</w:t>
      </w:r>
    </w:p>
    <w:p w:rsidR="00820858"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tabs>
          <w:tab w:val="left" w:pos="3181"/>
        </w:tabs>
        <w:spacing w:line="360" w:lineRule="auto"/>
        <w:jc w:val="both"/>
        <w:rPr>
          <w:rFonts w:ascii="Book Antiqua" w:hAnsi="Book Antiqua" w:cs="Times New Roman"/>
          <w:sz w:val="28"/>
          <w:szCs w:val="28"/>
        </w:rPr>
      </w:pPr>
    </w:p>
    <w:p w:rsidR="00820858" w:rsidRPr="00FF204F" w:rsidRDefault="00820858" w:rsidP="00820858">
      <w:pPr>
        <w:tabs>
          <w:tab w:val="left" w:pos="3181"/>
        </w:tabs>
        <w:spacing w:line="360" w:lineRule="auto"/>
        <w:jc w:val="both"/>
        <w:rPr>
          <w:rFonts w:ascii="Book Antiqua" w:hAnsi="Book Antiqua" w:cs="Times New Roman"/>
          <w:sz w:val="28"/>
          <w:szCs w:val="28"/>
        </w:rPr>
      </w:pPr>
    </w:p>
    <w:p w:rsidR="00820858" w:rsidRDefault="00820858" w:rsidP="00820858">
      <w:pPr>
        <w:rPr>
          <w:rFonts w:ascii="Book Antiqua" w:hAnsi="Book Antiqua"/>
          <w:b/>
          <w:color w:val="7030A0"/>
          <w:sz w:val="52"/>
          <w:szCs w:val="44"/>
        </w:rPr>
      </w:pPr>
    </w:p>
    <w:p w:rsidR="00820858" w:rsidRDefault="00820858" w:rsidP="00820858">
      <w:pPr>
        <w:rPr>
          <w:rFonts w:ascii="Book Antiqua" w:hAnsi="Book Antiqua"/>
          <w:b/>
          <w:color w:val="7030A0"/>
          <w:sz w:val="52"/>
          <w:szCs w:val="44"/>
        </w:rPr>
      </w:pPr>
      <w:r w:rsidRPr="008D6537">
        <w:rPr>
          <w:rFonts w:ascii="Book Antiqua" w:hAnsi="Book Antiqua"/>
          <w:b/>
          <w:noProof/>
          <w:color w:val="7030A0"/>
          <w:sz w:val="52"/>
          <w:szCs w:val="44"/>
        </w:rPr>
        <w:drawing>
          <wp:anchor distT="0" distB="0" distL="114300" distR="114300" simplePos="0" relativeHeight="251724800" behindDoc="1" locked="0" layoutInCell="1" allowOverlap="1">
            <wp:simplePos x="0" y="0"/>
            <wp:positionH relativeFrom="column">
              <wp:posOffset>532323</wp:posOffset>
            </wp:positionH>
            <wp:positionV relativeFrom="paragraph">
              <wp:posOffset>518076</wp:posOffset>
            </wp:positionV>
            <wp:extent cx="5096150" cy="4278702"/>
            <wp:effectExtent l="19050" t="0" r="9250" b="0"/>
            <wp:wrapNone/>
            <wp:docPr id="2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6150" cy="4278702"/>
                    </a:xfrm>
                    <a:prstGeom prst="rect">
                      <a:avLst/>
                    </a:prstGeom>
                    <a:noFill/>
                    <a:ln w="9525">
                      <a:noFill/>
                      <a:miter lim="800000"/>
                      <a:headEnd/>
                      <a:tailEnd/>
                    </a:ln>
                  </pic:spPr>
                </pic:pic>
              </a:graphicData>
            </a:graphic>
          </wp:anchor>
        </w:drawing>
      </w:r>
    </w:p>
    <w:p w:rsidR="00820858" w:rsidRPr="00FF204F" w:rsidRDefault="00820858" w:rsidP="00820858">
      <w:pPr>
        <w:rPr>
          <w:rFonts w:ascii="Book Antiqua" w:hAnsi="Book Antiqua"/>
          <w:b/>
          <w:color w:val="7030A0"/>
          <w:sz w:val="52"/>
          <w:szCs w:val="44"/>
        </w:rPr>
      </w:pP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47" type="#_x0000_t32" style="position:absolute;left:0;text-align:left;margin-left:74.25pt;margin-top:50.6pt;width:302.25pt;height:0;z-index:251658240" o:connectortype="straight" strokecolor="#f79646 [3209]" strokeweight="10pt">
            <v:shadow color="#868686"/>
          </v:shape>
        </w:pict>
      </w:r>
      <w:r w:rsidR="00820858" w:rsidRPr="00FF204F">
        <w:rPr>
          <w:rFonts w:ascii="Book Antiqua" w:hAnsi="Book Antiqua"/>
          <w:b/>
          <w:color w:val="002060"/>
          <w:sz w:val="74"/>
          <w:szCs w:val="44"/>
        </w:rPr>
        <w:t>CHAPTER-III</w:t>
      </w:r>
    </w:p>
    <w:p w:rsidR="00820858" w:rsidRPr="00FF204F" w:rsidRDefault="00820858" w:rsidP="00820858">
      <w:pPr>
        <w:jc w:val="center"/>
        <w:rPr>
          <w:rFonts w:ascii="Book Antiqua" w:hAnsi="Book Antiqua"/>
          <w:b/>
          <w:color w:val="00B050"/>
          <w:sz w:val="74"/>
          <w:szCs w:val="44"/>
        </w:rPr>
      </w:pPr>
      <w:r w:rsidRPr="00FF204F">
        <w:rPr>
          <w:rFonts w:ascii="Book Antiqua" w:hAnsi="Book Antiqua"/>
          <w:b/>
          <w:color w:val="00B050"/>
          <w:sz w:val="74"/>
          <w:szCs w:val="44"/>
        </w:rPr>
        <w:t>Experimental Techniques and Methodology</w:t>
      </w: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Default="00820858" w:rsidP="00820858">
      <w:pPr>
        <w:tabs>
          <w:tab w:val="left" w:pos="3181"/>
        </w:tabs>
        <w:spacing w:line="360" w:lineRule="auto"/>
        <w:jc w:val="both"/>
        <w:rPr>
          <w:rFonts w:ascii="Book Antiqua" w:hAnsi="Book Antiqua" w:cs="Times New Roman"/>
          <w:b/>
          <w:sz w:val="32"/>
          <w:szCs w:val="28"/>
        </w:rPr>
      </w:pPr>
    </w:p>
    <w:p w:rsidR="00820858" w:rsidRPr="00FF204F" w:rsidRDefault="00820858" w:rsidP="00820858">
      <w:pPr>
        <w:tabs>
          <w:tab w:val="left" w:pos="3181"/>
        </w:tabs>
        <w:spacing w:line="360" w:lineRule="auto"/>
        <w:jc w:val="both"/>
        <w:rPr>
          <w:rFonts w:ascii="Book Antiqua" w:hAnsi="Book Antiqua" w:cs="Times New Roman"/>
          <w:b/>
          <w:sz w:val="32"/>
          <w:szCs w:val="28"/>
        </w:rPr>
      </w:pPr>
      <w:r w:rsidRPr="00FF204F">
        <w:rPr>
          <w:rFonts w:ascii="Book Antiqua" w:hAnsi="Book Antiqua" w:cs="Times New Roman"/>
          <w:b/>
          <w:sz w:val="32"/>
          <w:szCs w:val="28"/>
        </w:rPr>
        <w:lastRenderedPageBreak/>
        <w:t xml:space="preserve">3.1.0 Sample Specification </w:t>
      </w:r>
    </w:p>
    <w:p w:rsidR="00820858" w:rsidRPr="00FF204F" w:rsidRDefault="00820858" w:rsidP="00820858">
      <w:pPr>
        <w:pStyle w:val="ListParagraph"/>
        <w:numPr>
          <w:ilvl w:val="0"/>
          <w:numId w:val="16"/>
        </w:numPr>
        <w:spacing w:line="360" w:lineRule="auto"/>
        <w:rPr>
          <w:rFonts w:ascii="Book Antiqua" w:hAnsi="Book Antiqua" w:cs="Times New Roman"/>
          <w:b/>
          <w:color w:val="00B050"/>
          <w:sz w:val="28"/>
          <w:szCs w:val="44"/>
        </w:rPr>
      </w:pPr>
      <w:r w:rsidRPr="00FF204F">
        <w:rPr>
          <w:rFonts w:ascii="Book Antiqua" w:hAnsi="Book Antiqua" w:cs="Times New Roman"/>
          <w:sz w:val="28"/>
          <w:szCs w:val="28"/>
        </w:rPr>
        <w:t xml:space="preserve">Single jersey knitted fabric </w:t>
      </w:r>
    </w:p>
    <w:p w:rsidR="00820858" w:rsidRPr="00FF204F" w:rsidRDefault="00820858" w:rsidP="00820858">
      <w:pPr>
        <w:pStyle w:val="ListParagraph"/>
        <w:numPr>
          <w:ilvl w:val="0"/>
          <w:numId w:val="16"/>
        </w:numPr>
        <w:spacing w:line="360" w:lineRule="auto"/>
        <w:rPr>
          <w:rFonts w:ascii="Book Antiqua" w:hAnsi="Book Antiqua" w:cs="Times New Roman"/>
          <w:b/>
          <w:color w:val="00B050"/>
          <w:sz w:val="28"/>
          <w:szCs w:val="44"/>
        </w:rPr>
      </w:pPr>
      <w:r w:rsidRPr="00FF204F">
        <w:rPr>
          <w:rFonts w:ascii="Book Antiqua" w:hAnsi="Book Antiqua" w:cs="Times New Roman"/>
          <w:sz w:val="28"/>
          <w:szCs w:val="28"/>
        </w:rPr>
        <w:t>160 GSM</w:t>
      </w:r>
    </w:p>
    <w:p w:rsidR="00820858" w:rsidRPr="00FF204F" w:rsidRDefault="00820858" w:rsidP="00820858">
      <w:pPr>
        <w:pStyle w:val="ListParagraph"/>
        <w:numPr>
          <w:ilvl w:val="0"/>
          <w:numId w:val="16"/>
        </w:numPr>
        <w:spacing w:line="360" w:lineRule="auto"/>
        <w:rPr>
          <w:rFonts w:ascii="Book Antiqua" w:hAnsi="Book Antiqua" w:cs="Times New Roman"/>
          <w:sz w:val="28"/>
          <w:szCs w:val="44"/>
        </w:rPr>
      </w:pPr>
      <w:r>
        <w:rPr>
          <w:rFonts w:ascii="Book Antiqua" w:hAnsi="Book Antiqua" w:cs="Times New Roman"/>
          <w:sz w:val="28"/>
          <w:szCs w:val="44"/>
        </w:rPr>
        <w:t>Weight 10</w:t>
      </w:r>
      <w:r w:rsidRPr="00FF204F">
        <w:rPr>
          <w:rFonts w:ascii="Book Antiqua" w:hAnsi="Book Antiqua" w:cs="Times New Roman"/>
          <w:sz w:val="28"/>
          <w:szCs w:val="44"/>
        </w:rPr>
        <w:t xml:space="preserve"> gm per sample </w:t>
      </w:r>
    </w:p>
    <w:p w:rsidR="00820858" w:rsidRPr="00FF204F" w:rsidRDefault="00820858" w:rsidP="00820858">
      <w:pPr>
        <w:pStyle w:val="ListParagraph"/>
        <w:numPr>
          <w:ilvl w:val="0"/>
          <w:numId w:val="16"/>
        </w:numPr>
        <w:spacing w:line="360" w:lineRule="auto"/>
        <w:rPr>
          <w:rFonts w:ascii="Book Antiqua" w:hAnsi="Book Antiqua" w:cs="Times New Roman"/>
          <w:sz w:val="28"/>
          <w:szCs w:val="44"/>
        </w:rPr>
      </w:pPr>
      <w:r w:rsidRPr="00FF204F">
        <w:rPr>
          <w:rFonts w:ascii="Book Antiqua" w:hAnsi="Book Antiqua" w:cs="Times New Roman"/>
          <w:sz w:val="28"/>
          <w:szCs w:val="44"/>
        </w:rPr>
        <w:t>Color white (pretreated fabric)</w:t>
      </w:r>
    </w:p>
    <w:p w:rsidR="00820858" w:rsidRPr="00FF204F" w:rsidRDefault="00820858" w:rsidP="00820858">
      <w:pPr>
        <w:pStyle w:val="ListParagraph"/>
        <w:numPr>
          <w:ilvl w:val="0"/>
          <w:numId w:val="16"/>
        </w:numPr>
        <w:spacing w:line="360" w:lineRule="auto"/>
        <w:rPr>
          <w:rFonts w:ascii="Book Antiqua" w:hAnsi="Book Antiqua" w:cs="Times New Roman"/>
          <w:sz w:val="28"/>
          <w:szCs w:val="44"/>
        </w:rPr>
      </w:pPr>
      <w:r>
        <w:rPr>
          <w:rFonts w:ascii="Book Antiqua" w:hAnsi="Book Antiqua" w:cs="Times New Roman"/>
          <w:sz w:val="28"/>
          <w:szCs w:val="44"/>
        </w:rPr>
        <w:t>100</w:t>
      </w:r>
      <w:r w:rsidRPr="00FF204F">
        <w:rPr>
          <w:rFonts w:ascii="Book Antiqua" w:hAnsi="Book Antiqua" w:cs="Times New Roman"/>
          <w:sz w:val="28"/>
          <w:szCs w:val="44"/>
        </w:rPr>
        <w:t>% cotton</w:t>
      </w:r>
    </w:p>
    <w:p w:rsidR="00820858" w:rsidRDefault="00820858" w:rsidP="00820858">
      <w:pPr>
        <w:pStyle w:val="ListParagraph"/>
        <w:spacing w:line="360" w:lineRule="auto"/>
        <w:jc w:val="both"/>
        <w:rPr>
          <w:rFonts w:ascii="Book Antiqua" w:hAnsi="Book Antiqua" w:cs="Times New Roman"/>
          <w:sz w:val="28"/>
          <w:szCs w:val="44"/>
        </w:rPr>
      </w:pP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w:t>
      </w:r>
      <w:r w:rsidRPr="00EB79F6">
        <w:rPr>
          <w:rFonts w:ascii="Book Antiqua" w:hAnsi="Book Antiqua" w:cs="Times New Roman"/>
          <w:sz w:val="28"/>
          <w:szCs w:val="44"/>
        </w:rPr>
        <w:br/>
      </w:r>
      <w:r w:rsidRPr="00EB79F6">
        <w:rPr>
          <w:rFonts w:ascii="Book Antiqua" w:hAnsi="Book Antiqua" w:cs="Times New Roman"/>
          <w:b/>
          <w:bCs/>
          <w:sz w:val="28"/>
          <w:szCs w:val="44"/>
        </w:rPr>
        <w:t xml:space="preserve">   Dyeing Process</w:t>
      </w:r>
      <w:r w:rsidRPr="00EB79F6">
        <w:rPr>
          <w:rFonts w:ascii="Book Antiqua" w:hAnsi="Book Antiqua" w:cs="Times New Roman"/>
          <w:sz w:val="28"/>
          <w:szCs w:val="44"/>
        </w:rPr>
        <w:t xml:space="preserve">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b/>
          <w:bCs/>
          <w:sz w:val="28"/>
          <w:szCs w:val="44"/>
        </w:rPr>
        <w:t xml:space="preserve">      Recipe 01: Dyeing of cotton fabric with reactive dye(For Red SB) :</w:t>
      </w:r>
      <w:r w:rsidRPr="00EB79F6">
        <w:rPr>
          <w:rFonts w:ascii="Book Antiqua" w:hAnsi="Book Antiqua" w:cs="Times New Roman"/>
          <w:sz w:val="28"/>
          <w:szCs w:val="44"/>
        </w:rPr>
        <w:t xml:space="preserve">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b/>
          <w:bCs/>
          <w:sz w:val="28"/>
          <w:szCs w:val="44"/>
        </w:rPr>
        <w:t xml:space="preserve">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Reactive dye...........(Red  SB)...................1%owf</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Sequestering agent(Albatex  LD) ............. 0.25ml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Glauber  Salt …......................................... 30 g/l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Soda ….......................................................10 g/l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Water……………………....………........... 70ml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Material &amp; liquor ratio…... ........................1:10 </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Per sample weight ......................................10 g</w:t>
      </w:r>
    </w:p>
    <w:p w:rsidR="00820858" w:rsidRPr="00EB79F6" w:rsidRDefault="00820858" w:rsidP="00820858">
      <w:pPr>
        <w:pStyle w:val="ListParagraph"/>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       Temp………………………………………. 60</w:t>
      </w:r>
      <w:r w:rsidRPr="00EB79F6">
        <w:rPr>
          <w:rFonts w:ascii="Book Antiqua" w:hAnsi="Book Antiqua" w:cs="Times New Roman"/>
          <w:sz w:val="28"/>
          <w:szCs w:val="44"/>
          <w:vertAlign w:val="superscript"/>
        </w:rPr>
        <w:t>0</w:t>
      </w:r>
      <w:r w:rsidRPr="00EB79F6">
        <w:rPr>
          <w:rFonts w:ascii="Book Antiqua" w:hAnsi="Book Antiqua" w:cs="Times New Roman"/>
          <w:sz w:val="28"/>
          <w:szCs w:val="44"/>
        </w:rPr>
        <w:t xml:space="preserve">C </w:t>
      </w:r>
    </w:p>
    <w:p w:rsidR="00820858" w:rsidRPr="00EB79F6" w:rsidRDefault="00820858" w:rsidP="00820858">
      <w:pPr>
        <w:pStyle w:val="ListParagraph"/>
        <w:spacing w:line="360" w:lineRule="auto"/>
        <w:jc w:val="both"/>
        <w:rPr>
          <w:rFonts w:ascii="Book Antiqua" w:hAnsi="Book Antiqua" w:cs="Times New Roman"/>
          <w:sz w:val="28"/>
          <w:szCs w:val="44"/>
        </w:rPr>
      </w:pPr>
      <w:r>
        <w:rPr>
          <w:rFonts w:ascii="Book Antiqua" w:hAnsi="Book Antiqua" w:cs="Times New Roman"/>
          <w:sz w:val="28"/>
          <w:szCs w:val="44"/>
        </w:rPr>
        <w:t xml:space="preserve">      </w:t>
      </w:r>
      <w:r w:rsidRPr="00EB79F6">
        <w:rPr>
          <w:rFonts w:ascii="Book Antiqua" w:hAnsi="Book Antiqua" w:cs="Times New Roman"/>
          <w:sz w:val="28"/>
          <w:szCs w:val="44"/>
        </w:rPr>
        <w:t xml:space="preserve"> Time………………………………………60mim </w:t>
      </w:r>
    </w:p>
    <w:p w:rsidR="00820858" w:rsidRPr="00946F74" w:rsidRDefault="00820858" w:rsidP="00820858">
      <w:pPr>
        <w:spacing w:line="360" w:lineRule="auto"/>
        <w:ind w:left="360"/>
        <w:jc w:val="both"/>
        <w:rPr>
          <w:rFonts w:ascii="Book Antiqua" w:hAnsi="Book Antiqua" w:cs="Times New Roman"/>
          <w:sz w:val="36"/>
          <w:szCs w:val="44"/>
        </w:rPr>
      </w:pPr>
      <w:r>
        <w:rPr>
          <w:rFonts w:ascii="Book Antiqua" w:hAnsi="Book Antiqua" w:cs="Times New Roman"/>
          <w:b/>
          <w:bCs/>
          <w:sz w:val="36"/>
          <w:szCs w:val="44"/>
        </w:rPr>
        <w:t xml:space="preserve">          </w:t>
      </w:r>
      <w:r w:rsidRPr="00946F74">
        <w:rPr>
          <w:rFonts w:ascii="Book Antiqua" w:hAnsi="Book Antiqua" w:cs="Times New Roman"/>
          <w:b/>
          <w:bCs/>
          <w:sz w:val="36"/>
          <w:szCs w:val="44"/>
        </w:rPr>
        <w:t>Neutralization Recipe:</w:t>
      </w:r>
      <w:r w:rsidRPr="00946F74">
        <w:rPr>
          <w:rFonts w:ascii="Book Antiqua" w:hAnsi="Book Antiqua" w:cs="Times New Roman"/>
          <w:sz w:val="36"/>
          <w:szCs w:val="44"/>
        </w:rPr>
        <w:t xml:space="preserve"> </w:t>
      </w:r>
    </w:p>
    <w:p w:rsidR="00820858" w:rsidRDefault="00820858" w:rsidP="00820858">
      <w:pPr>
        <w:spacing w:line="360" w:lineRule="auto"/>
        <w:ind w:left="360"/>
        <w:jc w:val="both"/>
        <w:rPr>
          <w:rFonts w:ascii="Book Antiqua" w:hAnsi="Book Antiqua" w:cs="Times New Roman"/>
          <w:sz w:val="28"/>
          <w:szCs w:val="44"/>
        </w:rPr>
      </w:pPr>
      <w:r>
        <w:rPr>
          <w:rFonts w:ascii="Book Antiqua" w:hAnsi="Book Antiqua" w:cs="Times New Roman"/>
          <w:sz w:val="28"/>
          <w:szCs w:val="44"/>
        </w:rPr>
        <w:t xml:space="preserve">            Acetic</w:t>
      </w:r>
      <w:r w:rsidRPr="00946F74">
        <w:rPr>
          <w:rFonts w:ascii="Book Antiqua" w:hAnsi="Book Antiqua" w:cs="Times New Roman"/>
          <w:sz w:val="28"/>
          <w:szCs w:val="44"/>
        </w:rPr>
        <w:t>acid………………………………0.5g/l</w:t>
      </w:r>
      <w:r>
        <w:rPr>
          <w:rFonts w:ascii="Book Antiqua" w:hAnsi="Book Antiqua" w:cs="Times New Roman"/>
          <w:sz w:val="28"/>
          <w:szCs w:val="44"/>
        </w:rPr>
        <w:t xml:space="preserve">  </w:t>
      </w:r>
    </w:p>
    <w:p w:rsidR="00820858" w:rsidRDefault="00820858" w:rsidP="00820858">
      <w:pPr>
        <w:spacing w:line="360" w:lineRule="auto"/>
        <w:ind w:left="360"/>
        <w:jc w:val="both"/>
        <w:rPr>
          <w:rFonts w:ascii="Book Antiqua" w:hAnsi="Book Antiqua" w:cs="Times New Roman"/>
          <w:sz w:val="28"/>
          <w:szCs w:val="44"/>
        </w:rPr>
      </w:pPr>
      <w:r>
        <w:rPr>
          <w:rFonts w:ascii="Book Antiqua" w:hAnsi="Book Antiqua" w:cs="Times New Roman"/>
          <w:sz w:val="28"/>
          <w:szCs w:val="44"/>
        </w:rPr>
        <w:t xml:space="preserve">            </w:t>
      </w:r>
      <w:r w:rsidRPr="00946F74">
        <w:rPr>
          <w:rFonts w:ascii="Book Antiqua" w:hAnsi="Book Antiqua" w:cs="Times New Roman"/>
          <w:sz w:val="28"/>
          <w:szCs w:val="44"/>
        </w:rPr>
        <w:t>Temperature……………………………..40</w:t>
      </w:r>
      <w:r w:rsidRPr="00946F74">
        <w:rPr>
          <w:rFonts w:ascii="Book Antiqua" w:hAnsi="Book Antiqua" w:cs="Times New Roman"/>
          <w:sz w:val="28"/>
          <w:szCs w:val="44"/>
          <w:vertAlign w:val="superscript"/>
        </w:rPr>
        <w:t>0</w:t>
      </w:r>
      <w:r w:rsidRPr="00946F74">
        <w:rPr>
          <w:rFonts w:ascii="Book Antiqua" w:hAnsi="Book Antiqua" w:cs="Times New Roman"/>
          <w:sz w:val="28"/>
          <w:szCs w:val="44"/>
        </w:rPr>
        <w:t>C</w:t>
      </w:r>
    </w:p>
    <w:p w:rsidR="00820858" w:rsidRPr="00946F74" w:rsidRDefault="00820858" w:rsidP="00820858">
      <w:pPr>
        <w:spacing w:line="360" w:lineRule="auto"/>
        <w:jc w:val="both"/>
        <w:rPr>
          <w:rFonts w:ascii="Book Antiqua" w:hAnsi="Book Antiqua" w:cs="Times New Roman"/>
          <w:sz w:val="28"/>
          <w:szCs w:val="44"/>
        </w:rPr>
      </w:pPr>
      <w:r>
        <w:rPr>
          <w:rFonts w:ascii="Book Antiqua" w:hAnsi="Book Antiqua" w:cs="Times New Roman"/>
          <w:sz w:val="28"/>
          <w:szCs w:val="44"/>
        </w:rPr>
        <w:t xml:space="preserve">                 </w:t>
      </w:r>
      <w:r w:rsidRPr="00946F74">
        <w:rPr>
          <w:rFonts w:ascii="Book Antiqua" w:hAnsi="Book Antiqua" w:cs="Times New Roman"/>
          <w:sz w:val="28"/>
          <w:szCs w:val="44"/>
        </w:rPr>
        <w:t>Time ……………………………………10min</w:t>
      </w:r>
    </w:p>
    <w:p w:rsidR="00820858" w:rsidRPr="00EB79F6" w:rsidRDefault="00820858" w:rsidP="00820858">
      <w:pPr>
        <w:pStyle w:val="ListParagraph"/>
        <w:spacing w:line="360" w:lineRule="auto"/>
        <w:jc w:val="both"/>
        <w:rPr>
          <w:rFonts w:ascii="Book Antiqua" w:hAnsi="Book Antiqua" w:cs="Times New Roman"/>
          <w:sz w:val="28"/>
          <w:szCs w:val="44"/>
        </w:rPr>
      </w:pPr>
    </w:p>
    <w:p w:rsidR="00820858" w:rsidRDefault="00820858" w:rsidP="00820858">
      <w:pPr>
        <w:pStyle w:val="ListParagraph"/>
        <w:numPr>
          <w:ilvl w:val="0"/>
          <w:numId w:val="31"/>
        </w:numPr>
        <w:spacing w:line="360" w:lineRule="auto"/>
        <w:jc w:val="both"/>
        <w:rPr>
          <w:rFonts w:ascii="Book Antiqua" w:hAnsi="Book Antiqua" w:cs="Times New Roman"/>
          <w:b/>
          <w:sz w:val="32"/>
          <w:szCs w:val="44"/>
        </w:rPr>
      </w:pPr>
      <w:r w:rsidRPr="006D77C3">
        <w:rPr>
          <w:rFonts w:ascii="Book Antiqua" w:hAnsi="Book Antiqua" w:cs="Times New Roman"/>
          <w:b/>
          <w:sz w:val="32"/>
          <w:szCs w:val="44"/>
        </w:rPr>
        <w:t xml:space="preserve">Recipe for after treatment using salt(Red sample) </w:t>
      </w:r>
    </w:p>
    <w:p w:rsidR="00820858" w:rsidRPr="006D77C3" w:rsidRDefault="00820858" w:rsidP="00820858">
      <w:pPr>
        <w:pStyle w:val="ListParagraph"/>
        <w:rPr>
          <w:rFonts w:ascii="Book Antiqua" w:hAnsi="Book Antiqua" w:cs="Times New Roman"/>
          <w:b/>
          <w:sz w:val="32"/>
          <w:szCs w:val="44"/>
        </w:rPr>
      </w:pPr>
    </w:p>
    <w:p w:rsidR="00820858" w:rsidRPr="006D77C3" w:rsidRDefault="00820858" w:rsidP="00820858">
      <w:pPr>
        <w:pStyle w:val="ListParagraph"/>
        <w:numPr>
          <w:ilvl w:val="0"/>
          <w:numId w:val="31"/>
        </w:numPr>
        <w:spacing w:line="360" w:lineRule="auto"/>
        <w:jc w:val="both"/>
        <w:rPr>
          <w:rFonts w:ascii="Book Antiqua" w:hAnsi="Book Antiqua" w:cs="Times New Roman"/>
          <w:b/>
          <w:sz w:val="36"/>
          <w:szCs w:val="44"/>
        </w:rPr>
      </w:pPr>
      <w:r>
        <w:rPr>
          <w:rFonts w:ascii="Book Antiqua" w:hAnsi="Book Antiqua" w:cs="Times New Roman"/>
          <w:b/>
          <w:sz w:val="36"/>
          <w:szCs w:val="44"/>
        </w:rPr>
        <w:t>For Common</w:t>
      </w:r>
      <w:r w:rsidRPr="006D77C3">
        <w:rPr>
          <w:rFonts w:ascii="Book Antiqua" w:hAnsi="Book Antiqua" w:cs="Times New Roman"/>
          <w:b/>
          <w:sz w:val="36"/>
          <w:szCs w:val="44"/>
        </w:rPr>
        <w:t xml:space="preserve"> salt</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Sample1 =10 g/l, NaCl </w:t>
      </w:r>
      <w:r>
        <w:rPr>
          <w:rFonts w:ascii="Book Antiqua" w:hAnsi="Book Antiqua" w:cs="Times New Roman"/>
          <w:sz w:val="28"/>
          <w:szCs w:val="44"/>
        </w:rPr>
        <w:t xml:space="preserve">                                </w:t>
      </w:r>
    </w:p>
    <w:p w:rsidR="00820858" w:rsidRPr="00EB79F6" w:rsidRDefault="00820858" w:rsidP="00820858">
      <w:pPr>
        <w:pStyle w:val="ListParagraph"/>
        <w:numPr>
          <w:ilvl w:val="0"/>
          <w:numId w:val="31"/>
        </w:numPr>
        <w:spacing w:line="360" w:lineRule="auto"/>
        <w:rPr>
          <w:rFonts w:ascii="Book Antiqua" w:hAnsi="Book Antiqua" w:cs="Times New Roman"/>
          <w:sz w:val="28"/>
          <w:szCs w:val="44"/>
        </w:rPr>
      </w:pPr>
      <w:r w:rsidRPr="00EB79F6">
        <w:rPr>
          <w:rFonts w:ascii="Book Antiqua" w:hAnsi="Book Antiqua" w:cs="Times New Roman"/>
          <w:sz w:val="28"/>
          <w:szCs w:val="44"/>
        </w:rPr>
        <w:t xml:space="preserve">Sample2=20 g/l,NaCl </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 xml:space="preserve">Sample3=30 g/l,NaCl </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M:L=1:30</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Temperature=50</w:t>
      </w:r>
      <w:r w:rsidRPr="00EB79F6">
        <w:rPr>
          <w:rFonts w:ascii="Book Antiqua" w:hAnsi="Book Antiqua" w:cs="Times New Roman"/>
          <w:sz w:val="28"/>
          <w:szCs w:val="44"/>
          <w:vertAlign w:val="superscript"/>
        </w:rPr>
        <w:t>0</w:t>
      </w:r>
      <w:r w:rsidRPr="00EB79F6">
        <w:rPr>
          <w:rFonts w:ascii="Book Antiqua" w:hAnsi="Book Antiqua" w:cs="Times New Roman"/>
          <w:sz w:val="28"/>
          <w:szCs w:val="44"/>
        </w:rPr>
        <w:t>C</w:t>
      </w:r>
    </w:p>
    <w:p w:rsidR="00820858"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Time=20 min</w:t>
      </w:r>
      <w:r>
        <w:rPr>
          <w:rFonts w:ascii="Book Antiqua" w:hAnsi="Book Antiqua" w:cs="Times New Roman"/>
          <w:sz w:val="28"/>
          <w:szCs w:val="44"/>
        </w:rPr>
        <w:t xml:space="preserve"> </w:t>
      </w:r>
    </w:p>
    <w:p w:rsidR="00820858" w:rsidRPr="006D77C3" w:rsidRDefault="00820858" w:rsidP="00820858">
      <w:pPr>
        <w:pStyle w:val="ListParagraph"/>
        <w:numPr>
          <w:ilvl w:val="0"/>
          <w:numId w:val="31"/>
        </w:numPr>
        <w:spacing w:line="360" w:lineRule="auto"/>
        <w:jc w:val="both"/>
        <w:rPr>
          <w:rFonts w:ascii="Book Antiqua" w:hAnsi="Book Antiqua" w:cs="Times New Roman"/>
          <w:b/>
          <w:sz w:val="36"/>
          <w:szCs w:val="44"/>
        </w:rPr>
      </w:pPr>
      <w:r w:rsidRPr="006D77C3">
        <w:rPr>
          <w:rFonts w:ascii="Book Antiqua" w:hAnsi="Book Antiqua" w:cs="Times New Roman"/>
          <w:b/>
          <w:sz w:val="36"/>
          <w:szCs w:val="44"/>
        </w:rPr>
        <w:t>For Glauber salt</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Sample1 =10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Pr>
          <w:rFonts w:ascii="Book Antiqua" w:hAnsi="Book Antiqua" w:cs="Times New Roman"/>
          <w:sz w:val="28"/>
          <w:szCs w:val="44"/>
        </w:rPr>
        <w:t xml:space="preserve">                                </w:t>
      </w:r>
    </w:p>
    <w:p w:rsidR="00820858" w:rsidRPr="00EB79F6" w:rsidRDefault="00820858" w:rsidP="00820858">
      <w:pPr>
        <w:pStyle w:val="ListParagraph"/>
        <w:numPr>
          <w:ilvl w:val="0"/>
          <w:numId w:val="31"/>
        </w:numPr>
        <w:spacing w:line="360" w:lineRule="auto"/>
        <w:rPr>
          <w:rFonts w:ascii="Book Antiqua" w:hAnsi="Book Antiqua" w:cs="Times New Roman"/>
          <w:sz w:val="28"/>
          <w:szCs w:val="44"/>
        </w:rPr>
      </w:pPr>
      <w:r w:rsidRPr="00EB79F6">
        <w:rPr>
          <w:rFonts w:ascii="Book Antiqua" w:hAnsi="Book Antiqua" w:cs="Times New Roman"/>
          <w:sz w:val="28"/>
          <w:szCs w:val="44"/>
        </w:rPr>
        <w:t>Sample2=20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sidRPr="00EB79F6">
        <w:rPr>
          <w:rFonts w:ascii="Book Antiqua" w:hAnsi="Book Antiqua" w:cs="Times New Roman"/>
          <w:sz w:val="28"/>
          <w:szCs w:val="44"/>
        </w:rPr>
        <w:t xml:space="preserve"> </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Sample3=30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sidRPr="00EB79F6">
        <w:rPr>
          <w:rFonts w:ascii="Book Antiqua" w:hAnsi="Book Antiqua" w:cs="Times New Roman"/>
          <w:sz w:val="28"/>
          <w:szCs w:val="44"/>
        </w:rPr>
        <w:t xml:space="preserve"> </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M:L=1:30</w:t>
      </w:r>
    </w:p>
    <w:p w:rsidR="00820858" w:rsidRPr="00EB79F6"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Temperature=50</w:t>
      </w:r>
      <w:r w:rsidRPr="00EB79F6">
        <w:rPr>
          <w:rFonts w:ascii="Book Antiqua" w:hAnsi="Book Antiqua" w:cs="Times New Roman"/>
          <w:sz w:val="28"/>
          <w:szCs w:val="44"/>
          <w:vertAlign w:val="superscript"/>
        </w:rPr>
        <w:t>0</w:t>
      </w:r>
      <w:r w:rsidRPr="00EB79F6">
        <w:rPr>
          <w:rFonts w:ascii="Book Antiqua" w:hAnsi="Book Antiqua" w:cs="Times New Roman"/>
          <w:sz w:val="28"/>
          <w:szCs w:val="44"/>
        </w:rPr>
        <w:t>C</w:t>
      </w:r>
    </w:p>
    <w:p w:rsidR="00820858" w:rsidRDefault="00820858" w:rsidP="00820858">
      <w:pPr>
        <w:pStyle w:val="ListParagraph"/>
        <w:numPr>
          <w:ilvl w:val="0"/>
          <w:numId w:val="31"/>
        </w:numPr>
        <w:spacing w:line="360" w:lineRule="auto"/>
        <w:jc w:val="both"/>
        <w:rPr>
          <w:rFonts w:ascii="Book Antiqua" w:hAnsi="Book Antiqua" w:cs="Times New Roman"/>
          <w:sz w:val="28"/>
          <w:szCs w:val="44"/>
        </w:rPr>
      </w:pPr>
      <w:r w:rsidRPr="00EB79F6">
        <w:rPr>
          <w:rFonts w:ascii="Book Antiqua" w:hAnsi="Book Antiqua" w:cs="Times New Roman"/>
          <w:sz w:val="28"/>
          <w:szCs w:val="44"/>
        </w:rPr>
        <w:t>Time=20 min</w:t>
      </w:r>
      <w:r>
        <w:rPr>
          <w:rFonts w:ascii="Book Antiqua" w:hAnsi="Book Antiqua" w:cs="Times New Roman"/>
          <w:sz w:val="28"/>
          <w:szCs w:val="44"/>
        </w:rPr>
        <w:t xml:space="preserve"> </w:t>
      </w:r>
    </w:p>
    <w:p w:rsidR="00820858" w:rsidRPr="006D77C3" w:rsidRDefault="00820858" w:rsidP="00820858">
      <w:pPr>
        <w:pStyle w:val="ListParagraph"/>
        <w:spacing w:line="360" w:lineRule="auto"/>
        <w:jc w:val="both"/>
        <w:rPr>
          <w:rFonts w:ascii="Book Antiqua" w:hAnsi="Book Antiqua" w:cs="Times New Roman"/>
          <w:b/>
          <w:bCs/>
          <w:sz w:val="28"/>
          <w:szCs w:val="44"/>
        </w:rPr>
      </w:pPr>
      <w:r w:rsidRPr="006D77C3">
        <w:rPr>
          <w:rFonts w:ascii="Book Antiqua" w:hAnsi="Book Antiqua" w:cs="Times New Roman"/>
          <w:sz w:val="28"/>
          <w:szCs w:val="44"/>
        </w:rPr>
        <w:br/>
      </w:r>
    </w:p>
    <w:p w:rsidR="00820858" w:rsidRPr="006D77C3" w:rsidRDefault="00820858" w:rsidP="00820858">
      <w:pPr>
        <w:pStyle w:val="ListParagraph"/>
        <w:spacing w:line="360" w:lineRule="auto"/>
        <w:jc w:val="both"/>
        <w:rPr>
          <w:rFonts w:ascii="Book Antiqua" w:hAnsi="Book Antiqua" w:cs="Times New Roman"/>
          <w:b/>
          <w:sz w:val="36"/>
          <w:szCs w:val="44"/>
        </w:rPr>
      </w:pPr>
      <w:r w:rsidRPr="006D77C3">
        <w:rPr>
          <w:rFonts w:ascii="Book Antiqua" w:hAnsi="Book Antiqua" w:cs="Times New Roman"/>
          <w:b/>
          <w:bCs/>
          <w:sz w:val="36"/>
          <w:szCs w:val="44"/>
        </w:rPr>
        <w:t>Recipe 02: Dyeing of cotton fabric with reactive dye(For  Novacron 3SR) :</w:t>
      </w:r>
      <w:r w:rsidRPr="006D77C3">
        <w:rPr>
          <w:rFonts w:ascii="Book Antiqua" w:hAnsi="Book Antiqua" w:cs="Times New Roman"/>
          <w:b/>
          <w:sz w:val="36"/>
          <w:szCs w:val="44"/>
        </w:rPr>
        <w:t xml:space="preserve"> </w:t>
      </w:r>
    </w:p>
    <w:p w:rsidR="00820858" w:rsidRPr="006D77C3" w:rsidRDefault="00820858" w:rsidP="00820858">
      <w:pPr>
        <w:pStyle w:val="ListParagraph"/>
        <w:spacing w:line="360" w:lineRule="auto"/>
        <w:jc w:val="both"/>
        <w:rPr>
          <w:rFonts w:ascii="Book Antiqua" w:hAnsi="Book Antiqua" w:cs="Times New Roman"/>
          <w:sz w:val="28"/>
          <w:szCs w:val="44"/>
        </w:rPr>
      </w:pPr>
      <w:r w:rsidRPr="006D77C3">
        <w:rPr>
          <w:rFonts w:ascii="Book Antiqua" w:hAnsi="Book Antiqua" w:cs="Times New Roman"/>
          <w:b/>
          <w:bCs/>
          <w:sz w:val="28"/>
          <w:szCs w:val="44"/>
        </w:rPr>
        <w:t xml:space="preserve">     </w:t>
      </w:r>
    </w:p>
    <w:p w:rsidR="00820858" w:rsidRPr="006D77C3" w:rsidRDefault="00820858" w:rsidP="00820858">
      <w:pPr>
        <w:pStyle w:val="ListParagraph"/>
        <w:spacing w:line="360" w:lineRule="auto"/>
        <w:jc w:val="both"/>
        <w:rPr>
          <w:rFonts w:ascii="Book Antiqua" w:hAnsi="Book Antiqua" w:cs="Times New Roman"/>
          <w:sz w:val="28"/>
          <w:szCs w:val="44"/>
        </w:rPr>
      </w:pPr>
      <w:r w:rsidRPr="006D77C3">
        <w:rPr>
          <w:rFonts w:ascii="Book Antiqua" w:hAnsi="Book Antiqua" w:cs="Times New Roman"/>
          <w:sz w:val="28"/>
          <w:szCs w:val="44"/>
        </w:rPr>
        <w:t xml:space="preserve">       Reactive dye...........(</w:t>
      </w:r>
      <w:r w:rsidRPr="006D77C3">
        <w:rPr>
          <w:rFonts w:ascii="Book Antiqua" w:hAnsi="Book Antiqua" w:cs="Times New Roman"/>
          <w:b/>
          <w:bCs/>
          <w:sz w:val="28"/>
          <w:szCs w:val="44"/>
        </w:rPr>
        <w:t>Novacron 3SR</w:t>
      </w:r>
      <w:r w:rsidRPr="006D77C3">
        <w:rPr>
          <w:rFonts w:ascii="Book Antiqua" w:hAnsi="Book Antiqua" w:cs="Times New Roman"/>
          <w:sz w:val="28"/>
          <w:szCs w:val="44"/>
        </w:rPr>
        <w:t>)...................1%owf</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Sequestering agent(Albatex  LD) ............. 0.25ml</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Glauber  Salt …......................................... 30 g/l</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Soda ….......................................................10 g/l</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lastRenderedPageBreak/>
        <w:t xml:space="preserve">        </w:t>
      </w:r>
      <w:r w:rsidRPr="006D77C3">
        <w:rPr>
          <w:rFonts w:ascii="Book Antiqua" w:hAnsi="Book Antiqua" w:cs="Times New Roman"/>
          <w:sz w:val="28"/>
          <w:szCs w:val="44"/>
        </w:rPr>
        <w:t>Water……………………....………........... 70ml</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Material &amp; liquor ratio…... ........................1:10</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Per sample weight ......................................10 g</w:t>
      </w:r>
    </w:p>
    <w:p w:rsidR="00820858" w:rsidRPr="006D77C3" w:rsidRDefault="00820858" w:rsidP="00820858">
      <w:pPr>
        <w:pStyle w:val="ListParagraph"/>
        <w:spacing w:line="360" w:lineRule="auto"/>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Temp………………………………………. 60</w:t>
      </w:r>
      <w:r w:rsidRPr="006D77C3">
        <w:rPr>
          <w:rFonts w:ascii="Book Antiqua" w:hAnsi="Book Antiqua" w:cs="Times New Roman"/>
          <w:sz w:val="28"/>
          <w:szCs w:val="44"/>
          <w:vertAlign w:val="superscript"/>
        </w:rPr>
        <w:t>0</w:t>
      </w:r>
      <w:r w:rsidRPr="006D77C3">
        <w:rPr>
          <w:rFonts w:ascii="Book Antiqua" w:hAnsi="Book Antiqua" w:cs="Times New Roman"/>
          <w:sz w:val="28"/>
          <w:szCs w:val="44"/>
        </w:rPr>
        <w:t>C</w:t>
      </w:r>
    </w:p>
    <w:p w:rsidR="00820858" w:rsidRPr="006D77C3" w:rsidRDefault="00820858" w:rsidP="00820858">
      <w:pPr>
        <w:pStyle w:val="ListParagraph"/>
        <w:spacing w:line="360" w:lineRule="auto"/>
        <w:jc w:val="both"/>
        <w:rPr>
          <w:rFonts w:ascii="Book Antiqua" w:hAnsi="Book Antiqua" w:cs="Times New Roman"/>
          <w:sz w:val="28"/>
          <w:szCs w:val="44"/>
        </w:rPr>
      </w:pPr>
      <w:r>
        <w:rPr>
          <w:rFonts w:ascii="Book Antiqua" w:hAnsi="Book Antiqua" w:cs="Times New Roman"/>
          <w:sz w:val="28"/>
          <w:szCs w:val="44"/>
        </w:rPr>
        <w:t xml:space="preserve">       </w:t>
      </w:r>
      <w:r w:rsidRPr="006D77C3">
        <w:rPr>
          <w:rFonts w:ascii="Book Antiqua" w:hAnsi="Book Antiqua" w:cs="Times New Roman"/>
          <w:sz w:val="28"/>
          <w:szCs w:val="44"/>
        </w:rPr>
        <w:t>Time………………………………………60mim</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b/>
          <w:bCs/>
          <w:sz w:val="28"/>
          <w:szCs w:val="44"/>
        </w:rPr>
        <w:t>Neutralization Recipe:</w:t>
      </w:r>
      <w:r w:rsidRPr="006D77C3">
        <w:rPr>
          <w:rFonts w:ascii="Book Antiqua" w:hAnsi="Book Antiqua" w:cs="Times New Roman"/>
          <w:sz w:val="28"/>
          <w:szCs w:val="44"/>
        </w:rPr>
        <w:t xml:space="preserve"> </w:t>
      </w:r>
    </w:p>
    <w:p w:rsidR="00820858" w:rsidRPr="006D77C3" w:rsidRDefault="00820858" w:rsidP="00820858">
      <w:pPr>
        <w:pStyle w:val="ListParagraph"/>
        <w:numPr>
          <w:ilvl w:val="0"/>
          <w:numId w:val="33"/>
        </w:numPr>
        <w:spacing w:line="360" w:lineRule="auto"/>
        <w:jc w:val="center"/>
        <w:rPr>
          <w:rFonts w:ascii="Book Antiqua" w:hAnsi="Book Antiqua" w:cs="Times New Roman"/>
          <w:sz w:val="28"/>
          <w:szCs w:val="44"/>
        </w:rPr>
      </w:pPr>
      <w:r w:rsidRPr="006D77C3">
        <w:rPr>
          <w:rFonts w:ascii="Book Antiqua" w:hAnsi="Book Antiqua" w:cs="Times New Roman"/>
          <w:sz w:val="28"/>
          <w:szCs w:val="44"/>
        </w:rPr>
        <w:t>Acetic acid………………………………0.5g/l</w:t>
      </w:r>
    </w:p>
    <w:p w:rsidR="00820858" w:rsidRPr="006D77C3" w:rsidRDefault="00820858" w:rsidP="00820858">
      <w:pPr>
        <w:pStyle w:val="ListParagraph"/>
        <w:numPr>
          <w:ilvl w:val="0"/>
          <w:numId w:val="33"/>
        </w:numPr>
        <w:spacing w:line="360" w:lineRule="auto"/>
        <w:jc w:val="center"/>
        <w:rPr>
          <w:rFonts w:ascii="Book Antiqua" w:hAnsi="Book Antiqua" w:cs="Times New Roman"/>
          <w:sz w:val="28"/>
          <w:szCs w:val="44"/>
        </w:rPr>
      </w:pPr>
      <w:r w:rsidRPr="006D77C3">
        <w:rPr>
          <w:rFonts w:ascii="Book Antiqua" w:hAnsi="Book Antiqua" w:cs="Times New Roman"/>
          <w:sz w:val="28"/>
          <w:szCs w:val="44"/>
        </w:rPr>
        <w:t xml:space="preserve">Temperature……………………………..40 </w:t>
      </w:r>
      <w:r w:rsidRPr="006D77C3">
        <w:rPr>
          <w:rFonts w:ascii="Book Antiqua" w:hAnsi="Book Antiqua" w:cs="Times New Roman"/>
          <w:sz w:val="28"/>
          <w:szCs w:val="44"/>
          <w:vertAlign w:val="superscript"/>
        </w:rPr>
        <w:t>0</w:t>
      </w:r>
      <w:r w:rsidRPr="006D77C3">
        <w:rPr>
          <w:rFonts w:ascii="Book Antiqua" w:hAnsi="Book Antiqua" w:cs="Times New Roman"/>
          <w:sz w:val="28"/>
          <w:szCs w:val="44"/>
        </w:rPr>
        <w:t>C</w:t>
      </w:r>
    </w:p>
    <w:p w:rsidR="00820858" w:rsidRPr="006D77C3" w:rsidRDefault="00820858" w:rsidP="00820858">
      <w:pPr>
        <w:pStyle w:val="ListParagraph"/>
        <w:numPr>
          <w:ilvl w:val="0"/>
          <w:numId w:val="33"/>
        </w:numPr>
        <w:spacing w:line="360" w:lineRule="auto"/>
        <w:jc w:val="center"/>
        <w:rPr>
          <w:rFonts w:ascii="Book Antiqua" w:hAnsi="Book Antiqua" w:cs="Times New Roman"/>
          <w:sz w:val="28"/>
          <w:szCs w:val="44"/>
        </w:rPr>
      </w:pPr>
      <w:r w:rsidRPr="006D77C3">
        <w:rPr>
          <w:rFonts w:ascii="Book Antiqua" w:hAnsi="Book Antiqua" w:cs="Times New Roman"/>
          <w:sz w:val="28"/>
          <w:szCs w:val="44"/>
        </w:rPr>
        <w:t>Time ……………………………………10min</w:t>
      </w:r>
    </w:p>
    <w:p w:rsidR="00820858" w:rsidRDefault="00820858" w:rsidP="00820858">
      <w:pPr>
        <w:pStyle w:val="ListParagraph"/>
        <w:numPr>
          <w:ilvl w:val="0"/>
          <w:numId w:val="33"/>
        </w:numPr>
        <w:spacing w:line="360" w:lineRule="auto"/>
        <w:jc w:val="both"/>
        <w:rPr>
          <w:rFonts w:ascii="Book Antiqua" w:hAnsi="Book Antiqua" w:cs="Times New Roman"/>
          <w:b/>
          <w:sz w:val="32"/>
          <w:szCs w:val="44"/>
        </w:rPr>
      </w:pPr>
      <w:r w:rsidRPr="006D77C3">
        <w:rPr>
          <w:rFonts w:ascii="Book Antiqua" w:hAnsi="Book Antiqua" w:cs="Times New Roman"/>
          <w:b/>
          <w:sz w:val="32"/>
          <w:szCs w:val="44"/>
        </w:rPr>
        <w:t>Recipe for after treatment using salt(Yellow sample)</w:t>
      </w:r>
    </w:p>
    <w:p w:rsidR="00820858" w:rsidRPr="00457F2D" w:rsidRDefault="00820858" w:rsidP="00820858">
      <w:pPr>
        <w:pStyle w:val="ListParagraph"/>
        <w:numPr>
          <w:ilvl w:val="0"/>
          <w:numId w:val="33"/>
        </w:numPr>
        <w:spacing w:line="360" w:lineRule="auto"/>
        <w:jc w:val="both"/>
        <w:rPr>
          <w:rFonts w:ascii="Book Antiqua" w:hAnsi="Book Antiqua" w:cs="Times New Roman"/>
          <w:b/>
          <w:sz w:val="36"/>
          <w:szCs w:val="44"/>
        </w:rPr>
      </w:pPr>
      <w:r>
        <w:rPr>
          <w:rFonts w:ascii="Book Antiqua" w:hAnsi="Book Antiqua" w:cs="Times New Roman"/>
          <w:b/>
          <w:sz w:val="36"/>
          <w:szCs w:val="44"/>
        </w:rPr>
        <w:t>For Common</w:t>
      </w:r>
      <w:r w:rsidRPr="006D77C3">
        <w:rPr>
          <w:rFonts w:ascii="Book Antiqua" w:hAnsi="Book Antiqua" w:cs="Times New Roman"/>
          <w:b/>
          <w:sz w:val="36"/>
          <w:szCs w:val="44"/>
        </w:rPr>
        <w:t xml:space="preserve"> salt</w:t>
      </w:r>
      <w:r w:rsidRPr="00457F2D">
        <w:rPr>
          <w:rFonts w:ascii="Book Antiqua" w:hAnsi="Book Antiqua" w:cs="Times New Roman"/>
          <w:b/>
          <w:sz w:val="32"/>
          <w:szCs w:val="44"/>
        </w:rPr>
        <w:t xml:space="preserve"> </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 xml:space="preserve">Sample1 =10 g/l, NaCl </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 xml:space="preserve">Sample2=20 g/l,NaCl </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 xml:space="preserve">Sample3=30 g/l,NaCl </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M:L=1:30</w:t>
      </w:r>
    </w:p>
    <w:p w:rsidR="00820858" w:rsidRPr="006D77C3"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Temperature=50</w:t>
      </w:r>
      <w:r w:rsidRPr="006D77C3">
        <w:rPr>
          <w:rFonts w:ascii="Book Antiqua" w:hAnsi="Book Antiqua" w:cs="Times New Roman"/>
          <w:sz w:val="28"/>
          <w:szCs w:val="44"/>
          <w:vertAlign w:val="superscript"/>
        </w:rPr>
        <w:t>0</w:t>
      </w:r>
      <w:r w:rsidRPr="006D77C3">
        <w:rPr>
          <w:rFonts w:ascii="Book Antiqua" w:hAnsi="Book Antiqua" w:cs="Times New Roman"/>
          <w:sz w:val="28"/>
          <w:szCs w:val="44"/>
        </w:rPr>
        <w:t>C</w:t>
      </w:r>
    </w:p>
    <w:p w:rsidR="00820858" w:rsidRDefault="00820858" w:rsidP="00820858">
      <w:pPr>
        <w:pStyle w:val="ListParagraph"/>
        <w:numPr>
          <w:ilvl w:val="0"/>
          <w:numId w:val="33"/>
        </w:numPr>
        <w:spacing w:line="360" w:lineRule="auto"/>
        <w:jc w:val="both"/>
        <w:rPr>
          <w:rFonts w:ascii="Book Antiqua" w:hAnsi="Book Antiqua" w:cs="Times New Roman"/>
          <w:sz w:val="28"/>
          <w:szCs w:val="44"/>
        </w:rPr>
      </w:pPr>
      <w:r w:rsidRPr="006D77C3">
        <w:rPr>
          <w:rFonts w:ascii="Book Antiqua" w:hAnsi="Book Antiqua" w:cs="Times New Roman"/>
          <w:sz w:val="28"/>
          <w:szCs w:val="44"/>
        </w:rPr>
        <w:t>Time=20 min</w:t>
      </w:r>
    </w:p>
    <w:p w:rsidR="00820858" w:rsidRPr="006D77C3" w:rsidRDefault="00820858" w:rsidP="00820858">
      <w:pPr>
        <w:pStyle w:val="ListParagraph"/>
        <w:numPr>
          <w:ilvl w:val="0"/>
          <w:numId w:val="33"/>
        </w:numPr>
        <w:spacing w:line="360" w:lineRule="auto"/>
        <w:jc w:val="both"/>
        <w:rPr>
          <w:rFonts w:ascii="Book Antiqua" w:hAnsi="Book Antiqua" w:cs="Times New Roman"/>
          <w:b/>
          <w:sz w:val="36"/>
          <w:szCs w:val="44"/>
        </w:rPr>
      </w:pPr>
      <w:r w:rsidRPr="006D77C3">
        <w:rPr>
          <w:rFonts w:ascii="Book Antiqua" w:hAnsi="Book Antiqua" w:cs="Times New Roman"/>
          <w:b/>
          <w:sz w:val="36"/>
          <w:szCs w:val="44"/>
        </w:rPr>
        <w:t>For Glauber salt</w:t>
      </w:r>
    </w:p>
    <w:p w:rsidR="00820858" w:rsidRPr="00EB79F6" w:rsidRDefault="00820858" w:rsidP="00820858">
      <w:pPr>
        <w:pStyle w:val="ListParagraph"/>
        <w:numPr>
          <w:ilvl w:val="0"/>
          <w:numId w:val="33"/>
        </w:numPr>
        <w:spacing w:line="360" w:lineRule="auto"/>
        <w:jc w:val="both"/>
        <w:rPr>
          <w:rFonts w:ascii="Book Antiqua" w:hAnsi="Book Antiqua" w:cs="Times New Roman"/>
          <w:sz w:val="28"/>
          <w:szCs w:val="44"/>
        </w:rPr>
      </w:pPr>
      <w:r w:rsidRPr="00EB79F6">
        <w:rPr>
          <w:rFonts w:ascii="Book Antiqua" w:hAnsi="Book Antiqua" w:cs="Times New Roman"/>
          <w:sz w:val="28"/>
          <w:szCs w:val="44"/>
        </w:rPr>
        <w:t>Sample1 =10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Pr>
          <w:rFonts w:ascii="Book Antiqua" w:hAnsi="Book Antiqua" w:cs="Times New Roman"/>
          <w:sz w:val="28"/>
          <w:szCs w:val="44"/>
        </w:rPr>
        <w:t xml:space="preserve">                                </w:t>
      </w:r>
    </w:p>
    <w:p w:rsidR="00820858" w:rsidRPr="00EB79F6" w:rsidRDefault="00820858" w:rsidP="00820858">
      <w:pPr>
        <w:pStyle w:val="ListParagraph"/>
        <w:numPr>
          <w:ilvl w:val="0"/>
          <w:numId w:val="33"/>
        </w:numPr>
        <w:spacing w:line="360" w:lineRule="auto"/>
        <w:rPr>
          <w:rFonts w:ascii="Book Antiqua" w:hAnsi="Book Antiqua" w:cs="Times New Roman"/>
          <w:sz w:val="28"/>
          <w:szCs w:val="44"/>
        </w:rPr>
      </w:pPr>
      <w:r w:rsidRPr="00EB79F6">
        <w:rPr>
          <w:rFonts w:ascii="Book Antiqua" w:hAnsi="Book Antiqua" w:cs="Times New Roman"/>
          <w:sz w:val="28"/>
          <w:szCs w:val="44"/>
        </w:rPr>
        <w:t>Sample2=20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sidRPr="00EB79F6">
        <w:rPr>
          <w:rFonts w:ascii="Book Antiqua" w:hAnsi="Book Antiqua" w:cs="Times New Roman"/>
          <w:sz w:val="28"/>
          <w:szCs w:val="44"/>
        </w:rPr>
        <w:t xml:space="preserve"> </w:t>
      </w:r>
    </w:p>
    <w:p w:rsidR="00820858" w:rsidRPr="00EB79F6" w:rsidRDefault="00820858" w:rsidP="00820858">
      <w:pPr>
        <w:pStyle w:val="ListParagraph"/>
        <w:numPr>
          <w:ilvl w:val="0"/>
          <w:numId w:val="33"/>
        </w:numPr>
        <w:spacing w:line="360" w:lineRule="auto"/>
        <w:jc w:val="both"/>
        <w:rPr>
          <w:rFonts w:ascii="Book Antiqua" w:hAnsi="Book Antiqua" w:cs="Times New Roman"/>
          <w:sz w:val="28"/>
          <w:szCs w:val="44"/>
        </w:rPr>
      </w:pPr>
      <w:r w:rsidRPr="00EB79F6">
        <w:rPr>
          <w:rFonts w:ascii="Book Antiqua" w:hAnsi="Book Antiqua" w:cs="Times New Roman"/>
          <w:sz w:val="28"/>
          <w:szCs w:val="44"/>
        </w:rPr>
        <w:t>Sample3=30 g/l,</w:t>
      </w:r>
      <w:r w:rsidRPr="00457F2D">
        <w:rPr>
          <w:rFonts w:ascii="Book Antiqua" w:hAnsi="Book Antiqua" w:cs="Times New Roman"/>
          <w:sz w:val="28"/>
          <w:szCs w:val="44"/>
        </w:rPr>
        <w:t xml:space="preserve"> </w:t>
      </w:r>
      <w:r w:rsidRPr="00FF204F">
        <w:rPr>
          <w:rFonts w:ascii="Book Antiqua" w:hAnsi="Book Antiqua" w:cs="Times New Roman"/>
          <w:sz w:val="28"/>
          <w:szCs w:val="44"/>
        </w:rPr>
        <w:t>Na</w:t>
      </w:r>
      <w:r w:rsidRPr="00FF204F">
        <w:rPr>
          <w:rFonts w:ascii="Book Antiqua" w:hAnsi="Book Antiqua" w:cs="Times New Roman"/>
          <w:sz w:val="28"/>
          <w:szCs w:val="44"/>
          <w:vertAlign w:val="subscript"/>
        </w:rPr>
        <w:t>2</w:t>
      </w:r>
      <w:r w:rsidRPr="00FF204F">
        <w:rPr>
          <w:rFonts w:ascii="Book Antiqua" w:hAnsi="Book Antiqua" w:cs="Times New Roman"/>
          <w:sz w:val="28"/>
          <w:szCs w:val="44"/>
        </w:rPr>
        <w:t>SO</w:t>
      </w:r>
      <w:r w:rsidRPr="00FF204F">
        <w:rPr>
          <w:rFonts w:ascii="Book Antiqua" w:hAnsi="Book Antiqua" w:cs="Times New Roman"/>
          <w:sz w:val="28"/>
          <w:szCs w:val="44"/>
          <w:vertAlign w:val="subscript"/>
        </w:rPr>
        <w:t>4</w:t>
      </w:r>
      <w:r w:rsidRPr="00EB79F6">
        <w:rPr>
          <w:rFonts w:ascii="Book Antiqua" w:hAnsi="Book Antiqua" w:cs="Times New Roman"/>
          <w:sz w:val="28"/>
          <w:szCs w:val="44"/>
        </w:rPr>
        <w:t xml:space="preserve"> </w:t>
      </w:r>
    </w:p>
    <w:p w:rsidR="00820858" w:rsidRPr="00EB79F6" w:rsidRDefault="00820858" w:rsidP="00820858">
      <w:pPr>
        <w:pStyle w:val="ListParagraph"/>
        <w:numPr>
          <w:ilvl w:val="0"/>
          <w:numId w:val="33"/>
        </w:numPr>
        <w:spacing w:line="360" w:lineRule="auto"/>
        <w:jc w:val="both"/>
        <w:rPr>
          <w:rFonts w:ascii="Book Antiqua" w:hAnsi="Book Antiqua" w:cs="Times New Roman"/>
          <w:sz w:val="28"/>
          <w:szCs w:val="44"/>
        </w:rPr>
      </w:pPr>
      <w:r w:rsidRPr="00EB79F6">
        <w:rPr>
          <w:rFonts w:ascii="Book Antiqua" w:hAnsi="Book Antiqua" w:cs="Times New Roman"/>
          <w:sz w:val="28"/>
          <w:szCs w:val="44"/>
        </w:rPr>
        <w:t>M:L=1:30</w:t>
      </w:r>
    </w:p>
    <w:p w:rsidR="00820858" w:rsidRPr="00EB79F6" w:rsidRDefault="00820858" w:rsidP="00820858">
      <w:pPr>
        <w:pStyle w:val="ListParagraph"/>
        <w:numPr>
          <w:ilvl w:val="0"/>
          <w:numId w:val="33"/>
        </w:numPr>
        <w:spacing w:line="360" w:lineRule="auto"/>
        <w:jc w:val="both"/>
        <w:rPr>
          <w:rFonts w:ascii="Book Antiqua" w:hAnsi="Book Antiqua" w:cs="Times New Roman"/>
          <w:sz w:val="28"/>
          <w:szCs w:val="44"/>
        </w:rPr>
      </w:pPr>
      <w:r w:rsidRPr="00EB79F6">
        <w:rPr>
          <w:rFonts w:ascii="Book Antiqua" w:hAnsi="Book Antiqua" w:cs="Times New Roman"/>
          <w:sz w:val="28"/>
          <w:szCs w:val="44"/>
        </w:rPr>
        <w:t>Temperature=50</w:t>
      </w:r>
      <w:r w:rsidRPr="00EB79F6">
        <w:rPr>
          <w:rFonts w:ascii="Book Antiqua" w:hAnsi="Book Antiqua" w:cs="Times New Roman"/>
          <w:sz w:val="28"/>
          <w:szCs w:val="44"/>
          <w:vertAlign w:val="superscript"/>
        </w:rPr>
        <w:t>0</w:t>
      </w:r>
      <w:r w:rsidRPr="00EB79F6">
        <w:rPr>
          <w:rFonts w:ascii="Book Antiqua" w:hAnsi="Book Antiqua" w:cs="Times New Roman"/>
          <w:sz w:val="28"/>
          <w:szCs w:val="44"/>
        </w:rPr>
        <w:t>C</w:t>
      </w:r>
    </w:p>
    <w:p w:rsidR="00820858" w:rsidRDefault="00820858" w:rsidP="00820858">
      <w:pPr>
        <w:pStyle w:val="ListParagraph"/>
        <w:numPr>
          <w:ilvl w:val="0"/>
          <w:numId w:val="33"/>
        </w:numPr>
        <w:spacing w:line="360" w:lineRule="auto"/>
        <w:jc w:val="both"/>
        <w:rPr>
          <w:rFonts w:ascii="Book Antiqua" w:hAnsi="Book Antiqua" w:cs="Times New Roman"/>
          <w:sz w:val="28"/>
          <w:szCs w:val="44"/>
        </w:rPr>
      </w:pPr>
      <w:r w:rsidRPr="00EB79F6">
        <w:rPr>
          <w:rFonts w:ascii="Book Antiqua" w:hAnsi="Book Antiqua" w:cs="Times New Roman"/>
          <w:sz w:val="28"/>
          <w:szCs w:val="44"/>
        </w:rPr>
        <w:t>Time=20 min</w:t>
      </w:r>
      <w:r>
        <w:rPr>
          <w:rFonts w:ascii="Book Antiqua" w:hAnsi="Book Antiqua" w:cs="Times New Roman"/>
          <w:sz w:val="28"/>
          <w:szCs w:val="44"/>
        </w:rPr>
        <w:t xml:space="preserve"> </w:t>
      </w:r>
    </w:p>
    <w:p w:rsidR="00820858" w:rsidRPr="00457F2D" w:rsidRDefault="00820858" w:rsidP="00820858">
      <w:pPr>
        <w:spacing w:line="360" w:lineRule="auto"/>
        <w:jc w:val="both"/>
        <w:rPr>
          <w:rFonts w:ascii="Book Antiqua" w:hAnsi="Book Antiqua" w:cs="Times New Roman"/>
          <w:sz w:val="28"/>
          <w:szCs w:val="44"/>
        </w:rPr>
      </w:pPr>
    </w:p>
    <w:p w:rsidR="00820858" w:rsidRDefault="00820858" w:rsidP="00820858">
      <w:pPr>
        <w:pStyle w:val="ListParagraph"/>
        <w:numPr>
          <w:ilvl w:val="0"/>
          <w:numId w:val="34"/>
        </w:numPr>
        <w:spacing w:line="360" w:lineRule="auto"/>
        <w:jc w:val="both"/>
        <w:rPr>
          <w:rFonts w:ascii="Book Antiqua" w:hAnsi="Book Antiqua" w:cs="Times New Roman"/>
          <w:b/>
          <w:sz w:val="32"/>
          <w:szCs w:val="44"/>
        </w:rPr>
      </w:pPr>
      <w:r w:rsidRPr="00FF204F">
        <w:rPr>
          <w:rFonts w:ascii="Book Antiqua" w:hAnsi="Book Antiqua" w:cs="Times New Roman"/>
          <w:b/>
          <w:sz w:val="32"/>
          <w:szCs w:val="44"/>
        </w:rPr>
        <w:lastRenderedPageBreak/>
        <w:t xml:space="preserve">3.2.1 Dyeing Curve </w:t>
      </w:r>
    </w:p>
    <w:p w:rsidR="00820858" w:rsidRPr="00457F2D" w:rsidRDefault="00820858" w:rsidP="00820858">
      <w:pPr>
        <w:spacing w:line="360" w:lineRule="auto"/>
        <w:ind w:left="360"/>
        <w:jc w:val="both"/>
        <w:rPr>
          <w:rFonts w:ascii="Book Antiqua" w:hAnsi="Book Antiqua" w:cs="Times New Roman"/>
          <w:b/>
          <w:sz w:val="180"/>
          <w:szCs w:val="44"/>
        </w:rPr>
      </w:pPr>
      <w:r w:rsidRPr="006265B0">
        <w:rPr>
          <w:b/>
          <w:i/>
          <w:noProof/>
          <w:sz w:val="220"/>
        </w:rPr>
        <w:drawing>
          <wp:inline distT="0" distB="0" distL="0" distR="0">
            <wp:extent cx="6040556" cy="5117910"/>
            <wp:effectExtent l="19050" t="0" r="0" b="0"/>
            <wp:docPr id="282"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248400"/>
                      <a:chOff x="0" y="381000"/>
                      <a:chExt cx="8686800" cy="6248400"/>
                    </a:xfrm>
                  </a:grpSpPr>
                  <a:sp>
                    <a:nvSpPr>
                      <a:cNvPr id="2" name="Title 1"/>
                      <a:cNvSpPr>
                        <a:spLocks noGrp="1"/>
                      </a:cNvSpPr>
                    </a:nvSpPr>
                    <a:spPr>
                      <a:xfrm>
                        <a:off x="457200" y="381000"/>
                        <a:ext cx="8229600" cy="1143000"/>
                      </a:xfrm>
                      <a:prstGeom prst="rect">
                        <a:avLst/>
                      </a:prstGeom>
                    </a:spPr>
                    <a:txSp>
                      <a:txBody>
                        <a:bodyPr vert="horz" lIns="0" rIns="0" bIns="0" anchor="b">
                          <a:normAutofit fontScale="90000"/>
                        </a:bodyPr>
                        <a:lstStyle>
                          <a:lvl1pPr algn="l" rtl="0" eaLnBrk="1" latinLnBrk="0" hangingPunct="1">
                            <a:spcBef>
                              <a:spcPct val="0"/>
                            </a:spcBef>
                            <a:buNone/>
                            <a:defRPr kumimoji="0" sz="5000" b="0" kern="1200">
                              <a:ln>
                                <a:noFill/>
                              </a:ln>
                              <a:solidFill>
                                <a:schemeClr val="tx2"/>
                              </a:solidFill>
                              <a:effectLst/>
                              <a:latin typeface="+mj-lt"/>
                              <a:ea typeface="+mj-ea"/>
                              <a:cs typeface="+mj-cs"/>
                            </a:defRPr>
                          </a:lvl1pPr>
                        </a:lstStyle>
                        <a:p>
                          <a:r>
                            <a:rPr lang="en-US" dirty="0" smtClean="0"/>
                            <a:t>Dyeing curve</a:t>
                          </a:r>
                          <a:br>
                            <a:rPr lang="en-US" dirty="0" smtClean="0"/>
                          </a:br>
                          <a:endParaRPr lang="en-US" dirty="0"/>
                        </a:p>
                      </a:txBody>
                      <a:useSpRect/>
                    </a:txSp>
                  </a:sp>
                  <a:cxnSp>
                    <a:nvCxnSpPr>
                      <a:cNvPr id="5" name="Straight Connector 4"/>
                      <a:cNvCxnSpPr/>
                    </a:nvCxnSpPr>
                    <a:spPr>
                      <a:xfrm>
                        <a:off x="1143000" y="5638800"/>
                        <a:ext cx="6934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9" name="Straight Connector 8"/>
                      <a:cNvCxnSpPr/>
                    </a:nvCxnSpPr>
                    <a:spPr>
                      <a:xfrm rot="5400000" flipH="1" flipV="1">
                        <a:off x="-1027906" y="3466306"/>
                        <a:ext cx="43434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2" name="Straight Connector 21"/>
                      <a:cNvCxnSpPr/>
                    </a:nvCxnSpPr>
                    <a:spPr>
                      <a:xfrm>
                        <a:off x="2819400" y="3200400"/>
                        <a:ext cx="16764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4" name="Straight Connector 23"/>
                      <a:cNvCxnSpPr/>
                    </a:nvCxnSpPr>
                    <a:spPr>
                      <a:xfrm>
                        <a:off x="4419600" y="3200400"/>
                        <a:ext cx="838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26" name="Straight Connector 25"/>
                      <a:cNvCxnSpPr/>
                    </a:nvCxnSpPr>
                    <a:spPr>
                      <a:xfrm rot="5400000">
                        <a:off x="4077494" y="4380706"/>
                        <a:ext cx="2362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0" name="Straight Connector 29"/>
                      <a:cNvCxnSpPr/>
                    </a:nvCxnSpPr>
                    <a:spPr>
                      <a:xfrm>
                        <a:off x="5638800" y="3733800"/>
                        <a:ext cx="4572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2" name="Straight Connector 31"/>
                      <a:cNvCxnSpPr/>
                    </a:nvCxnSpPr>
                    <a:spPr>
                      <a:xfrm rot="16200000" flipH="1">
                        <a:off x="5981700" y="3848100"/>
                        <a:ext cx="381000" cy="152400"/>
                      </a:xfrm>
                      <a:prstGeom prst="line">
                        <a:avLst/>
                      </a:prstGeom>
                    </a:spPr>
                    <a:style>
                      <a:lnRef idx="1">
                        <a:schemeClr val="accent1"/>
                      </a:lnRef>
                      <a:fillRef idx="0">
                        <a:schemeClr val="accent1"/>
                      </a:fillRef>
                      <a:effectRef idx="0">
                        <a:schemeClr val="accent1"/>
                      </a:effectRef>
                      <a:fontRef idx="minor">
                        <a:schemeClr val="tx1"/>
                      </a:fontRef>
                    </a:style>
                  </a:cxnSp>
                  <a:cxnSp>
                    <a:nvCxnSpPr>
                      <a:cNvPr id="36" name="Straight Connector 35"/>
                      <a:cNvCxnSpPr/>
                    </a:nvCxnSpPr>
                    <a:spPr>
                      <a:xfrm>
                        <a:off x="7391400" y="3276600"/>
                        <a:ext cx="6096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38" name="Straight Connector 37"/>
                      <a:cNvCxnSpPr/>
                    </a:nvCxnSpPr>
                    <a:spPr>
                      <a:xfrm rot="16200000" flipH="1">
                        <a:off x="7924800" y="3352800"/>
                        <a:ext cx="304800" cy="152400"/>
                      </a:xfrm>
                      <a:prstGeom prst="line">
                        <a:avLst/>
                      </a:prstGeom>
                    </a:spPr>
                    <a:style>
                      <a:lnRef idx="1">
                        <a:schemeClr val="accent1"/>
                      </a:lnRef>
                      <a:fillRef idx="0">
                        <a:schemeClr val="accent1"/>
                      </a:fillRef>
                      <a:effectRef idx="0">
                        <a:schemeClr val="accent1"/>
                      </a:effectRef>
                      <a:fontRef idx="minor">
                        <a:schemeClr val="tx1"/>
                      </a:fontRef>
                    </a:style>
                  </a:cxnSp>
                  <a:sp>
                    <a:nvSpPr>
                      <a:cNvPr id="39" name="Title 1"/>
                      <a:cNvSpPr txBox="1">
                        <a:spLocks/>
                      </a:cNvSpPr>
                    </a:nvSpPr>
                    <a:spPr>
                      <a:xfrm>
                        <a:off x="1447800" y="6172200"/>
                        <a:ext cx="5943600" cy="457200"/>
                      </a:xfrm>
                      <a:prstGeom prst="rect">
                        <a:avLst/>
                      </a:prstGeom>
                    </a:spPr>
                    <a:txSp>
                      <a:txBody>
                        <a:bodyPr vert="horz" lIns="0" rIns="0" bIns="0" anchor="b">
                          <a:normAutofit fontScale="85000" lnSpcReduction="10000"/>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kumimoji="0" lang="en-US" b="1" i="0" u="none" strike="noStrike" kern="1200" cap="none" spc="0" normalizeH="0" baseline="0" noProof="0" dirty="0" smtClean="0">
                              <a:ln>
                                <a:noFill/>
                              </a:ln>
                              <a:solidFill>
                                <a:schemeClr val="tx2">
                                  <a:lumMod val="75000"/>
                                </a:schemeClr>
                              </a:solidFill>
                              <a:effectLst/>
                              <a:uLnTx/>
                              <a:uFillTx/>
                              <a:latin typeface="Book Antiqua" pitchFamily="18" charset="0"/>
                              <a:ea typeface="+mj-ea"/>
                              <a:cs typeface="Times New Roman" pitchFamily="18" charset="0"/>
                            </a:rPr>
                            <a:t>Fig: Dyeing of Cotton with Reactive</a:t>
                          </a:r>
                          <a:r>
                            <a:rPr kumimoji="0" lang="en-US" b="1" i="0" u="none" strike="noStrike" kern="1200" cap="none" spc="0" normalizeH="0" noProof="0" dirty="0" smtClean="0">
                              <a:ln>
                                <a:noFill/>
                              </a:ln>
                              <a:solidFill>
                                <a:schemeClr val="tx2">
                                  <a:lumMod val="75000"/>
                                </a:schemeClr>
                              </a:solidFill>
                              <a:effectLst/>
                              <a:uLnTx/>
                              <a:uFillTx/>
                              <a:latin typeface="Book Antiqua" pitchFamily="18" charset="0"/>
                              <a:ea typeface="+mj-ea"/>
                              <a:cs typeface="Times New Roman" pitchFamily="18" charset="0"/>
                            </a:rPr>
                            <a:t> dye for Red &amp;Yellow Shade  </a:t>
                          </a:r>
                          <a:r>
                            <a:rPr kumimoji="0" lang="en-US" b="1" i="0" u="none" strike="noStrike" kern="1200" cap="none" spc="0" normalizeH="0" baseline="0" noProof="0" dirty="0" smtClean="0">
                              <a:ln>
                                <a:noFill/>
                              </a:ln>
                              <a:solidFill>
                                <a:schemeClr val="tx2">
                                  <a:lumMod val="75000"/>
                                </a:schemeClr>
                              </a:solidFill>
                              <a:effectLst/>
                              <a:uLnTx/>
                              <a:uFillTx/>
                              <a:latin typeface="Book Antiqua" pitchFamily="18" charset="0"/>
                              <a:ea typeface="+mj-ea"/>
                              <a:cs typeface="Times New Roman" pitchFamily="18" charset="0"/>
                            </a:rPr>
                            <a:t> </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41" name="Right Arrow 40"/>
                      <a:cNvSpPr/>
                    </a:nvSpPr>
                    <a:spPr>
                      <a:xfrm>
                        <a:off x="838200" y="4876800"/>
                        <a:ext cx="292608" cy="76200"/>
                      </a:xfrm>
                      <a:prstGeom prst="rightArrow">
                        <a:avLst>
                          <a:gd name="adj1" fmla="val 70964"/>
                          <a:gd name="adj2" fmla="val 63103"/>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500"/>
                        </a:p>
                      </a:txBody>
                      <a:useSpRect/>
                    </a:txSp>
                    <a:style>
                      <a:lnRef idx="2">
                        <a:schemeClr val="accent1">
                          <a:shade val="50000"/>
                        </a:schemeClr>
                      </a:lnRef>
                      <a:fillRef idx="1">
                        <a:schemeClr val="accent1"/>
                      </a:fillRef>
                      <a:effectRef idx="0">
                        <a:schemeClr val="accent1"/>
                      </a:effectRef>
                      <a:fontRef idx="minor">
                        <a:schemeClr val="lt1"/>
                      </a:fontRef>
                    </a:style>
                  </a:sp>
                  <a:sp>
                    <a:nvSpPr>
                      <a:cNvPr id="42" name="Title 1"/>
                      <a:cNvSpPr txBox="1">
                        <a:spLocks/>
                      </a:cNvSpPr>
                    </a:nvSpPr>
                    <a:spPr>
                      <a:xfrm>
                        <a:off x="533400" y="4648200"/>
                        <a:ext cx="6096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Calibri" pitchFamily="34" charset="0"/>
                              <a:cs typeface="Times New Roman" pitchFamily="18" charset="0"/>
                            </a:rPr>
                            <a:t>20</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44" name="Title 1"/>
                      <a:cNvSpPr txBox="1">
                        <a:spLocks/>
                      </a:cNvSpPr>
                    </a:nvSpPr>
                    <a:spPr>
                      <a:xfrm>
                        <a:off x="533400" y="30480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Calibri" pitchFamily="34" charset="0"/>
                              <a:cs typeface="Times New Roman" pitchFamily="18" charset="0"/>
                            </a:rPr>
                            <a:t>60</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46" name="Up Arrow 45"/>
                      <a:cNvSpPr/>
                    </a:nvSpPr>
                    <a:spPr>
                      <a:xfrm>
                        <a:off x="0" y="1905000"/>
                        <a:ext cx="304800" cy="978408"/>
                      </a:xfrm>
                      <a:prstGeom prst="up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7" name="Folded Corner 46"/>
                      <a:cNvSpPr/>
                    </a:nvSpPr>
                    <a:spPr>
                      <a:xfrm>
                        <a:off x="5791200" y="5791200"/>
                        <a:ext cx="838200" cy="533400"/>
                      </a:xfrm>
                      <a:prstGeom prst="foldedCorner">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dirty="0" smtClean="0"/>
                            <a:t>Time in min</a:t>
                          </a:r>
                          <a:endParaRPr lang="en-US" sz="14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48" name="Right Arrow 47"/>
                      <a:cNvSpPr/>
                    </a:nvSpPr>
                    <a:spPr>
                      <a:xfrm>
                        <a:off x="6858000" y="5943600"/>
                        <a:ext cx="978408" cy="228600"/>
                      </a:xfrm>
                      <a:prstGeom prst="right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49" name="Up Arrow 48"/>
                      <a:cNvSpPr/>
                    </a:nvSpPr>
                    <a:spPr>
                      <a:xfrm>
                        <a:off x="5257800" y="5638800"/>
                        <a:ext cx="76200" cy="228600"/>
                      </a:xfrm>
                      <a:prstGeom prst="up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0" name="Title 1"/>
                      <a:cNvSpPr txBox="1">
                        <a:spLocks/>
                      </a:cNvSpPr>
                    </a:nvSpPr>
                    <a:spPr>
                      <a:xfrm>
                        <a:off x="5181600" y="5943600"/>
                        <a:ext cx="685800" cy="152400"/>
                      </a:xfrm>
                      <a:prstGeom prst="rect">
                        <a:avLst/>
                      </a:prstGeom>
                    </a:spPr>
                    <a:txSp>
                      <a:txBody>
                        <a:bodyPr vert="horz" lIns="0" rIns="0" bIns="0" anchor="b">
                          <a:no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400" b="1" dirty="0" smtClean="0">
                              <a:solidFill>
                                <a:schemeClr val="tx2">
                                  <a:lumMod val="75000"/>
                                </a:schemeClr>
                              </a:solidFill>
                              <a:latin typeface="Book Antiqua" pitchFamily="18" charset="0"/>
                              <a:ea typeface="Calibri" pitchFamily="34" charset="0"/>
                              <a:cs typeface="Times New Roman" pitchFamily="18" charset="0"/>
                            </a:rPr>
                            <a:t>60</a:t>
                          </a:r>
                          <a:endParaRPr kumimoji="0" lang="en-US" sz="14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1" name="Flowchart: Predefined Process 50"/>
                      <a:cNvSpPr/>
                    </a:nvSpPr>
                    <a:spPr>
                      <a:xfrm>
                        <a:off x="0" y="2971800"/>
                        <a:ext cx="457200" cy="2057400"/>
                      </a:xfrm>
                      <a:prstGeom prst="flowChartPredefinedProcess">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dirty="0" smtClean="0"/>
                            <a:t>Tamp</a:t>
                          </a:r>
                        </a:p>
                        <a:p>
                          <a:pPr algn="ctr"/>
                          <a:endParaRPr lang="en-US" sz="1400" dirty="0" smtClean="0"/>
                        </a:p>
                        <a:p>
                          <a:pPr algn="ctr"/>
                          <a:r>
                            <a:rPr lang="en-US" sz="1200" baseline="30000" dirty="0" smtClean="0"/>
                            <a:t>0</a:t>
                          </a:r>
                          <a:r>
                            <a:rPr lang="en-US" sz="1200" dirty="0" smtClean="0"/>
                            <a:t>C</a:t>
                          </a:r>
                        </a:p>
                        <a:p>
                          <a:pPr algn="ctr"/>
                          <a:r>
                            <a:rPr lang="en-US" sz="1400" dirty="0" smtClean="0"/>
                            <a:t> </a:t>
                          </a:r>
                        </a:p>
                        <a:p>
                          <a:pPr algn="ctr"/>
                          <a:endParaRPr lang="en-US"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3" name="Title 1"/>
                      <a:cNvSpPr txBox="1">
                        <a:spLocks/>
                      </a:cNvSpPr>
                    </a:nvSpPr>
                    <a:spPr>
                      <a:xfrm>
                        <a:off x="2667000" y="5791200"/>
                        <a:ext cx="3810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kumimoji="0" lang="en-US" sz="1400" b="1" i="0" u="none" strike="noStrike" kern="1200" cap="none" spc="0" normalizeH="0" baseline="0" noProof="0" dirty="0" smtClean="0">
                              <a:ln>
                                <a:noFill/>
                              </a:ln>
                              <a:solidFill>
                                <a:schemeClr val="tx2">
                                  <a:lumMod val="75000"/>
                                </a:schemeClr>
                              </a:solidFill>
                              <a:effectLst/>
                              <a:uLnTx/>
                              <a:uFillTx/>
                              <a:latin typeface="Book Antiqua" pitchFamily="18" charset="0"/>
                              <a:ea typeface="+mj-ea"/>
                              <a:cs typeface="Times New Roman" pitchFamily="18" charset="0"/>
                            </a:rPr>
                            <a:t>20</a:t>
                          </a:r>
                          <a:endParaRPr kumimoji="0" lang="en-US" sz="14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4" name="Title 1"/>
                      <a:cNvSpPr txBox="1">
                        <a:spLocks/>
                      </a:cNvSpPr>
                    </a:nvSpPr>
                    <a:spPr>
                      <a:xfrm>
                        <a:off x="3352800" y="2743200"/>
                        <a:ext cx="685800" cy="381000"/>
                      </a:xfrm>
                      <a:prstGeom prst="rect">
                        <a:avLst/>
                      </a:prstGeom>
                    </a:spPr>
                    <a:txSp>
                      <a:txBody>
                        <a:bodyPr vert="horz" lIns="0" rIns="0" bIns="0" anchor="b">
                          <a:normAutofit fontScale="92500"/>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mj-ea"/>
                              <a:cs typeface="Times New Roman" pitchFamily="18" charset="0"/>
                            </a:rPr>
                            <a:t>40 min</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5" name="Title 1"/>
                      <a:cNvSpPr txBox="1">
                        <a:spLocks/>
                      </a:cNvSpPr>
                    </a:nvSpPr>
                    <a:spPr>
                      <a:xfrm>
                        <a:off x="5638800" y="3276600"/>
                        <a:ext cx="685800" cy="381000"/>
                      </a:xfrm>
                      <a:prstGeom prst="rect">
                        <a:avLst/>
                      </a:prstGeom>
                    </a:spPr>
                    <a:txSp>
                      <a:txBody>
                        <a:bodyPr vert="horz" lIns="0" rIns="0" bIns="0" anchor="b">
                          <a:no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200" b="1" dirty="0" smtClean="0">
                              <a:solidFill>
                                <a:schemeClr val="tx2">
                                  <a:lumMod val="75000"/>
                                </a:schemeClr>
                              </a:solidFill>
                              <a:latin typeface="Book Antiqua" pitchFamily="18" charset="0"/>
                              <a:ea typeface="+mj-ea"/>
                              <a:cs typeface="Times New Roman" pitchFamily="18" charset="0"/>
                            </a:rPr>
                            <a:t> </a:t>
                          </a:r>
                          <a:r>
                            <a:rPr lang="en-US" sz="1100" b="1" dirty="0" smtClean="0">
                              <a:solidFill>
                                <a:schemeClr val="tx2">
                                  <a:lumMod val="75000"/>
                                </a:schemeClr>
                              </a:solidFill>
                              <a:latin typeface="Book Antiqua" pitchFamily="18" charset="0"/>
                              <a:ea typeface="+mj-ea"/>
                              <a:cs typeface="Times New Roman" pitchFamily="18" charset="0"/>
                            </a:rPr>
                            <a:t>neutralize</a:t>
                          </a:r>
                          <a:endParaRPr kumimoji="0" lang="en-US" sz="12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7" name="Title 1"/>
                      <a:cNvSpPr txBox="1">
                        <a:spLocks/>
                      </a:cNvSpPr>
                    </a:nvSpPr>
                    <a:spPr>
                      <a:xfrm>
                        <a:off x="5638800" y="37338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400" b="1" dirty="0" smtClean="0">
                              <a:solidFill>
                                <a:schemeClr val="tx2">
                                  <a:lumMod val="75000"/>
                                </a:schemeClr>
                              </a:solidFill>
                              <a:latin typeface="Book Antiqua" pitchFamily="18" charset="0"/>
                              <a:ea typeface="+mj-ea"/>
                              <a:cs typeface="Times New Roman" pitchFamily="18" charset="0"/>
                            </a:rPr>
                            <a:t>10 min</a:t>
                          </a:r>
                          <a:endParaRPr kumimoji="0" lang="en-US" sz="14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8" name="Title 1"/>
                      <a:cNvSpPr txBox="1">
                        <a:spLocks/>
                      </a:cNvSpPr>
                    </a:nvSpPr>
                    <a:spPr>
                      <a:xfrm>
                        <a:off x="7391400" y="37338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400" b="1" dirty="0" smtClean="0">
                              <a:solidFill>
                                <a:schemeClr val="tx2">
                                  <a:lumMod val="75000"/>
                                </a:schemeClr>
                              </a:solidFill>
                              <a:latin typeface="Book Antiqua" pitchFamily="18" charset="0"/>
                              <a:ea typeface="+mj-ea"/>
                              <a:cs typeface="Times New Roman" pitchFamily="18" charset="0"/>
                            </a:rPr>
                            <a:t>10 min</a:t>
                          </a:r>
                          <a:endParaRPr kumimoji="0" lang="en-US" sz="14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59" name="Title 1"/>
                      <a:cNvSpPr txBox="1">
                        <a:spLocks/>
                      </a:cNvSpPr>
                    </a:nvSpPr>
                    <a:spPr>
                      <a:xfrm>
                        <a:off x="533400" y="34290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mj-ea"/>
                              <a:cs typeface="Times New Roman" pitchFamily="18" charset="0"/>
                            </a:rPr>
                            <a:t>50</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60" name="Right Arrow 59"/>
                      <a:cNvSpPr/>
                    </a:nvSpPr>
                    <a:spPr>
                      <a:xfrm>
                        <a:off x="838200" y="3581400"/>
                        <a:ext cx="292608" cy="76200"/>
                      </a:xfrm>
                      <a:prstGeom prst="rightArrow">
                        <a:avLst>
                          <a:gd name="adj1" fmla="val 70964"/>
                          <a:gd name="adj2" fmla="val 63103"/>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500"/>
                        </a:p>
                      </a:txBody>
                      <a:useSpRect/>
                    </a:txSp>
                    <a:style>
                      <a:lnRef idx="2">
                        <a:schemeClr val="accent1">
                          <a:shade val="50000"/>
                        </a:schemeClr>
                      </a:lnRef>
                      <a:fillRef idx="1">
                        <a:schemeClr val="accent1"/>
                      </a:fillRef>
                      <a:effectRef idx="0">
                        <a:schemeClr val="accent1"/>
                      </a:effectRef>
                      <a:fontRef idx="minor">
                        <a:schemeClr val="lt1"/>
                      </a:fontRef>
                    </a:style>
                  </a:sp>
                  <a:sp>
                    <a:nvSpPr>
                      <a:cNvPr id="61" name="Right Arrow 60"/>
                      <a:cNvSpPr/>
                    </a:nvSpPr>
                    <a:spPr>
                      <a:xfrm>
                        <a:off x="838200" y="3200400"/>
                        <a:ext cx="292608" cy="76200"/>
                      </a:xfrm>
                      <a:prstGeom prst="rightArrow">
                        <a:avLst>
                          <a:gd name="adj1" fmla="val 70964"/>
                          <a:gd name="adj2" fmla="val 63103"/>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500"/>
                        </a:p>
                      </a:txBody>
                      <a:useSpRect/>
                    </a:txSp>
                    <a:style>
                      <a:lnRef idx="2">
                        <a:schemeClr val="accent1">
                          <a:shade val="50000"/>
                        </a:schemeClr>
                      </a:lnRef>
                      <a:fillRef idx="1">
                        <a:schemeClr val="accent1"/>
                      </a:fillRef>
                      <a:effectRef idx="0">
                        <a:schemeClr val="accent1"/>
                      </a:effectRef>
                      <a:fontRef idx="minor">
                        <a:schemeClr val="lt1"/>
                      </a:fontRef>
                    </a:style>
                  </a:sp>
                  <a:sp>
                    <a:nvSpPr>
                      <a:cNvPr id="62" name="Up Arrow 61"/>
                      <a:cNvSpPr/>
                    </a:nvSpPr>
                    <a:spPr>
                      <a:xfrm>
                        <a:off x="2743200" y="5715000"/>
                        <a:ext cx="76200" cy="228600"/>
                      </a:xfrm>
                      <a:prstGeom prst="upArrow">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a:p>
                      </a:txBody>
                      <a:useSpRect/>
                    </a:txSp>
                    <a:style>
                      <a:lnRef idx="2">
                        <a:schemeClr val="accent1">
                          <a:shade val="50000"/>
                        </a:schemeClr>
                      </a:lnRef>
                      <a:fillRef idx="1">
                        <a:schemeClr val="accent1"/>
                      </a:fillRef>
                      <a:effectRef idx="0">
                        <a:schemeClr val="accent1"/>
                      </a:effectRef>
                      <a:fontRef idx="minor">
                        <a:schemeClr val="lt1"/>
                      </a:fontRef>
                    </a:style>
                  </a:sp>
                  <a:sp>
                    <a:nvSpPr>
                      <a:cNvPr id="52" name="Right Arrow 51"/>
                      <a:cNvSpPr/>
                    </a:nvSpPr>
                    <a:spPr>
                      <a:xfrm>
                        <a:off x="838200" y="2590800"/>
                        <a:ext cx="292608" cy="76200"/>
                      </a:xfrm>
                      <a:prstGeom prst="rightArrow">
                        <a:avLst>
                          <a:gd name="adj1" fmla="val 70964"/>
                          <a:gd name="adj2" fmla="val 63103"/>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en-US" sz="500"/>
                        </a:p>
                      </a:txBody>
                      <a:useSpRect/>
                    </a:txSp>
                    <a:style>
                      <a:lnRef idx="2">
                        <a:schemeClr val="accent1">
                          <a:shade val="50000"/>
                        </a:schemeClr>
                      </a:lnRef>
                      <a:fillRef idx="1">
                        <a:schemeClr val="accent1"/>
                      </a:fillRef>
                      <a:effectRef idx="0">
                        <a:schemeClr val="accent1"/>
                      </a:effectRef>
                      <a:fontRef idx="minor">
                        <a:schemeClr val="lt1"/>
                      </a:fontRef>
                    </a:style>
                  </a:sp>
                  <a:sp>
                    <a:nvSpPr>
                      <a:cNvPr id="68" name="Title 1"/>
                      <a:cNvSpPr txBox="1">
                        <a:spLocks/>
                      </a:cNvSpPr>
                    </a:nvSpPr>
                    <a:spPr>
                      <a:xfrm>
                        <a:off x="2133600" y="27432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mj-ea"/>
                              <a:cs typeface="Times New Roman" pitchFamily="18" charset="0"/>
                            </a:rPr>
                            <a:t>soda</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cxnSp>
                    <a:nvCxnSpPr>
                      <a:cNvPr id="70" name="Straight Arrow Connector 69"/>
                      <a:cNvCxnSpPr/>
                    </a:nvCxnSpPr>
                    <a:spPr>
                      <a:xfrm rot="5400000">
                        <a:off x="1295400" y="5791200"/>
                        <a:ext cx="304800" cy="1588"/>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sp>
                    <a:nvSpPr>
                      <a:cNvPr id="71" name="Title 1"/>
                      <a:cNvSpPr txBox="1">
                        <a:spLocks/>
                      </a:cNvSpPr>
                    </a:nvSpPr>
                    <a:spPr>
                      <a:xfrm>
                        <a:off x="685800" y="5943600"/>
                        <a:ext cx="990600" cy="381000"/>
                      </a:xfrm>
                      <a:prstGeom prst="rect">
                        <a:avLst/>
                      </a:prstGeom>
                    </a:spPr>
                    <a:txSp>
                      <a:txBody>
                        <a:bodyPr vert="horz" lIns="0" rIns="0" bIns="0" anchor="b">
                          <a:normAutofit fontScale="92500"/>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dirty="0" smtClean="0">
                              <a:solidFill>
                                <a:schemeClr val="tx2">
                                  <a:lumMod val="75000"/>
                                </a:schemeClr>
                              </a:solidFill>
                              <a:latin typeface="+mj-lt"/>
                              <a:ea typeface="+mj-ea"/>
                              <a:cs typeface="+mj-cs"/>
                            </a:rPr>
                            <a:t>D</a:t>
                          </a:r>
                          <a:r>
                            <a:rPr kumimoji="0" lang="en-US" b="0" i="0" u="none" strike="noStrike" kern="1200" cap="none" spc="0" normalizeH="0" baseline="0" noProof="0" dirty="0" err="1" smtClean="0">
                              <a:ln>
                                <a:noFill/>
                              </a:ln>
                              <a:solidFill>
                                <a:schemeClr val="tx2">
                                  <a:lumMod val="75000"/>
                                </a:schemeClr>
                              </a:solidFill>
                              <a:effectLst/>
                              <a:uLnTx/>
                              <a:uFillTx/>
                              <a:latin typeface="+mj-lt"/>
                              <a:ea typeface="+mj-ea"/>
                              <a:cs typeface="+mj-cs"/>
                            </a:rPr>
                            <a:t>ye+fabric</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73" name="Title 1"/>
                      <a:cNvSpPr txBox="1">
                        <a:spLocks/>
                      </a:cNvSpPr>
                    </a:nvSpPr>
                    <a:spPr>
                      <a:xfrm>
                        <a:off x="7391400" y="2743200"/>
                        <a:ext cx="685800" cy="381000"/>
                      </a:xfrm>
                      <a:prstGeom prst="rect">
                        <a:avLst/>
                      </a:prstGeom>
                    </a:spPr>
                    <a:txSp>
                      <a:txBody>
                        <a:bodyPr vert="horz" lIns="0" rIns="0" bIns="0" anchor="b">
                          <a:no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kumimoji="0" lang="en-US" sz="1200" b="1" i="0" u="none" strike="noStrike" kern="1200" cap="none" spc="0" normalizeH="0" baseline="0" noProof="0" dirty="0" smtClean="0">
                              <a:ln>
                                <a:noFill/>
                              </a:ln>
                              <a:solidFill>
                                <a:schemeClr val="tx2">
                                  <a:lumMod val="75000"/>
                                </a:schemeClr>
                              </a:solidFill>
                              <a:effectLst/>
                              <a:uLnTx/>
                              <a:uFillTx/>
                              <a:latin typeface="Book Antiqua" pitchFamily="18" charset="0"/>
                              <a:ea typeface="+mj-ea"/>
                              <a:cs typeface="Times New Roman" pitchFamily="18" charset="0"/>
                            </a:rPr>
                            <a:t>After treatment</a:t>
                          </a:r>
                          <a:endParaRPr kumimoji="0" lang="en-US" sz="12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cxnSp>
                    <a:nvCxnSpPr>
                      <a:cNvPr id="77" name="Straight Arrow Connector 76"/>
                      <a:cNvCxnSpPr/>
                    </a:nvCxnSpPr>
                    <a:spPr>
                      <a:xfrm rot="5400000" flipH="1" flipV="1">
                        <a:off x="800100" y="3619500"/>
                        <a:ext cx="2438400" cy="1600200"/>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79" name="Straight Connector 78"/>
                      <a:cNvCxnSpPr/>
                    </a:nvCxnSpPr>
                    <a:spPr>
                      <a:xfrm rot="5400000">
                        <a:off x="1676400" y="4419600"/>
                        <a:ext cx="22860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80" name="Straight Connector 79"/>
                      <a:cNvCxnSpPr/>
                    </a:nvCxnSpPr>
                    <a:spPr>
                      <a:xfrm>
                        <a:off x="6477000" y="2743200"/>
                        <a:ext cx="609600" cy="1588"/>
                      </a:xfrm>
                      <a:prstGeom prst="line">
                        <a:avLst/>
                      </a:prstGeom>
                    </a:spPr>
                    <a:style>
                      <a:lnRef idx="1">
                        <a:schemeClr val="accent1"/>
                      </a:lnRef>
                      <a:fillRef idx="0">
                        <a:schemeClr val="accent1"/>
                      </a:fillRef>
                      <a:effectRef idx="0">
                        <a:schemeClr val="accent1"/>
                      </a:effectRef>
                      <a:fontRef idx="minor">
                        <a:schemeClr val="tx1"/>
                      </a:fontRef>
                    </a:style>
                  </a:cxnSp>
                  <a:cxnSp>
                    <a:nvCxnSpPr>
                      <a:cNvPr id="81" name="Straight Connector 80"/>
                      <a:cNvCxnSpPr/>
                    </a:nvCxnSpPr>
                    <a:spPr>
                      <a:xfrm rot="16200000" flipH="1">
                        <a:off x="7010400" y="2819400"/>
                        <a:ext cx="304800" cy="152400"/>
                      </a:xfrm>
                      <a:prstGeom prst="line">
                        <a:avLst/>
                      </a:prstGeom>
                    </a:spPr>
                    <a:style>
                      <a:lnRef idx="1">
                        <a:schemeClr val="accent1"/>
                      </a:lnRef>
                      <a:fillRef idx="0">
                        <a:schemeClr val="accent1"/>
                      </a:fillRef>
                      <a:effectRef idx="0">
                        <a:schemeClr val="accent1"/>
                      </a:effectRef>
                      <a:fontRef idx="minor">
                        <a:schemeClr val="tx1"/>
                      </a:fontRef>
                    </a:style>
                  </a:cxnSp>
                  <a:sp>
                    <a:nvSpPr>
                      <a:cNvPr id="82" name="Title 1"/>
                      <a:cNvSpPr txBox="1">
                        <a:spLocks/>
                      </a:cNvSpPr>
                    </a:nvSpPr>
                    <a:spPr>
                      <a:xfrm>
                        <a:off x="6400800" y="37338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400" b="1" dirty="0" smtClean="0">
                              <a:solidFill>
                                <a:schemeClr val="tx2">
                                  <a:lumMod val="75000"/>
                                </a:schemeClr>
                              </a:solidFill>
                              <a:latin typeface="Book Antiqua" pitchFamily="18" charset="0"/>
                              <a:ea typeface="+mj-ea"/>
                              <a:cs typeface="Times New Roman" pitchFamily="18" charset="0"/>
                            </a:rPr>
                            <a:t>15 min</a:t>
                          </a:r>
                          <a:endParaRPr kumimoji="0" lang="en-US" sz="14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cxnSp>
                    <a:nvCxnSpPr>
                      <a:cNvPr id="83" name="Straight Connector 82"/>
                      <a:cNvCxnSpPr/>
                    </a:nvCxnSpPr>
                    <a:spPr>
                      <a:xfrm rot="5400000" flipH="1" flipV="1">
                        <a:off x="4838700" y="4000500"/>
                        <a:ext cx="2895600" cy="381000"/>
                      </a:xfrm>
                      <a:prstGeom prst="line">
                        <a:avLst/>
                      </a:prstGeom>
                    </a:spPr>
                    <a:style>
                      <a:lnRef idx="1">
                        <a:schemeClr val="accent1"/>
                      </a:lnRef>
                      <a:fillRef idx="0">
                        <a:schemeClr val="accent1"/>
                      </a:fillRef>
                      <a:effectRef idx="0">
                        <a:schemeClr val="accent1"/>
                      </a:effectRef>
                      <a:fontRef idx="minor">
                        <a:schemeClr val="tx1"/>
                      </a:fontRef>
                    </a:style>
                  </a:cxnSp>
                  <a:sp>
                    <a:nvSpPr>
                      <a:cNvPr id="84" name="Title 1"/>
                      <a:cNvSpPr txBox="1">
                        <a:spLocks/>
                      </a:cNvSpPr>
                    </a:nvSpPr>
                    <a:spPr>
                      <a:xfrm>
                        <a:off x="6400800" y="2286000"/>
                        <a:ext cx="685800" cy="381000"/>
                      </a:xfrm>
                      <a:prstGeom prst="rect">
                        <a:avLst/>
                      </a:prstGeom>
                    </a:spPr>
                    <a:txSp>
                      <a:txBody>
                        <a:bodyPr vert="horz" lIns="0" rIns="0" bIns="0" anchor="b">
                          <a:no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sz="1200" b="1" dirty="0" smtClean="0">
                              <a:solidFill>
                                <a:schemeClr val="tx2">
                                  <a:lumMod val="75000"/>
                                </a:schemeClr>
                              </a:solidFill>
                              <a:latin typeface="Book Antiqua" pitchFamily="18" charset="0"/>
                              <a:ea typeface="+mj-ea"/>
                              <a:cs typeface="Times New Roman" pitchFamily="18" charset="0"/>
                            </a:rPr>
                            <a:t>Soap wash</a:t>
                          </a:r>
                          <a:endParaRPr kumimoji="0" lang="en-US" sz="1200"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sp>
                    <a:nvSpPr>
                      <a:cNvPr id="85" name="Title 1"/>
                      <a:cNvSpPr txBox="1">
                        <a:spLocks/>
                      </a:cNvSpPr>
                    </a:nvSpPr>
                    <a:spPr>
                      <a:xfrm>
                        <a:off x="533400" y="2438400"/>
                        <a:ext cx="685800" cy="381000"/>
                      </a:xfrm>
                      <a:prstGeom prst="rect">
                        <a:avLst/>
                      </a:prstGeom>
                    </a:spPr>
                    <a:txSp>
                      <a:txBody>
                        <a:bodyPr vert="horz" lIns="0" rIns="0" bIns="0" anchor="b">
                          <a:norm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tx2">
                                  <a:lumMod val="75000"/>
                                </a:schemeClr>
                              </a:solidFill>
                              <a:latin typeface="Book Antiqua" pitchFamily="18" charset="0"/>
                              <a:ea typeface="Calibri" pitchFamily="34" charset="0"/>
                              <a:cs typeface="Times New Roman" pitchFamily="18" charset="0"/>
                            </a:rPr>
                            <a:t>90</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cxnSp>
                    <a:nvCxnSpPr>
                      <a:cNvPr id="95" name="Straight Connector 94"/>
                      <a:cNvCxnSpPr/>
                    </a:nvCxnSpPr>
                    <a:spPr>
                      <a:xfrm rot="5400000">
                        <a:off x="6019800" y="4267200"/>
                        <a:ext cx="2362200" cy="381000"/>
                      </a:xfrm>
                      <a:prstGeom prst="line">
                        <a:avLst/>
                      </a:prstGeom>
                    </a:spPr>
                    <a:style>
                      <a:lnRef idx="1">
                        <a:schemeClr val="accent1"/>
                      </a:lnRef>
                      <a:fillRef idx="0">
                        <a:schemeClr val="accent1"/>
                      </a:fillRef>
                      <a:effectRef idx="0">
                        <a:schemeClr val="accent1"/>
                      </a:effectRef>
                      <a:fontRef idx="minor">
                        <a:schemeClr val="tx1"/>
                      </a:fontRef>
                    </a:style>
                  </a:cxnSp>
                  <a:sp>
                    <a:nvSpPr>
                      <a:cNvPr id="96" name="Title 1"/>
                      <a:cNvSpPr txBox="1">
                        <a:spLocks/>
                      </a:cNvSpPr>
                    </a:nvSpPr>
                    <a:spPr>
                      <a:xfrm>
                        <a:off x="7391400" y="3352800"/>
                        <a:ext cx="685800" cy="381000"/>
                      </a:xfrm>
                      <a:prstGeom prst="rect">
                        <a:avLst/>
                      </a:prstGeom>
                    </a:spPr>
                    <a:txSp>
                      <a:txBody>
                        <a:bodyPr vert="horz" lIns="0" rIns="0" bIns="0" anchor="b">
                          <a:normAutofit fontScale="70000" lnSpcReduction="20000"/>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kumimoji="0" lang="en-US" b="1" i="0" u="none" strike="noStrike" kern="1200" cap="none" spc="0" normalizeH="0" baseline="0" noProof="0" dirty="0" smtClean="0">
                              <a:ln>
                                <a:noFill/>
                              </a:ln>
                              <a:solidFill>
                                <a:schemeClr val="tx2">
                                  <a:lumMod val="75000"/>
                                </a:schemeClr>
                              </a:solidFill>
                              <a:effectLst/>
                              <a:uLnTx/>
                              <a:uFillTx/>
                              <a:latin typeface="Book Antiqua" pitchFamily="18" charset="0"/>
                              <a:ea typeface="+mj-ea"/>
                              <a:cs typeface="Times New Roman" pitchFamily="18" charset="0"/>
                            </a:rPr>
                            <a:t>With</a:t>
                          </a:r>
                          <a:r>
                            <a:rPr kumimoji="0" lang="en-US" b="1" i="0" u="none" strike="noStrike" kern="1200" cap="none" spc="0" normalizeH="0" noProof="0" dirty="0" smtClean="0">
                              <a:ln>
                                <a:noFill/>
                              </a:ln>
                              <a:solidFill>
                                <a:schemeClr val="tx2">
                                  <a:lumMod val="75000"/>
                                </a:schemeClr>
                              </a:solidFill>
                              <a:effectLst/>
                              <a:uLnTx/>
                              <a:uFillTx/>
                              <a:latin typeface="Book Antiqua" pitchFamily="18" charset="0"/>
                              <a:ea typeface="+mj-ea"/>
                              <a:cs typeface="Times New Roman" pitchFamily="18" charset="0"/>
                            </a:rPr>
                            <a:t> salt</a:t>
                          </a:r>
                          <a:endParaRPr kumimoji="0" lang="en-US" b="0" i="0" u="none" strike="noStrike" kern="1200" cap="none" spc="0" normalizeH="0" baseline="0" noProof="0" dirty="0">
                            <a:ln>
                              <a:noFill/>
                            </a:ln>
                            <a:solidFill>
                              <a:schemeClr val="tx2">
                                <a:lumMod val="75000"/>
                              </a:schemeClr>
                            </a:solidFill>
                            <a:effectLst/>
                            <a:uLnTx/>
                            <a:uFillTx/>
                            <a:latin typeface="+mj-lt"/>
                            <a:ea typeface="+mj-ea"/>
                            <a:cs typeface="+mj-cs"/>
                          </a:endParaRPr>
                        </a:p>
                      </a:txBody>
                      <a:useSpRect/>
                    </a:txSp>
                  </a:sp>
                  <a:cxnSp>
                    <a:nvCxnSpPr>
                      <a:cNvPr id="98" name="Straight Connector 97"/>
                      <a:cNvCxnSpPr/>
                    </a:nvCxnSpPr>
                    <a:spPr>
                      <a:xfrm rot="5400000">
                        <a:off x="4572000" y="4495800"/>
                        <a:ext cx="1828800" cy="304800"/>
                      </a:xfrm>
                      <a:prstGeom prst="line">
                        <a:avLst/>
                      </a:prstGeom>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820858" w:rsidRPr="00C227C8" w:rsidRDefault="00820858" w:rsidP="00820858">
      <w:pPr>
        <w:pStyle w:val="ListParagraph"/>
        <w:numPr>
          <w:ilvl w:val="0"/>
          <w:numId w:val="34"/>
        </w:numPr>
        <w:spacing w:line="360" w:lineRule="auto"/>
        <w:jc w:val="both"/>
        <w:rPr>
          <w:rFonts w:ascii="Book Antiqua" w:hAnsi="Book Antiqua" w:cs="Times New Roman"/>
          <w:b/>
          <w:sz w:val="28"/>
          <w:szCs w:val="28"/>
        </w:rPr>
      </w:pPr>
      <w:r w:rsidRPr="00C227C8">
        <w:rPr>
          <w:rFonts w:ascii="Book Antiqua" w:hAnsi="Book Antiqua" w:cs="Times New Roman"/>
          <w:b/>
          <w:bCs/>
          <w:sz w:val="44"/>
          <w:szCs w:val="44"/>
        </w:rPr>
        <w:t>Procedure:</w:t>
      </w:r>
      <w:r w:rsidRPr="00C227C8">
        <w:rPr>
          <w:rFonts w:ascii="Book Antiqua" w:hAnsi="Book Antiqua" w:cs="Times New Roman"/>
          <w:b/>
          <w:sz w:val="44"/>
          <w:szCs w:val="44"/>
        </w:rPr>
        <w:t xml:space="preserve"> </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t>At first  we took  required amount of dye &amp; fabric in the dye bath &amp; run the m/c .</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t>When the temp reached 60</w:t>
      </w:r>
      <w:r w:rsidRPr="00C227C8">
        <w:rPr>
          <w:rFonts w:ascii="Times New Roman" w:hAnsi="Times New Roman" w:cs="Times New Roman"/>
          <w:b/>
          <w:sz w:val="28"/>
          <w:szCs w:val="28"/>
          <w:vertAlign w:val="superscript"/>
        </w:rPr>
        <w:t>0</w:t>
      </w:r>
      <w:r w:rsidRPr="00C227C8">
        <w:rPr>
          <w:rFonts w:ascii="Times New Roman" w:hAnsi="Times New Roman" w:cs="Times New Roman"/>
          <w:b/>
          <w:sz w:val="28"/>
          <w:szCs w:val="28"/>
        </w:rPr>
        <w:t>C then we added soda 10g/l after 20 min .</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t xml:space="preserve"> Run the m/c for 40min then cold wash the sample.</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t>For neutralization added acetic acid 0.5g/l at 40</w:t>
      </w:r>
      <w:r w:rsidRPr="00C227C8">
        <w:rPr>
          <w:rFonts w:ascii="Times New Roman" w:hAnsi="Times New Roman" w:cs="Times New Roman"/>
          <w:b/>
          <w:sz w:val="28"/>
          <w:szCs w:val="28"/>
          <w:vertAlign w:val="superscript"/>
        </w:rPr>
        <w:t>0</w:t>
      </w:r>
      <w:r w:rsidRPr="00C227C8">
        <w:rPr>
          <w:rFonts w:ascii="Times New Roman" w:hAnsi="Times New Roman" w:cs="Times New Roman"/>
          <w:b/>
          <w:sz w:val="28"/>
          <w:szCs w:val="28"/>
        </w:rPr>
        <w:t>C for 10min &amp;hot wash at 90</w:t>
      </w:r>
      <w:r w:rsidRPr="00C227C8">
        <w:rPr>
          <w:rFonts w:ascii="Times New Roman" w:hAnsi="Times New Roman" w:cs="Times New Roman"/>
          <w:b/>
          <w:sz w:val="28"/>
          <w:szCs w:val="28"/>
          <w:vertAlign w:val="superscript"/>
        </w:rPr>
        <w:t>0</w:t>
      </w:r>
      <w:r w:rsidRPr="00C227C8">
        <w:rPr>
          <w:rFonts w:ascii="Times New Roman" w:hAnsi="Times New Roman" w:cs="Times New Roman"/>
          <w:b/>
          <w:sz w:val="28"/>
          <w:szCs w:val="28"/>
        </w:rPr>
        <w:t>C.</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lastRenderedPageBreak/>
        <w:t>For soaping we added soaping agent 2g/l for at 90</w:t>
      </w:r>
      <w:r w:rsidRPr="00C227C8">
        <w:rPr>
          <w:rFonts w:ascii="Times New Roman" w:hAnsi="Times New Roman" w:cs="Times New Roman"/>
          <w:b/>
          <w:sz w:val="28"/>
          <w:szCs w:val="28"/>
          <w:vertAlign w:val="superscript"/>
        </w:rPr>
        <w:t>0</w:t>
      </w:r>
      <w:r w:rsidRPr="00C227C8">
        <w:rPr>
          <w:rFonts w:ascii="Times New Roman" w:hAnsi="Times New Roman" w:cs="Times New Roman"/>
          <w:b/>
          <w:sz w:val="28"/>
          <w:szCs w:val="28"/>
        </w:rPr>
        <w:t>C for 10 min.</w:t>
      </w:r>
    </w:p>
    <w:p w:rsidR="00820858" w:rsidRPr="00C227C8" w:rsidRDefault="00820858" w:rsidP="00820858">
      <w:pPr>
        <w:pStyle w:val="ListParagraph"/>
        <w:numPr>
          <w:ilvl w:val="0"/>
          <w:numId w:val="35"/>
        </w:numPr>
        <w:spacing w:line="360" w:lineRule="auto"/>
        <w:jc w:val="both"/>
        <w:rPr>
          <w:rFonts w:ascii="Times New Roman" w:hAnsi="Times New Roman" w:cs="Times New Roman"/>
          <w:b/>
          <w:sz w:val="28"/>
          <w:szCs w:val="28"/>
        </w:rPr>
      </w:pPr>
      <w:r w:rsidRPr="00C227C8">
        <w:rPr>
          <w:rFonts w:ascii="Times New Roman" w:hAnsi="Times New Roman" w:cs="Times New Roman"/>
          <w:b/>
          <w:sz w:val="28"/>
          <w:szCs w:val="28"/>
        </w:rPr>
        <w:t>Then dried the sample &amp; prepared it for after treatment with Glauber &amp; Common salt.</w:t>
      </w:r>
    </w:p>
    <w:p w:rsidR="00820858" w:rsidRPr="00FF204F" w:rsidRDefault="00820858" w:rsidP="00820858">
      <w:pPr>
        <w:pStyle w:val="ListParagraph"/>
        <w:spacing w:line="360" w:lineRule="auto"/>
        <w:jc w:val="both"/>
        <w:rPr>
          <w:rFonts w:ascii="Book Antiqua" w:hAnsi="Book Antiqua" w:cs="Times New Roman"/>
          <w:b/>
          <w:sz w:val="32"/>
          <w:szCs w:val="44"/>
        </w:rPr>
      </w:pP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t>3.3.3 Wash Fastness Test</w:t>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It color fastness testing system by which we can find out the wash fastness grade of a fabric. Here grey is and multifibe is used for the determination of staining and color change grade.</w:t>
      </w:r>
    </w:p>
    <w:p w:rsidR="00820858"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t>3.3.4 Adjacent Multifibre</w:t>
      </w:r>
    </w:p>
    <w:p w:rsidR="00820858" w:rsidRPr="00FF204F" w:rsidRDefault="00820858" w:rsidP="00820858">
      <w:pPr>
        <w:tabs>
          <w:tab w:val="left" w:pos="3181"/>
        </w:tabs>
        <w:spacing w:after="0" w:line="360" w:lineRule="auto"/>
        <w:jc w:val="both"/>
        <w:rPr>
          <w:rFonts w:ascii="Book Antiqua" w:hAnsi="Book Antiqua" w:cs="Times New Roman"/>
          <w:noProof/>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noProof/>
          <w:sz w:val="28"/>
          <w:szCs w:val="28"/>
        </w:rPr>
        <w:drawing>
          <wp:inline distT="0" distB="0" distL="0" distR="0">
            <wp:extent cx="4693920" cy="1313688"/>
            <wp:effectExtent l="19050" t="0" r="0" b="0"/>
            <wp:docPr id="283" name="Picture 19" descr="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a:blip r:embed="rId20" cstate="print"/>
                    <a:stretch>
                      <a:fillRect/>
                    </a:stretch>
                  </pic:blipFill>
                  <pic:spPr>
                    <a:xfrm>
                      <a:off x="0" y="0"/>
                      <a:ext cx="4693920" cy="1313688"/>
                    </a:xfrm>
                    <a:prstGeom prst="rect">
                      <a:avLst/>
                    </a:prstGeom>
                  </pic:spPr>
                </pic:pic>
              </a:graphicData>
            </a:graphic>
          </wp:inline>
        </w:drawing>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t>3.3.5 Grey scale:</w:t>
      </w: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noProof/>
          <w:sz w:val="32"/>
          <w:szCs w:val="28"/>
        </w:rPr>
        <w:drawing>
          <wp:inline distT="0" distB="0" distL="0" distR="0">
            <wp:extent cx="4547616" cy="1094232"/>
            <wp:effectExtent l="19050" t="0" r="5334" b="0"/>
            <wp:docPr id="284" name="Picture 20"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pic:cNvPicPr/>
                  </pic:nvPicPr>
                  <pic:blipFill>
                    <a:blip r:embed="rId21" cstate="print"/>
                    <a:stretch>
                      <a:fillRect/>
                    </a:stretch>
                  </pic:blipFill>
                  <pic:spPr>
                    <a:xfrm>
                      <a:off x="0" y="0"/>
                      <a:ext cx="4547616" cy="1094232"/>
                    </a:xfrm>
                    <a:prstGeom prst="rect">
                      <a:avLst/>
                    </a:prstGeom>
                  </pic:spPr>
                </pic:pic>
              </a:graphicData>
            </a:graphic>
          </wp:inline>
        </w:drawing>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Default="00820858" w:rsidP="00820858">
      <w:pPr>
        <w:tabs>
          <w:tab w:val="left" w:pos="3181"/>
        </w:tabs>
        <w:spacing w:after="0" w:line="360" w:lineRule="auto"/>
        <w:jc w:val="both"/>
        <w:rPr>
          <w:rFonts w:ascii="Book Antiqua" w:hAnsi="Book Antiqua" w:cs="Times New Roman"/>
          <w:b/>
          <w:sz w:val="32"/>
          <w:szCs w:val="28"/>
        </w:rPr>
      </w:pPr>
    </w:p>
    <w:p w:rsidR="00820858" w:rsidRDefault="00820858" w:rsidP="00820858">
      <w:pPr>
        <w:tabs>
          <w:tab w:val="left" w:pos="3181"/>
        </w:tabs>
        <w:spacing w:after="0" w:line="360" w:lineRule="auto"/>
        <w:jc w:val="both"/>
        <w:rPr>
          <w:rFonts w:ascii="Book Antiqua" w:hAnsi="Book Antiqua" w:cs="Times New Roman"/>
          <w:b/>
          <w:sz w:val="32"/>
          <w:szCs w:val="28"/>
        </w:rPr>
      </w:pPr>
    </w:p>
    <w:p w:rsidR="00820858" w:rsidRDefault="00820858" w:rsidP="00820858">
      <w:pPr>
        <w:tabs>
          <w:tab w:val="left" w:pos="3181"/>
        </w:tabs>
        <w:spacing w:after="0" w:line="360" w:lineRule="auto"/>
        <w:jc w:val="both"/>
        <w:rPr>
          <w:rFonts w:ascii="Book Antiqua" w:hAnsi="Book Antiqua" w:cs="Times New Roman"/>
          <w:b/>
          <w:sz w:val="32"/>
          <w:szCs w:val="28"/>
        </w:rPr>
      </w:pP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lastRenderedPageBreak/>
        <w:t>3.3.6 Recipe:</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Test soap</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r>
      <w:r>
        <w:rPr>
          <w:rFonts w:ascii="Book Antiqua" w:hAnsi="Book Antiqua" w:cs="Times New Roman"/>
          <w:sz w:val="28"/>
          <w:szCs w:val="28"/>
        </w:rPr>
        <w:t xml:space="preserve">5 g/l (ECE-4g/l+ Sodium perbret </w:t>
      </w:r>
      <w:r w:rsidRPr="00FF204F">
        <w:rPr>
          <w:rFonts w:ascii="Book Antiqua" w:hAnsi="Book Antiqua" w:cs="Times New Roman"/>
          <w:sz w:val="28"/>
          <w:szCs w:val="28"/>
        </w:rPr>
        <w:t>1g/l)</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Washing Temperature</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t>60C</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Washing Time</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t>30 Min</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M:L</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t>1:50</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Steel ball</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t>25</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PH</w:t>
      </w:r>
      <w:r w:rsidRPr="00FF204F">
        <w:rPr>
          <w:rFonts w:ascii="Book Antiqua" w:hAnsi="Book Antiqua" w:cs="Times New Roman"/>
          <w:sz w:val="28"/>
          <w:szCs w:val="28"/>
        </w:rPr>
        <w:tab/>
      </w:r>
      <w:r w:rsidRPr="00FF204F">
        <w:rPr>
          <w:rFonts w:ascii="Book Antiqua" w:hAnsi="Book Antiqua" w:cs="Times New Roman"/>
          <w:sz w:val="28"/>
          <w:szCs w:val="28"/>
        </w:rPr>
        <w:tab/>
        <w:t>:</w:t>
      </w:r>
      <w:r w:rsidRPr="00FF204F">
        <w:rPr>
          <w:rFonts w:ascii="Book Antiqua" w:hAnsi="Book Antiqua" w:cs="Times New Roman"/>
          <w:sz w:val="28"/>
          <w:szCs w:val="28"/>
        </w:rPr>
        <w:tab/>
        <w:t>10.5</w:t>
      </w: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t>3.5.4 Procedure:</w:t>
      </w: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The dyed fabric to be tested was cut into a (10cm X 4cm) size and then sewn with Multifibre fabric of same size. Then the specimen was washed with ISO recommended detergent and the given recipe was used.</w:t>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r w:rsidRPr="00FF204F">
        <w:rPr>
          <w:rFonts w:ascii="Book Antiqua" w:hAnsi="Book Antiqua" w:cs="Times New Roman"/>
          <w:sz w:val="28"/>
          <w:szCs w:val="28"/>
        </w:rPr>
        <w:t xml:space="preserve">After washing , the specimen was rinsed well with cold water and then dried Finally the dyed fabric before and after wash was assessed with standard "Grey Scale " and grade for the alternation of the color was obtained. The staining of color in the multifibre fabrics was also evaluated using a different "Grey Scale " </w:t>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b/>
          <w:sz w:val="32"/>
          <w:szCs w:val="28"/>
        </w:rPr>
      </w:pPr>
      <w:r w:rsidRPr="00FF204F">
        <w:rPr>
          <w:rFonts w:ascii="Book Antiqua" w:hAnsi="Book Antiqua" w:cs="Times New Roman"/>
          <w:b/>
          <w:sz w:val="32"/>
          <w:szCs w:val="28"/>
        </w:rPr>
        <w:t>3.5.5 Grade for Wash Fastness:</w:t>
      </w:r>
    </w:p>
    <w:tbl>
      <w:tblPr>
        <w:tblStyle w:val="LightGrid-Accent5"/>
        <w:tblW w:w="0" w:type="auto"/>
        <w:tblLook w:val="04A0"/>
      </w:tblPr>
      <w:tblGrid>
        <w:gridCol w:w="2961"/>
        <w:gridCol w:w="2962"/>
        <w:gridCol w:w="2962"/>
      </w:tblGrid>
      <w:tr w:rsidR="00820858" w:rsidRPr="00FF204F" w:rsidTr="008221A9">
        <w:trPr>
          <w:cnfStyle w:val="10000000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b w:val="0"/>
                <w:sz w:val="28"/>
                <w:szCs w:val="28"/>
              </w:rPr>
            </w:pPr>
            <w:r w:rsidRPr="00FF204F">
              <w:rPr>
                <w:rFonts w:ascii="Book Antiqua" w:hAnsi="Book Antiqua" w:cs="Times New Roman"/>
                <w:b w:val="0"/>
                <w:sz w:val="28"/>
                <w:szCs w:val="28"/>
              </w:rPr>
              <w:t>Fastness grade</w:t>
            </w:r>
          </w:p>
        </w:tc>
        <w:tc>
          <w:tcPr>
            <w:tcW w:w="2962" w:type="dxa"/>
          </w:tcPr>
          <w:p w:rsidR="00820858" w:rsidRPr="00FF204F" w:rsidRDefault="00820858" w:rsidP="008221A9">
            <w:pPr>
              <w:tabs>
                <w:tab w:val="left" w:pos="3181"/>
              </w:tabs>
              <w:spacing w:line="360" w:lineRule="auto"/>
              <w:jc w:val="both"/>
              <w:cnfStyle w:val="100000000000"/>
              <w:rPr>
                <w:rFonts w:ascii="Book Antiqua" w:hAnsi="Book Antiqua" w:cs="Times New Roman"/>
                <w:b w:val="0"/>
                <w:sz w:val="28"/>
                <w:szCs w:val="28"/>
              </w:rPr>
            </w:pPr>
            <w:r w:rsidRPr="00FF204F">
              <w:rPr>
                <w:rFonts w:ascii="Book Antiqua" w:hAnsi="Book Antiqua" w:cs="Times New Roman"/>
                <w:b w:val="0"/>
                <w:sz w:val="28"/>
                <w:szCs w:val="28"/>
              </w:rPr>
              <w:t>Fastness Quality</w:t>
            </w:r>
          </w:p>
        </w:tc>
        <w:tc>
          <w:tcPr>
            <w:tcW w:w="2962" w:type="dxa"/>
          </w:tcPr>
          <w:p w:rsidR="00820858" w:rsidRPr="00FF204F" w:rsidRDefault="00820858" w:rsidP="008221A9">
            <w:pPr>
              <w:tabs>
                <w:tab w:val="left" w:pos="3181"/>
              </w:tabs>
              <w:spacing w:line="360" w:lineRule="auto"/>
              <w:jc w:val="both"/>
              <w:cnfStyle w:val="100000000000"/>
              <w:rPr>
                <w:rFonts w:ascii="Book Antiqua" w:hAnsi="Book Antiqua" w:cs="Times New Roman"/>
                <w:b w:val="0"/>
                <w:sz w:val="28"/>
                <w:szCs w:val="28"/>
              </w:rPr>
            </w:pPr>
            <w:r w:rsidRPr="00FF204F">
              <w:rPr>
                <w:rFonts w:ascii="Book Antiqua" w:hAnsi="Book Antiqua" w:cs="Times New Roman"/>
                <w:b w:val="0"/>
                <w:sz w:val="28"/>
                <w:szCs w:val="28"/>
              </w:rPr>
              <w:t xml:space="preserve">Staining </w:t>
            </w:r>
          </w:p>
        </w:tc>
      </w:tr>
      <w:tr w:rsidR="00820858" w:rsidRPr="00FF204F" w:rsidTr="008221A9">
        <w:trPr>
          <w:cnfStyle w:val="00000010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Grade-1</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 xml:space="preserve">Very poor </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 xml:space="preserve">Deep staining </w:t>
            </w:r>
          </w:p>
        </w:tc>
      </w:tr>
      <w:tr w:rsidR="00820858" w:rsidRPr="00FF204F" w:rsidTr="008221A9">
        <w:trPr>
          <w:cnfStyle w:val="00000001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Grade-2</w:t>
            </w:r>
          </w:p>
        </w:tc>
        <w:tc>
          <w:tcPr>
            <w:tcW w:w="2962" w:type="dxa"/>
          </w:tcPr>
          <w:p w:rsidR="00820858" w:rsidRPr="00FF204F" w:rsidRDefault="00820858" w:rsidP="008221A9">
            <w:pPr>
              <w:tabs>
                <w:tab w:val="left" w:pos="3181"/>
              </w:tabs>
              <w:spacing w:line="360" w:lineRule="auto"/>
              <w:jc w:val="both"/>
              <w:cnfStyle w:val="000000010000"/>
              <w:rPr>
                <w:rFonts w:ascii="Book Antiqua" w:hAnsi="Book Antiqua" w:cs="Times New Roman"/>
                <w:sz w:val="28"/>
                <w:szCs w:val="28"/>
              </w:rPr>
            </w:pPr>
            <w:r w:rsidRPr="00FF204F">
              <w:rPr>
                <w:rFonts w:ascii="Book Antiqua" w:hAnsi="Book Antiqua" w:cs="Times New Roman"/>
                <w:sz w:val="28"/>
                <w:szCs w:val="28"/>
              </w:rPr>
              <w:t>Poor</w:t>
            </w:r>
          </w:p>
        </w:tc>
        <w:tc>
          <w:tcPr>
            <w:tcW w:w="2962" w:type="dxa"/>
          </w:tcPr>
          <w:p w:rsidR="00820858" w:rsidRPr="00FF204F" w:rsidRDefault="00820858" w:rsidP="008221A9">
            <w:pPr>
              <w:tabs>
                <w:tab w:val="left" w:pos="3181"/>
              </w:tabs>
              <w:spacing w:line="360" w:lineRule="auto"/>
              <w:jc w:val="both"/>
              <w:cnfStyle w:val="000000010000"/>
              <w:rPr>
                <w:rFonts w:ascii="Book Antiqua" w:hAnsi="Book Antiqua" w:cs="Times New Roman"/>
                <w:sz w:val="28"/>
                <w:szCs w:val="28"/>
              </w:rPr>
            </w:pPr>
            <w:r w:rsidRPr="00FF204F">
              <w:rPr>
                <w:rFonts w:ascii="Book Antiqua" w:hAnsi="Book Antiqua" w:cs="Times New Roman"/>
                <w:sz w:val="28"/>
                <w:szCs w:val="28"/>
              </w:rPr>
              <w:t xml:space="preserve">Significant staining </w:t>
            </w:r>
          </w:p>
        </w:tc>
      </w:tr>
      <w:tr w:rsidR="00820858" w:rsidRPr="00FF204F" w:rsidTr="008221A9">
        <w:trPr>
          <w:cnfStyle w:val="00000010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Grade-3</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Fair</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 xml:space="preserve">Moderate staining </w:t>
            </w:r>
          </w:p>
        </w:tc>
      </w:tr>
      <w:tr w:rsidR="00820858" w:rsidRPr="00FF204F" w:rsidTr="008221A9">
        <w:trPr>
          <w:cnfStyle w:val="00000001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Grade-4</w:t>
            </w:r>
          </w:p>
        </w:tc>
        <w:tc>
          <w:tcPr>
            <w:tcW w:w="2962" w:type="dxa"/>
          </w:tcPr>
          <w:p w:rsidR="00820858" w:rsidRPr="00FF204F" w:rsidRDefault="00820858" w:rsidP="008221A9">
            <w:pPr>
              <w:tabs>
                <w:tab w:val="left" w:pos="3181"/>
              </w:tabs>
              <w:spacing w:line="360" w:lineRule="auto"/>
              <w:jc w:val="both"/>
              <w:cnfStyle w:val="000000010000"/>
              <w:rPr>
                <w:rFonts w:ascii="Book Antiqua" w:hAnsi="Book Antiqua" w:cs="Times New Roman"/>
                <w:sz w:val="28"/>
                <w:szCs w:val="28"/>
              </w:rPr>
            </w:pPr>
            <w:r w:rsidRPr="00FF204F">
              <w:rPr>
                <w:rFonts w:ascii="Book Antiqua" w:hAnsi="Book Antiqua" w:cs="Times New Roman"/>
                <w:sz w:val="28"/>
                <w:szCs w:val="28"/>
              </w:rPr>
              <w:t>Good</w:t>
            </w:r>
          </w:p>
        </w:tc>
        <w:tc>
          <w:tcPr>
            <w:tcW w:w="2962" w:type="dxa"/>
          </w:tcPr>
          <w:p w:rsidR="00820858" w:rsidRPr="00FF204F" w:rsidRDefault="00820858" w:rsidP="008221A9">
            <w:pPr>
              <w:tabs>
                <w:tab w:val="left" w:pos="3181"/>
              </w:tabs>
              <w:spacing w:line="360" w:lineRule="auto"/>
              <w:jc w:val="both"/>
              <w:cnfStyle w:val="000000010000"/>
              <w:rPr>
                <w:rFonts w:ascii="Book Antiqua" w:hAnsi="Book Antiqua" w:cs="Times New Roman"/>
                <w:sz w:val="28"/>
                <w:szCs w:val="28"/>
              </w:rPr>
            </w:pPr>
            <w:r w:rsidRPr="00FF204F">
              <w:rPr>
                <w:rFonts w:ascii="Book Antiqua" w:hAnsi="Book Antiqua" w:cs="Times New Roman"/>
                <w:sz w:val="28"/>
                <w:szCs w:val="28"/>
              </w:rPr>
              <w:t xml:space="preserve">Very slight staining </w:t>
            </w:r>
          </w:p>
        </w:tc>
      </w:tr>
      <w:tr w:rsidR="00820858" w:rsidRPr="00FF204F" w:rsidTr="008221A9">
        <w:trPr>
          <w:cnfStyle w:val="000000100000"/>
        </w:trPr>
        <w:tc>
          <w:tcPr>
            <w:cnfStyle w:val="001000000000"/>
            <w:tcW w:w="2961" w:type="dxa"/>
          </w:tcPr>
          <w:p w:rsidR="00820858" w:rsidRPr="00FF204F" w:rsidRDefault="00820858" w:rsidP="008221A9">
            <w:pPr>
              <w:tabs>
                <w:tab w:val="left" w:pos="3181"/>
              </w:tabs>
              <w:spacing w:line="360" w:lineRule="auto"/>
              <w:jc w:val="both"/>
              <w:rPr>
                <w:rFonts w:ascii="Book Antiqua" w:hAnsi="Book Antiqua" w:cs="Times New Roman"/>
                <w:sz w:val="28"/>
                <w:szCs w:val="28"/>
              </w:rPr>
            </w:pPr>
            <w:r w:rsidRPr="00FF204F">
              <w:rPr>
                <w:rFonts w:ascii="Book Antiqua" w:hAnsi="Book Antiqua" w:cs="Times New Roman"/>
                <w:sz w:val="28"/>
                <w:szCs w:val="28"/>
              </w:rPr>
              <w:t>Grade-5</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 xml:space="preserve">Excellent </w:t>
            </w:r>
          </w:p>
        </w:tc>
        <w:tc>
          <w:tcPr>
            <w:tcW w:w="2962" w:type="dxa"/>
          </w:tcPr>
          <w:p w:rsidR="00820858" w:rsidRPr="00FF204F" w:rsidRDefault="00820858" w:rsidP="008221A9">
            <w:pPr>
              <w:tabs>
                <w:tab w:val="left" w:pos="3181"/>
              </w:tabs>
              <w:spacing w:line="360" w:lineRule="auto"/>
              <w:jc w:val="both"/>
              <w:cnfStyle w:val="000000100000"/>
              <w:rPr>
                <w:rFonts w:ascii="Book Antiqua" w:hAnsi="Book Antiqua" w:cs="Times New Roman"/>
                <w:sz w:val="28"/>
                <w:szCs w:val="28"/>
              </w:rPr>
            </w:pPr>
            <w:r w:rsidRPr="00FF204F">
              <w:rPr>
                <w:rFonts w:ascii="Book Antiqua" w:hAnsi="Book Antiqua" w:cs="Times New Roman"/>
                <w:sz w:val="28"/>
                <w:szCs w:val="28"/>
              </w:rPr>
              <w:t xml:space="preserve">No Staining </w:t>
            </w:r>
          </w:p>
        </w:tc>
      </w:tr>
    </w:tbl>
    <w:p w:rsidR="00820858" w:rsidRPr="00FF204F" w:rsidRDefault="00820858" w:rsidP="00820858">
      <w:pPr>
        <w:tabs>
          <w:tab w:val="left" w:pos="3181"/>
        </w:tabs>
        <w:spacing w:after="0" w:line="360" w:lineRule="auto"/>
        <w:jc w:val="center"/>
        <w:rPr>
          <w:rFonts w:ascii="Book Antiqua" w:hAnsi="Book Antiqua" w:cs="Times New Roman"/>
          <w:sz w:val="24"/>
          <w:szCs w:val="28"/>
        </w:rPr>
      </w:pPr>
      <w:r w:rsidRPr="00FF204F">
        <w:rPr>
          <w:rFonts w:ascii="Book Antiqua" w:hAnsi="Book Antiqua" w:cs="Times New Roman"/>
          <w:sz w:val="24"/>
          <w:szCs w:val="28"/>
        </w:rPr>
        <w:t xml:space="preserve">Tables-3: Fastness grade with details </w:t>
      </w: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tabs>
          <w:tab w:val="left" w:pos="3181"/>
        </w:tabs>
        <w:spacing w:after="0" w:line="360" w:lineRule="auto"/>
        <w:jc w:val="both"/>
        <w:rPr>
          <w:rFonts w:ascii="Book Antiqua" w:hAnsi="Book Antiqua" w:cs="Times New Roman"/>
          <w:sz w:val="28"/>
          <w:szCs w:val="28"/>
        </w:rPr>
      </w:pPr>
    </w:p>
    <w:p w:rsidR="00820858" w:rsidRPr="00FF204F" w:rsidRDefault="00820858" w:rsidP="00820858">
      <w:pPr>
        <w:shd w:val="clear" w:color="auto" w:fill="FFFFFF"/>
        <w:autoSpaceDE w:val="0"/>
        <w:autoSpaceDN w:val="0"/>
        <w:adjustRightInd w:val="0"/>
        <w:spacing w:after="0" w:line="360" w:lineRule="auto"/>
        <w:jc w:val="both"/>
        <w:rPr>
          <w:rFonts w:ascii="Book Antiqua" w:hAnsi="Book Antiqua" w:cs="Times New Roman"/>
          <w:b/>
          <w:bCs/>
          <w:color w:val="000000"/>
          <w:sz w:val="28"/>
          <w:szCs w:val="28"/>
        </w:rPr>
      </w:pPr>
    </w:p>
    <w:p w:rsidR="00820858" w:rsidRPr="00FF204F" w:rsidRDefault="00820858" w:rsidP="00820858">
      <w:pPr>
        <w:tabs>
          <w:tab w:val="left" w:pos="5081"/>
        </w:tabs>
        <w:rPr>
          <w:rFonts w:ascii="Book Antiqua" w:hAnsi="Book Antiqua"/>
          <w:color w:val="00B0F0"/>
          <w:sz w:val="36"/>
          <w:szCs w:val="44"/>
        </w:rPr>
      </w:pPr>
      <w:r>
        <w:rPr>
          <w:rFonts w:ascii="Book Antiqua" w:hAnsi="Book Antiqua"/>
          <w:noProof/>
          <w:color w:val="00B0F0"/>
          <w:sz w:val="36"/>
          <w:szCs w:val="44"/>
        </w:rPr>
        <w:drawing>
          <wp:anchor distT="0" distB="0" distL="114300" distR="114300" simplePos="0" relativeHeight="251722752" behindDoc="1" locked="0" layoutInCell="1" allowOverlap="1">
            <wp:simplePos x="0" y="0"/>
            <wp:positionH relativeFrom="column">
              <wp:posOffset>549575</wp:posOffset>
            </wp:positionH>
            <wp:positionV relativeFrom="paragraph">
              <wp:posOffset>57174</wp:posOffset>
            </wp:positionV>
            <wp:extent cx="5096151" cy="4278702"/>
            <wp:effectExtent l="19050" t="0" r="9249" b="0"/>
            <wp:wrapNone/>
            <wp:docPr id="2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6151" cy="4278702"/>
                    </a:xfrm>
                    <a:prstGeom prst="rect">
                      <a:avLst/>
                    </a:prstGeom>
                    <a:noFill/>
                    <a:ln w="9525">
                      <a:noFill/>
                      <a:miter lim="800000"/>
                      <a:headEnd/>
                      <a:tailEnd/>
                    </a:ln>
                  </pic:spPr>
                </pic:pic>
              </a:graphicData>
            </a:graphic>
          </wp:anchor>
        </w:drawing>
      </w:r>
    </w:p>
    <w:p w:rsidR="00820858" w:rsidRPr="00FF204F" w:rsidRDefault="00820858" w:rsidP="00820858">
      <w:pPr>
        <w:tabs>
          <w:tab w:val="left" w:pos="5081"/>
        </w:tabs>
        <w:rPr>
          <w:rFonts w:ascii="Book Antiqua" w:hAnsi="Book Antiqua"/>
          <w:color w:val="00B0F0"/>
          <w:sz w:val="36"/>
          <w:szCs w:val="44"/>
        </w:rPr>
      </w:pPr>
      <w:r w:rsidRPr="00FF204F">
        <w:rPr>
          <w:rFonts w:ascii="Book Antiqua" w:hAnsi="Book Antiqua"/>
          <w:color w:val="00B0F0"/>
          <w:sz w:val="36"/>
          <w:szCs w:val="44"/>
        </w:rPr>
        <w:tab/>
      </w: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48" type="#_x0000_t32" style="position:absolute;left:0;text-align:left;margin-left:74.25pt;margin-top:50.6pt;width:302.25pt;height:0;z-index:251686912" o:connectortype="straight" strokecolor="#f79646 [3209]" strokeweight="10pt">
            <v:shadow color="#868686"/>
          </v:shape>
        </w:pict>
      </w:r>
      <w:r w:rsidR="00820858" w:rsidRPr="00FF204F">
        <w:rPr>
          <w:rFonts w:ascii="Book Antiqua" w:hAnsi="Book Antiqua"/>
          <w:b/>
          <w:color w:val="002060"/>
          <w:sz w:val="74"/>
          <w:szCs w:val="44"/>
        </w:rPr>
        <w:t>CHAPTER-IV</w:t>
      </w:r>
    </w:p>
    <w:p w:rsidR="00820858" w:rsidRPr="00FF204F" w:rsidRDefault="00820858" w:rsidP="00820858">
      <w:pPr>
        <w:jc w:val="center"/>
        <w:rPr>
          <w:rFonts w:ascii="Book Antiqua" w:hAnsi="Book Antiqua"/>
          <w:b/>
          <w:color w:val="00B050"/>
          <w:sz w:val="74"/>
          <w:szCs w:val="44"/>
        </w:rPr>
      </w:pPr>
      <w:r w:rsidRPr="00FF204F">
        <w:rPr>
          <w:rFonts w:ascii="Book Antiqua" w:hAnsi="Book Antiqua"/>
          <w:b/>
          <w:color w:val="00B050"/>
          <w:sz w:val="74"/>
          <w:szCs w:val="44"/>
        </w:rPr>
        <w:t>Result and Discussion</w:t>
      </w: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Pr="00FF204F" w:rsidRDefault="00820858" w:rsidP="00820858">
      <w:pPr>
        <w:jc w:val="center"/>
        <w:rPr>
          <w:rFonts w:ascii="Book Antiqua" w:hAnsi="Book Antiqua"/>
          <w:b/>
          <w:color w:val="00B050"/>
          <w:sz w:val="74"/>
          <w:szCs w:val="44"/>
        </w:rPr>
      </w:pPr>
    </w:p>
    <w:p w:rsidR="00820858" w:rsidRDefault="00820858" w:rsidP="00820858">
      <w:pPr>
        <w:rPr>
          <w:rFonts w:ascii="Book Antiqua" w:hAnsi="Book Antiqua"/>
          <w:b/>
          <w:color w:val="00B050"/>
          <w:sz w:val="32"/>
          <w:szCs w:val="44"/>
        </w:rPr>
      </w:pPr>
    </w:p>
    <w:p w:rsidR="00820858" w:rsidRDefault="00820858" w:rsidP="00820858">
      <w:pPr>
        <w:rPr>
          <w:rFonts w:ascii="Book Antiqua" w:hAnsi="Book Antiqua"/>
          <w:b/>
          <w:color w:val="00B050"/>
          <w:sz w:val="32"/>
          <w:szCs w:val="44"/>
        </w:rPr>
      </w:pPr>
      <w:r w:rsidRPr="00FF204F">
        <w:rPr>
          <w:rFonts w:ascii="Book Antiqua" w:hAnsi="Book Antiqua"/>
          <w:b/>
          <w:color w:val="00B050"/>
          <w:sz w:val="32"/>
          <w:szCs w:val="44"/>
        </w:rPr>
        <w:lastRenderedPageBreak/>
        <w:t>4.1.0 Dyeing Results</w:t>
      </w:r>
    </w:p>
    <w:p w:rsidR="00820858" w:rsidRDefault="00820858" w:rsidP="00820858">
      <w:pPr>
        <w:jc w:val="center"/>
        <w:rPr>
          <w:rFonts w:ascii="Book Antiqua" w:hAnsi="Book Antiqua"/>
          <w:b/>
          <w:color w:val="00B050"/>
          <w:sz w:val="32"/>
          <w:szCs w:val="44"/>
        </w:rPr>
      </w:pPr>
      <w:r w:rsidRPr="00D11F89">
        <w:rPr>
          <w:rFonts w:ascii="Book Antiqua" w:hAnsi="Book Antiqua"/>
          <w:b/>
          <w:color w:val="00B050"/>
          <w:sz w:val="32"/>
          <w:szCs w:val="44"/>
        </w:rPr>
        <w:t>Sample of Dyed Fabric</w:t>
      </w:r>
    </w:p>
    <w:p w:rsidR="00820858" w:rsidRPr="00FF204F" w:rsidRDefault="00820858" w:rsidP="00820858">
      <w:pPr>
        <w:jc w:val="center"/>
        <w:rPr>
          <w:rFonts w:ascii="Book Antiqua" w:hAnsi="Book Antiqua"/>
          <w:b/>
          <w:color w:val="00B050"/>
          <w:sz w:val="32"/>
          <w:szCs w:val="44"/>
        </w:rPr>
      </w:pPr>
      <w:r w:rsidRPr="00D11F89">
        <w:rPr>
          <w:rFonts w:ascii="Book Antiqua" w:hAnsi="Book Antiqua"/>
          <w:b/>
          <w:noProof/>
          <w:color w:val="00B050"/>
          <w:sz w:val="32"/>
          <w:szCs w:val="44"/>
        </w:rPr>
        <w:drawing>
          <wp:inline distT="0" distB="0" distL="0" distR="0">
            <wp:extent cx="2438400" cy="4267200"/>
            <wp:effectExtent l="0" t="0" r="0" b="0"/>
            <wp:docPr id="286"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438400" cy="4267200"/>
                      <a:chOff x="3429000" y="2209800"/>
                      <a:chExt cx="2438400" cy="4267200"/>
                    </a:xfrm>
                  </a:grpSpPr>
                  <a:pic>
                    <a:nvPicPr>
                      <a:cNvPr id="4" name="Content Placeholder 3" descr="f.jpg"/>
                      <a:cNvPicPr>
                        <a:picLocks noGrp="1"/>
                      </a:cNvPicPr>
                    </a:nvPicPr>
                    <a:blipFill>
                      <a:blip r:embed="rId22" cstate="print"/>
                      <a:stretch>
                        <a:fillRect/>
                      </a:stretch>
                    </a:blipFill>
                    <a:spPr>
                      <a:xfrm>
                        <a:off x="3429000" y="2209800"/>
                        <a:ext cx="2438400" cy="16764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5" name="Picture 4" descr="f-.jpg"/>
                      <a:cNvPicPr/>
                    </a:nvPicPr>
                    <a:blipFill>
                      <a:blip r:embed="rId23" cstate="print"/>
                      <a:stretch>
                        <a:fillRect/>
                      </a:stretch>
                    </a:blipFill>
                    <a:spPr>
                      <a:xfrm>
                        <a:off x="3505200" y="4800600"/>
                        <a:ext cx="2286000" cy="1676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10" name="Rectangle 9"/>
                      <a:cNvSpPr/>
                    </a:nvSpPr>
                    <a:spPr>
                      <a:xfrm>
                        <a:off x="3581400" y="5410200"/>
                        <a:ext cx="2075761" cy="338554"/>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solidFill>
                                <a:schemeClr val="tx1">
                                  <a:lumMod val="95000"/>
                                  <a:lumOff val="5000"/>
                                </a:schemeClr>
                              </a:solidFill>
                              <a:latin typeface="Times New Roman" pitchFamily="18" charset="0"/>
                              <a:ea typeface="Calibri" pitchFamily="34" charset="0"/>
                              <a:cs typeface="Times New Roman" pitchFamily="18" charset="0"/>
                            </a:rPr>
                            <a:t>Novacron Yellow 3SR</a:t>
                          </a:r>
                          <a:endParaRPr lang="en-US" sz="1600" dirty="0">
                            <a:solidFill>
                              <a:schemeClr val="tx1">
                                <a:lumMod val="95000"/>
                                <a:lumOff val="5000"/>
                              </a:schemeClr>
                            </a:solidFill>
                          </a:endParaRPr>
                        </a:p>
                      </a:txBody>
                      <a:useSpRect/>
                    </a:txSp>
                  </a:sp>
                  <a:sp>
                    <a:nvSpPr>
                      <a:cNvPr id="11" name="Rectangle 10"/>
                      <a:cNvSpPr/>
                    </a:nvSpPr>
                    <a:spPr>
                      <a:xfrm>
                        <a:off x="3657600" y="2895600"/>
                        <a:ext cx="1995098"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solidFill>
                                <a:schemeClr val="tx1">
                                  <a:lumMod val="95000"/>
                                  <a:lumOff val="5000"/>
                                </a:schemeClr>
                              </a:solidFill>
                              <a:latin typeface="Times New Roman" pitchFamily="18" charset="0"/>
                              <a:ea typeface="Calibri" pitchFamily="34" charset="0"/>
                              <a:cs typeface="Times New Roman" pitchFamily="18" charset="0"/>
                            </a:rPr>
                            <a:t>Novacron Red  SB</a:t>
                          </a:r>
                          <a:endParaRPr lang="en-US" dirty="0">
                            <a:solidFill>
                              <a:schemeClr val="tx1">
                                <a:lumMod val="95000"/>
                                <a:lumOff val="5000"/>
                              </a:schemeClr>
                            </a:solidFill>
                          </a:endParaRPr>
                        </a:p>
                      </a:txBody>
                      <a:useSpRect/>
                    </a:txSp>
                  </a:sp>
                </lc:lockedCanvas>
              </a:graphicData>
            </a:graphic>
          </wp:inline>
        </w:drawing>
      </w:r>
    </w:p>
    <w:p w:rsidR="00820858" w:rsidRDefault="00820858" w:rsidP="00820858">
      <w:pPr>
        <w:rPr>
          <w:rFonts w:ascii="Book Antiqua" w:hAnsi="Book Antiqua" w:cs="Times New Roman"/>
          <w:b/>
          <w:bCs/>
          <w:sz w:val="48"/>
          <w:szCs w:val="28"/>
        </w:rPr>
      </w:pPr>
      <w:r w:rsidRPr="009E0D30">
        <w:rPr>
          <w:rFonts w:ascii="Book Antiqua" w:hAnsi="Book Antiqua" w:cs="Times New Roman"/>
          <w:b/>
          <w:bCs/>
          <w:sz w:val="48"/>
          <w:szCs w:val="28"/>
        </w:rPr>
        <w:t xml:space="preserve">4.1 </w:t>
      </w:r>
      <w:r w:rsidRPr="009E0D30">
        <w:rPr>
          <w:rFonts w:ascii="Book Antiqua" w:hAnsi="Book Antiqua" w:cs="Times New Roman"/>
          <w:b/>
          <w:bCs/>
          <w:sz w:val="32"/>
          <w:szCs w:val="28"/>
        </w:rPr>
        <w:t xml:space="preserve">Results  for After treatment by salt </w:t>
      </w:r>
      <w:r w:rsidRPr="009E0D30">
        <w:rPr>
          <w:rFonts w:ascii="Book Antiqua" w:hAnsi="Book Antiqua" w:cs="Times New Roman"/>
          <w:sz w:val="32"/>
          <w:szCs w:val="28"/>
        </w:rPr>
        <w:br/>
      </w:r>
      <w:r w:rsidRPr="009E0D30">
        <w:rPr>
          <w:rFonts w:ascii="Book Antiqua" w:hAnsi="Book Antiqua" w:cs="Times New Roman"/>
          <w:b/>
          <w:bCs/>
          <w:sz w:val="32"/>
          <w:szCs w:val="28"/>
        </w:rPr>
        <w:t>Recipe 01&amp; Recipe 02(For red)</w:t>
      </w:r>
    </w:p>
    <w:p w:rsidR="00820858" w:rsidRPr="009E0D30" w:rsidRDefault="00820858" w:rsidP="00820858">
      <w:pPr>
        <w:jc w:val="both"/>
        <w:rPr>
          <w:rFonts w:ascii="Book Antiqua" w:hAnsi="Book Antiqua" w:cs="Times New Roman"/>
          <w:sz w:val="28"/>
          <w:szCs w:val="28"/>
        </w:rPr>
      </w:pPr>
      <w:r w:rsidRPr="009E0D30">
        <w:rPr>
          <w:rFonts w:ascii="Book Antiqua" w:hAnsi="Book Antiqua" w:cs="Times New Roman"/>
          <w:sz w:val="48"/>
          <w:szCs w:val="28"/>
        </w:rPr>
        <w:t xml:space="preserve">     </w:t>
      </w:r>
      <w:r w:rsidRPr="009E0D30">
        <w:rPr>
          <w:rFonts w:ascii="Book Antiqua" w:hAnsi="Book Antiqua" w:cs="Times New Roman"/>
          <w:sz w:val="28"/>
          <w:szCs w:val="28"/>
        </w:rPr>
        <w:t xml:space="preserve">There is three </w:t>
      </w:r>
      <w:r w:rsidRPr="009E0D30">
        <w:rPr>
          <w:rFonts w:ascii="Book Antiqua" w:hAnsi="Book Antiqua" w:cs="Times New Roman"/>
          <w:b/>
          <w:bCs/>
          <w:sz w:val="28"/>
          <w:szCs w:val="28"/>
        </w:rPr>
        <w:t xml:space="preserve">After treatment </w:t>
      </w:r>
      <w:r w:rsidRPr="009E0D30">
        <w:rPr>
          <w:rFonts w:ascii="Book Antiqua" w:hAnsi="Book Antiqua" w:cs="Times New Roman"/>
          <w:sz w:val="28"/>
          <w:szCs w:val="28"/>
        </w:rPr>
        <w:t>result  using Glauber salt 10, 20, 30 g/l . There is three different effect for the different Glauber  salt concentration. There is three different effect for the different Common salt concentration 10, 20, 30 g/l .</w:t>
      </w: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r w:rsidRPr="00386567">
        <w:rPr>
          <w:rFonts w:ascii="Book Antiqua" w:hAnsi="Book Antiqua" w:cs="Times New Roman"/>
          <w:b/>
          <w:noProof/>
          <w:sz w:val="28"/>
          <w:szCs w:val="28"/>
        </w:rPr>
        <w:lastRenderedPageBreak/>
        <w:drawing>
          <wp:inline distT="0" distB="0" distL="0" distR="0">
            <wp:extent cx="6318913" cy="5281683"/>
            <wp:effectExtent l="0" t="0" r="0" b="0"/>
            <wp:docPr id="287"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4349750"/>
                      <a:chOff x="609600" y="2286000"/>
                      <a:chExt cx="8001000" cy="4349750"/>
                    </a:xfrm>
                  </a:grpSpPr>
                  <a:pic>
                    <a:nvPicPr>
                      <a:cNvPr id="4" name="Picture 3" descr="f.jpg"/>
                      <a:cNvPicPr/>
                    </a:nvPicPr>
                    <a:blipFill>
                      <a:blip r:embed="rId24" cstate="print"/>
                      <a:stretch>
                        <a:fillRect/>
                      </a:stretch>
                    </a:blipFill>
                    <a:spPr>
                      <a:xfrm>
                        <a:off x="3505200" y="3962400"/>
                        <a:ext cx="1828800" cy="10668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5" name="Picture 4" descr="f.jpg"/>
                      <a:cNvPicPr/>
                    </a:nvPicPr>
                    <a:blipFill>
                      <a:blip r:embed="rId25" cstate="print"/>
                      <a:stretch>
                        <a:fillRect/>
                      </a:stretch>
                    </a:blipFill>
                    <a:spPr>
                      <a:xfrm>
                        <a:off x="609600" y="3733800"/>
                        <a:ext cx="1828800" cy="13716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6" name="Picture 5" descr="f.jpg"/>
                      <a:cNvPicPr/>
                    </a:nvPicPr>
                    <a:blipFill>
                      <a:blip r:embed="rId22" cstate="print"/>
                      <a:stretch>
                        <a:fillRect/>
                      </a:stretch>
                    </a:blipFill>
                    <a:spPr>
                      <a:xfrm>
                        <a:off x="609600" y="2286000"/>
                        <a:ext cx="18288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8" name="Picture 7" descr="f.jpg"/>
                      <a:cNvPicPr/>
                    </a:nvPicPr>
                    <a:blipFill>
                      <a:blip r:embed="rId26" cstate="print"/>
                      <a:stretch>
                        <a:fillRect/>
                      </a:stretch>
                    </a:blipFill>
                    <a:spPr>
                      <a:xfrm>
                        <a:off x="609600" y="5334000"/>
                        <a:ext cx="1828800" cy="130175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9" name="Rectangle 8"/>
                      <a:cNvSpPr/>
                    </a:nvSpPr>
                    <a:spPr>
                      <a:xfrm>
                        <a:off x="3886200" y="4191000"/>
                        <a:ext cx="995785"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 </a:t>
                          </a:r>
                          <a:r>
                            <a:rPr lang="en-US" sz="1400" dirty="0" smtClean="0">
                              <a:latin typeface="Times New Roman" pitchFamily="18" charset="0"/>
                              <a:cs typeface="Times New Roman" pitchFamily="18" charset="0"/>
                            </a:rPr>
                            <a:t>Untreated </a:t>
                          </a:r>
                          <a:endParaRPr lang="en-US" dirty="0">
                            <a:latin typeface="Times New Roman" pitchFamily="18" charset="0"/>
                            <a:cs typeface="Times New Roman" pitchFamily="18" charset="0"/>
                          </a:endParaRPr>
                        </a:p>
                      </a:txBody>
                      <a:useSpRect/>
                    </a:txSp>
                  </a:sp>
                  <a:sp>
                    <a:nvSpPr>
                      <a:cNvPr id="10" name="Rectangle 9"/>
                      <a:cNvSpPr/>
                    </a:nvSpPr>
                    <a:spPr>
                      <a:xfrm>
                        <a:off x="685800" y="28956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10g/l </a:t>
                          </a:r>
                          <a:endParaRPr lang="en-US" sz="1400" dirty="0">
                            <a:solidFill>
                              <a:srgbClr val="002060"/>
                            </a:solidFill>
                            <a:latin typeface="Times New Roman" pitchFamily="18" charset="0"/>
                            <a:cs typeface="Times New Roman" pitchFamily="18" charset="0"/>
                          </a:endParaRPr>
                        </a:p>
                      </a:txBody>
                      <a:useSpRect/>
                    </a:txSp>
                  </a:sp>
                  <a:pic>
                    <a:nvPicPr>
                      <a:cNvPr id="16" name="Picture 15" descr="f.jpg"/>
                      <a:cNvPicPr/>
                    </a:nvPicPr>
                    <a:blipFill>
                      <a:blip r:embed="rId25" cstate="print"/>
                      <a:stretch>
                        <a:fillRect/>
                      </a:stretch>
                    </a:blipFill>
                    <a:spPr>
                      <a:xfrm>
                        <a:off x="6629400" y="3733800"/>
                        <a:ext cx="1828800" cy="13716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7" name="Picture 16" descr="f.jpg"/>
                      <a:cNvPicPr/>
                    </a:nvPicPr>
                    <a:blipFill>
                      <a:blip r:embed="rId22" cstate="print"/>
                      <a:stretch>
                        <a:fillRect/>
                      </a:stretch>
                    </a:blipFill>
                    <a:spPr>
                      <a:xfrm>
                        <a:off x="6629400" y="2286000"/>
                        <a:ext cx="18288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8" name="Picture 17" descr="f.jpg"/>
                      <a:cNvPicPr/>
                    </a:nvPicPr>
                    <a:blipFill>
                      <a:blip r:embed="rId26" cstate="print"/>
                      <a:stretch>
                        <a:fillRect/>
                      </a:stretch>
                    </a:blipFill>
                    <a:spPr>
                      <a:xfrm>
                        <a:off x="6629400" y="5334000"/>
                        <a:ext cx="1828800" cy="130175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19" name="Rectangle 18"/>
                      <a:cNvSpPr/>
                    </a:nvSpPr>
                    <a:spPr>
                      <a:xfrm>
                        <a:off x="685800" y="57150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30g/l </a:t>
                          </a:r>
                          <a:endParaRPr lang="en-US" sz="1400" dirty="0">
                            <a:solidFill>
                              <a:srgbClr val="002060"/>
                            </a:solidFill>
                            <a:latin typeface="Times New Roman" pitchFamily="18" charset="0"/>
                            <a:cs typeface="Times New Roman" pitchFamily="18" charset="0"/>
                          </a:endParaRPr>
                        </a:p>
                      </a:txBody>
                      <a:useSpRect/>
                    </a:txSp>
                  </a:sp>
                  <a:sp>
                    <a:nvSpPr>
                      <a:cNvPr id="20" name="Rectangle 19"/>
                      <a:cNvSpPr/>
                    </a:nvSpPr>
                    <a:spPr>
                      <a:xfrm>
                        <a:off x="762000" y="42672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20g/l </a:t>
                          </a:r>
                          <a:endParaRPr lang="en-US" sz="1400" dirty="0">
                            <a:solidFill>
                              <a:srgbClr val="002060"/>
                            </a:solidFill>
                            <a:latin typeface="Times New Roman" pitchFamily="18" charset="0"/>
                            <a:cs typeface="Times New Roman" pitchFamily="18" charset="0"/>
                          </a:endParaRPr>
                        </a:p>
                      </a:txBody>
                      <a:useSpRect/>
                    </a:txSp>
                  </a:sp>
                  <a:sp>
                    <a:nvSpPr>
                      <a:cNvPr id="21" name="Rectangle 20"/>
                      <a:cNvSpPr/>
                    </a:nvSpPr>
                    <a:spPr>
                      <a:xfrm>
                        <a:off x="6705600" y="57912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30g/l </a:t>
                          </a:r>
                          <a:endParaRPr lang="en-US" sz="1400" dirty="0">
                            <a:solidFill>
                              <a:srgbClr val="002060"/>
                            </a:solidFill>
                            <a:latin typeface="Times New Roman" pitchFamily="18" charset="0"/>
                            <a:cs typeface="Times New Roman" pitchFamily="18" charset="0"/>
                          </a:endParaRPr>
                        </a:p>
                      </a:txBody>
                      <a:useSpRect/>
                    </a:txSp>
                  </a:sp>
                  <a:sp>
                    <a:nvSpPr>
                      <a:cNvPr id="22" name="Rectangle 21"/>
                      <a:cNvSpPr/>
                    </a:nvSpPr>
                    <a:spPr>
                      <a:xfrm>
                        <a:off x="6705600" y="42672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20g/l </a:t>
                          </a:r>
                          <a:endParaRPr lang="en-US" sz="1400" dirty="0">
                            <a:solidFill>
                              <a:srgbClr val="002060"/>
                            </a:solidFill>
                            <a:latin typeface="Times New Roman" pitchFamily="18" charset="0"/>
                            <a:cs typeface="Times New Roman" pitchFamily="18" charset="0"/>
                          </a:endParaRPr>
                        </a:p>
                      </a:txBody>
                      <a:useSpRect/>
                    </a:txSp>
                  </a:sp>
                  <a:sp>
                    <a:nvSpPr>
                      <a:cNvPr id="23" name="Rectangle 22"/>
                      <a:cNvSpPr/>
                    </a:nvSpPr>
                    <a:spPr>
                      <a:xfrm>
                        <a:off x="6705600" y="25908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10g/l </a:t>
                          </a:r>
                          <a:endParaRPr lang="en-US" sz="1400" dirty="0">
                            <a:solidFill>
                              <a:srgbClr val="002060"/>
                            </a:solidFill>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r w:rsidRPr="00480C82">
        <w:rPr>
          <w:rFonts w:ascii="Book Antiqua" w:hAnsi="Book Antiqua" w:cs="Times New Roman"/>
          <w:b/>
          <w:noProof/>
          <w:sz w:val="32"/>
          <w:szCs w:val="28"/>
        </w:rPr>
        <w:lastRenderedPageBreak/>
        <w:drawing>
          <wp:inline distT="0" distB="0" distL="0" distR="0">
            <wp:extent cx="6190615" cy="6779664"/>
            <wp:effectExtent l="19050" t="0" r="635" b="0"/>
            <wp:docPr id="288" name="Picture 6" descr="16.jpg"/>
            <wp:cNvGraphicFramePr/>
            <a:graphic xmlns:a="http://schemas.openxmlformats.org/drawingml/2006/main">
              <a:graphicData uri="http://schemas.openxmlformats.org/drawingml/2006/picture">
                <pic:pic xmlns:pic="http://schemas.openxmlformats.org/drawingml/2006/picture">
                  <pic:nvPicPr>
                    <pic:cNvPr id="4" name="Content Placeholder 3" descr="16.jpg"/>
                    <pic:cNvPicPr>
                      <a:picLocks noGrp="1"/>
                    </pic:cNvPicPr>
                  </pic:nvPicPr>
                  <pic:blipFill>
                    <a:blip r:embed="rId27" cstate="print"/>
                    <a:stretch>
                      <a:fillRect/>
                    </a:stretch>
                  </pic:blipFill>
                  <pic:spPr>
                    <a:xfrm>
                      <a:off x="0" y="0"/>
                      <a:ext cx="6190615" cy="6779664"/>
                    </a:xfrm>
                    <a:prstGeom prst="rect">
                      <a:avLst/>
                    </a:prstGeom>
                  </pic:spPr>
                </pic:pic>
              </a:graphicData>
            </a:graphic>
          </wp:inline>
        </w:drawing>
      </w: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p>
    <w:p w:rsidR="00820858" w:rsidRDefault="00820858" w:rsidP="00820858">
      <w:pPr>
        <w:spacing w:after="480"/>
        <w:rPr>
          <w:rFonts w:ascii="Book Antiqua" w:hAnsi="Book Antiqua" w:cs="Times New Roman"/>
          <w:b/>
          <w:sz w:val="32"/>
          <w:szCs w:val="28"/>
        </w:rPr>
      </w:pPr>
    </w:p>
    <w:p w:rsidR="00820858" w:rsidRPr="00480C82" w:rsidRDefault="00820858" w:rsidP="00820858">
      <w:pPr>
        <w:spacing w:after="480"/>
        <w:rPr>
          <w:rFonts w:ascii="Book Antiqua" w:hAnsi="Book Antiqua" w:cs="Times New Roman"/>
          <w:b/>
          <w:sz w:val="32"/>
          <w:szCs w:val="28"/>
        </w:rPr>
      </w:pPr>
      <w:r w:rsidRPr="00480C82">
        <w:rPr>
          <w:rFonts w:ascii="Book Antiqua" w:hAnsi="Book Antiqua" w:cs="Times New Roman"/>
          <w:b/>
          <w:sz w:val="32"/>
          <w:szCs w:val="28"/>
        </w:rPr>
        <w:lastRenderedPageBreak/>
        <w:t xml:space="preserve">Comparison table For evaluating CCMS Test </w:t>
      </w:r>
      <w:r>
        <w:rPr>
          <w:rFonts w:ascii="Book Antiqua" w:hAnsi="Book Antiqua" w:cs="Times New Roman"/>
          <w:b/>
          <w:sz w:val="32"/>
          <w:szCs w:val="28"/>
        </w:rPr>
        <w:t>Result</w:t>
      </w:r>
      <w:r w:rsidRPr="00480C82">
        <w:rPr>
          <w:rFonts w:ascii="Book Antiqua" w:hAnsi="Book Antiqua" w:cs="Times New Roman"/>
          <w:b/>
          <w:sz w:val="32"/>
          <w:szCs w:val="28"/>
        </w:rPr>
        <w:t xml:space="preserve"> :(Red sample)</w:t>
      </w:r>
    </w:p>
    <w:p w:rsidR="00820858" w:rsidRDefault="00820858" w:rsidP="00820858">
      <w:pPr>
        <w:rPr>
          <w:rFonts w:ascii="Book Antiqua" w:hAnsi="Book Antiqua" w:cs="Times New Roman"/>
          <w:b/>
          <w:sz w:val="28"/>
          <w:szCs w:val="28"/>
        </w:rPr>
      </w:pPr>
    </w:p>
    <w:tbl>
      <w:tblPr>
        <w:tblpPr w:leftFromText="180" w:rightFromText="180" w:vertAnchor="text" w:tblpY="1"/>
        <w:tblOverlap w:val="never"/>
        <w:tblW w:w="10134" w:type="dxa"/>
        <w:tblLayout w:type="fixed"/>
        <w:tblCellMar>
          <w:left w:w="0" w:type="dxa"/>
          <w:right w:w="0" w:type="dxa"/>
        </w:tblCellMar>
        <w:tblLook w:val="04A0"/>
      </w:tblPr>
      <w:tblGrid>
        <w:gridCol w:w="617"/>
        <w:gridCol w:w="1643"/>
        <w:gridCol w:w="42"/>
        <w:gridCol w:w="1622"/>
        <w:gridCol w:w="1440"/>
        <w:gridCol w:w="15"/>
        <w:gridCol w:w="1695"/>
        <w:gridCol w:w="16"/>
        <w:gridCol w:w="1465"/>
        <w:gridCol w:w="49"/>
        <w:gridCol w:w="1491"/>
        <w:gridCol w:w="39"/>
      </w:tblGrid>
      <w:tr w:rsidR="00820858" w:rsidRPr="00480C82" w:rsidTr="008221A9">
        <w:trPr>
          <w:trHeight w:val="562"/>
        </w:trPr>
        <w:tc>
          <w:tcPr>
            <w:tcW w:w="61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Sl.</w:t>
            </w:r>
          </w:p>
        </w:tc>
        <w:tc>
          <w:tcPr>
            <w:tcW w:w="1685"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Glauber salt</w:t>
            </w:r>
          </w:p>
        </w:tc>
        <w:tc>
          <w:tcPr>
            <w:tcW w:w="162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lll / obs</w:t>
            </w:r>
          </w:p>
        </w:tc>
        <w:tc>
          <w:tcPr>
            <w:tcW w:w="144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Amount salt used</w:t>
            </w:r>
          </w:p>
        </w:tc>
        <w:tc>
          <w:tcPr>
            <w:tcW w:w="1710"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Average            DE</w:t>
            </w:r>
          </w:p>
        </w:tc>
        <w:tc>
          <w:tcPr>
            <w:tcW w:w="1530" w:type="dxa"/>
            <w:gridSpan w:val="3"/>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480C82" w:rsidRDefault="00820858" w:rsidP="008221A9">
            <w:r w:rsidRPr="00480C82">
              <w:t>Average Metamerism</w:t>
            </w:r>
          </w:p>
        </w:tc>
        <w:tc>
          <w:tcPr>
            <w:tcW w:w="1530"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Default="00820858" w:rsidP="008221A9">
            <w:r w:rsidRPr="00C605EE">
              <w:t>Darker/</w:t>
            </w:r>
          </w:p>
          <w:p w:rsidR="00820858" w:rsidRPr="00480C82" w:rsidRDefault="00820858" w:rsidP="008221A9">
            <w:r w:rsidRPr="00C605EE">
              <w:t>Lighter</w:t>
            </w:r>
          </w:p>
        </w:tc>
      </w:tr>
      <w:tr w:rsidR="00820858" w:rsidRPr="00480C82" w:rsidTr="008221A9">
        <w:trPr>
          <w:trHeight w:val="687"/>
        </w:trPr>
        <w:tc>
          <w:tcPr>
            <w:tcW w:w="61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1</w:t>
            </w:r>
          </w:p>
        </w:tc>
        <w:tc>
          <w:tcPr>
            <w:tcW w:w="1685"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G.Salt 1</w:t>
            </w:r>
          </w:p>
        </w:tc>
        <w:tc>
          <w:tcPr>
            <w:tcW w:w="162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D65 10 Deg</w:t>
            </w:r>
          </w:p>
          <w:p w:rsidR="00820858" w:rsidRPr="00480C82" w:rsidRDefault="00820858" w:rsidP="008221A9">
            <w:r w:rsidRPr="00480C82">
              <w:t>FII 10Deg</w:t>
            </w:r>
          </w:p>
        </w:tc>
        <w:tc>
          <w:tcPr>
            <w:tcW w:w="144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10g/l</w:t>
            </w:r>
          </w:p>
        </w:tc>
        <w:tc>
          <w:tcPr>
            <w:tcW w:w="1710"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0.48</w:t>
            </w:r>
          </w:p>
        </w:tc>
        <w:tc>
          <w:tcPr>
            <w:tcW w:w="1530" w:type="dxa"/>
            <w:gridSpan w:val="3"/>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0.27</w:t>
            </w:r>
          </w:p>
        </w:tc>
        <w:tc>
          <w:tcPr>
            <w:tcW w:w="1530"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Darker</w:t>
            </w:r>
          </w:p>
        </w:tc>
      </w:tr>
      <w:tr w:rsidR="00820858" w:rsidRPr="00480C82" w:rsidTr="008221A9">
        <w:trPr>
          <w:trHeight w:val="687"/>
        </w:trPr>
        <w:tc>
          <w:tcPr>
            <w:tcW w:w="61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2</w:t>
            </w:r>
          </w:p>
        </w:tc>
        <w:tc>
          <w:tcPr>
            <w:tcW w:w="1685"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G.Salt 2</w:t>
            </w:r>
          </w:p>
        </w:tc>
        <w:tc>
          <w:tcPr>
            <w:tcW w:w="162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D65 10 Deg</w:t>
            </w:r>
          </w:p>
          <w:p w:rsidR="00820858" w:rsidRPr="00480C82" w:rsidRDefault="00820858" w:rsidP="008221A9">
            <w:r w:rsidRPr="00480C82">
              <w:t>FII 10Deg</w:t>
            </w:r>
          </w:p>
        </w:tc>
        <w:tc>
          <w:tcPr>
            <w:tcW w:w="144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20g/l</w:t>
            </w:r>
          </w:p>
        </w:tc>
        <w:tc>
          <w:tcPr>
            <w:tcW w:w="1710"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0.48</w:t>
            </w:r>
          </w:p>
        </w:tc>
        <w:tc>
          <w:tcPr>
            <w:tcW w:w="1530" w:type="dxa"/>
            <w:gridSpan w:val="3"/>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0.16</w:t>
            </w:r>
          </w:p>
        </w:tc>
        <w:tc>
          <w:tcPr>
            <w:tcW w:w="1530"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480C82" w:rsidRDefault="00820858" w:rsidP="008221A9">
            <w:r w:rsidRPr="00480C82">
              <w:t>Lighter</w:t>
            </w:r>
          </w:p>
        </w:tc>
      </w:tr>
      <w:tr w:rsidR="00820858" w:rsidRPr="00480C82" w:rsidTr="008221A9">
        <w:trPr>
          <w:trHeight w:val="1487"/>
        </w:trPr>
        <w:tc>
          <w:tcPr>
            <w:tcW w:w="61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3</w:t>
            </w:r>
          </w:p>
        </w:tc>
        <w:tc>
          <w:tcPr>
            <w:tcW w:w="1685"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G.Salt 3</w:t>
            </w:r>
          </w:p>
        </w:tc>
        <w:tc>
          <w:tcPr>
            <w:tcW w:w="162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D65 10 Deg</w:t>
            </w:r>
          </w:p>
          <w:p w:rsidR="00820858" w:rsidRPr="00480C82" w:rsidRDefault="00820858" w:rsidP="008221A9">
            <w:r w:rsidRPr="00480C82">
              <w:t>FII 10Deg</w:t>
            </w:r>
          </w:p>
        </w:tc>
        <w:tc>
          <w:tcPr>
            <w:tcW w:w="144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30g/l</w:t>
            </w:r>
          </w:p>
        </w:tc>
        <w:tc>
          <w:tcPr>
            <w:tcW w:w="1710"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0.48</w:t>
            </w:r>
          </w:p>
        </w:tc>
        <w:tc>
          <w:tcPr>
            <w:tcW w:w="1530" w:type="dxa"/>
            <w:gridSpan w:val="3"/>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0.10</w:t>
            </w:r>
          </w:p>
        </w:tc>
        <w:tc>
          <w:tcPr>
            <w:tcW w:w="1530"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480C82" w:rsidRDefault="00820858" w:rsidP="008221A9">
            <w:r w:rsidRPr="00480C82">
              <w:t>Lighter</w:t>
            </w:r>
          </w:p>
        </w:tc>
      </w:tr>
      <w:tr w:rsidR="00820858" w:rsidRPr="001E62A0" w:rsidTr="008221A9">
        <w:trPr>
          <w:gridAfter w:val="1"/>
          <w:wAfter w:w="39" w:type="dxa"/>
          <w:trHeight w:val="635"/>
        </w:trPr>
        <w:tc>
          <w:tcPr>
            <w:tcW w:w="61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Sl.</w:t>
            </w:r>
          </w:p>
        </w:tc>
        <w:tc>
          <w:tcPr>
            <w:tcW w:w="1643"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 xml:space="preserve">Common salt </w:t>
            </w:r>
          </w:p>
        </w:tc>
        <w:tc>
          <w:tcPr>
            <w:tcW w:w="1664"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 xml:space="preserve"> lll / obs</w:t>
            </w:r>
          </w:p>
        </w:tc>
        <w:tc>
          <w:tcPr>
            <w:tcW w:w="1455"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Amount salt used</w:t>
            </w:r>
          </w:p>
        </w:tc>
        <w:tc>
          <w:tcPr>
            <w:tcW w:w="1711"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Average            DE</w:t>
            </w:r>
          </w:p>
        </w:tc>
        <w:tc>
          <w:tcPr>
            <w:tcW w:w="146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Average Metamerism</w:t>
            </w:r>
          </w:p>
        </w:tc>
        <w:tc>
          <w:tcPr>
            <w:tcW w:w="1540"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1E62A0" w:rsidRDefault="00820858" w:rsidP="008221A9">
            <w:r w:rsidRPr="001E62A0">
              <w:t>Darker/</w:t>
            </w:r>
          </w:p>
          <w:p w:rsidR="00820858" w:rsidRPr="001E62A0" w:rsidRDefault="00820858" w:rsidP="008221A9">
            <w:r w:rsidRPr="001E62A0">
              <w:t>Lighter</w:t>
            </w:r>
          </w:p>
        </w:tc>
      </w:tr>
      <w:tr w:rsidR="00820858" w:rsidRPr="001E62A0" w:rsidTr="008221A9">
        <w:trPr>
          <w:gridAfter w:val="1"/>
          <w:wAfter w:w="39" w:type="dxa"/>
          <w:trHeight w:val="687"/>
        </w:trPr>
        <w:tc>
          <w:tcPr>
            <w:tcW w:w="61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1 </w:t>
            </w:r>
          </w:p>
        </w:tc>
        <w:tc>
          <w:tcPr>
            <w:tcW w:w="1643"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Common salt1</w:t>
            </w:r>
          </w:p>
        </w:tc>
        <w:tc>
          <w:tcPr>
            <w:tcW w:w="1664"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D65 10 Deg</w:t>
            </w:r>
          </w:p>
          <w:p w:rsidR="00820858" w:rsidRPr="001E62A0" w:rsidRDefault="00820858" w:rsidP="008221A9">
            <w:r w:rsidRPr="001E62A0">
              <w:t xml:space="preserve">FII 10Deg </w:t>
            </w:r>
          </w:p>
        </w:tc>
        <w:tc>
          <w:tcPr>
            <w:tcW w:w="1455"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10g/l </w:t>
            </w:r>
          </w:p>
        </w:tc>
        <w:tc>
          <w:tcPr>
            <w:tcW w:w="1711"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0.22 </w:t>
            </w:r>
          </w:p>
        </w:tc>
        <w:tc>
          <w:tcPr>
            <w:tcW w:w="146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0.23 </w:t>
            </w:r>
          </w:p>
        </w:tc>
        <w:tc>
          <w:tcPr>
            <w:tcW w:w="1540"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Lighter</w:t>
            </w:r>
          </w:p>
        </w:tc>
      </w:tr>
      <w:tr w:rsidR="00820858" w:rsidRPr="001E62A0" w:rsidTr="008221A9">
        <w:trPr>
          <w:gridAfter w:val="1"/>
          <w:wAfter w:w="39" w:type="dxa"/>
          <w:trHeight w:val="754"/>
        </w:trPr>
        <w:tc>
          <w:tcPr>
            <w:tcW w:w="61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 xml:space="preserve">2 </w:t>
            </w:r>
          </w:p>
        </w:tc>
        <w:tc>
          <w:tcPr>
            <w:tcW w:w="164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Common salt2</w:t>
            </w:r>
          </w:p>
        </w:tc>
        <w:tc>
          <w:tcPr>
            <w:tcW w:w="1664"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D65 10 Deg</w:t>
            </w:r>
          </w:p>
          <w:p w:rsidR="00820858" w:rsidRPr="001E62A0" w:rsidRDefault="00820858" w:rsidP="008221A9">
            <w:r w:rsidRPr="001E62A0">
              <w:t xml:space="preserve">FII 10Deg </w:t>
            </w:r>
          </w:p>
        </w:tc>
        <w:tc>
          <w:tcPr>
            <w:tcW w:w="1455"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 xml:space="preserve">20g/l </w:t>
            </w:r>
          </w:p>
        </w:tc>
        <w:tc>
          <w:tcPr>
            <w:tcW w:w="1711"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 xml:space="preserve">0.42 </w:t>
            </w:r>
          </w:p>
        </w:tc>
        <w:tc>
          <w:tcPr>
            <w:tcW w:w="146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 xml:space="preserve">0.12 </w:t>
            </w:r>
          </w:p>
        </w:tc>
        <w:tc>
          <w:tcPr>
            <w:tcW w:w="1540"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1E62A0" w:rsidRDefault="00820858" w:rsidP="008221A9">
            <w:r w:rsidRPr="001E62A0">
              <w:t>Lighter</w:t>
            </w:r>
          </w:p>
        </w:tc>
      </w:tr>
      <w:tr w:rsidR="00820858" w:rsidRPr="001E62A0" w:rsidTr="008221A9">
        <w:trPr>
          <w:gridAfter w:val="1"/>
          <w:wAfter w:w="39" w:type="dxa"/>
          <w:trHeight w:val="898"/>
        </w:trPr>
        <w:tc>
          <w:tcPr>
            <w:tcW w:w="61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3 </w:t>
            </w:r>
          </w:p>
        </w:tc>
        <w:tc>
          <w:tcPr>
            <w:tcW w:w="164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Common salt3</w:t>
            </w:r>
          </w:p>
        </w:tc>
        <w:tc>
          <w:tcPr>
            <w:tcW w:w="1664"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D65 10 Deg</w:t>
            </w:r>
          </w:p>
          <w:p w:rsidR="00820858" w:rsidRPr="001E62A0" w:rsidRDefault="00820858" w:rsidP="008221A9">
            <w:r w:rsidRPr="001E62A0">
              <w:t xml:space="preserve">FII 10Deg </w:t>
            </w:r>
          </w:p>
        </w:tc>
        <w:tc>
          <w:tcPr>
            <w:tcW w:w="1455"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30g/l </w:t>
            </w:r>
          </w:p>
        </w:tc>
        <w:tc>
          <w:tcPr>
            <w:tcW w:w="1711"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1.0 </w:t>
            </w:r>
          </w:p>
        </w:tc>
        <w:tc>
          <w:tcPr>
            <w:tcW w:w="146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 xml:space="preserve">0.21 </w:t>
            </w:r>
          </w:p>
        </w:tc>
        <w:tc>
          <w:tcPr>
            <w:tcW w:w="1540"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1E62A0" w:rsidRDefault="00820858" w:rsidP="008221A9">
            <w:r w:rsidRPr="001E62A0">
              <w:t>Lighter</w:t>
            </w:r>
          </w:p>
        </w:tc>
      </w:tr>
    </w:tbl>
    <w:p w:rsidR="00820858" w:rsidRDefault="00820858" w:rsidP="00820858">
      <w:r>
        <w:br w:type="textWrapping" w:clear="all"/>
      </w:r>
    </w:p>
    <w:p w:rsidR="00820858" w:rsidRDefault="00820858" w:rsidP="00820858">
      <w:r w:rsidRPr="00595227">
        <w:rPr>
          <w:sz w:val="32"/>
        </w:rPr>
        <w:t xml:space="preserve">Discussion:  </w:t>
      </w:r>
      <w:r w:rsidRPr="00595227">
        <w:rPr>
          <w:sz w:val="40"/>
          <w:szCs w:val="24"/>
        </w:rPr>
        <w:t xml:space="preserve"> </w:t>
      </w:r>
      <w:r w:rsidRPr="00595227">
        <w:rPr>
          <w:sz w:val="28"/>
          <w:szCs w:val="24"/>
        </w:rPr>
        <w:t xml:space="preserve">By  comparison above  two table we see that , average metamerism of  </w:t>
      </w:r>
      <w:r w:rsidRPr="00595227">
        <w:rPr>
          <w:sz w:val="28"/>
          <w:szCs w:val="24"/>
        </w:rPr>
        <w:br/>
        <w:t>Glauber  salt: Common salt 0.18:0.19 ,Two result we approximately same ,but we can say that G.salt is better than common salt .there  Average  DE for G.salt 0.59 &amp; common salt 0.54</w:t>
      </w:r>
    </w:p>
    <w:p w:rsidR="00820858" w:rsidRPr="00480E6C" w:rsidRDefault="00820858" w:rsidP="00820858">
      <w:pPr>
        <w:rPr>
          <w:rFonts w:ascii="Book Antiqua" w:hAnsi="Book Antiqua"/>
          <w:sz w:val="36"/>
          <w:szCs w:val="28"/>
        </w:rPr>
      </w:pPr>
    </w:p>
    <w:p w:rsidR="00820858" w:rsidRPr="00C605EE" w:rsidRDefault="00820858" w:rsidP="00820858">
      <w:pPr>
        <w:rPr>
          <w:rFonts w:ascii="Book Antiqua" w:hAnsi="Book Antiqua" w:cs="Times New Roman"/>
          <w:sz w:val="32"/>
          <w:szCs w:val="52"/>
        </w:rPr>
      </w:pPr>
      <w:r w:rsidRPr="00C605EE">
        <w:rPr>
          <w:rFonts w:ascii="Book Antiqua" w:hAnsi="Book Antiqua" w:cs="Times New Roman"/>
          <w:b/>
          <w:bCs/>
          <w:sz w:val="32"/>
          <w:szCs w:val="52"/>
        </w:rPr>
        <w:t>4.1 Results  for After treatment by salt for Yellow</w:t>
      </w:r>
    </w:p>
    <w:p w:rsidR="00820858" w:rsidRDefault="00820858" w:rsidP="00820858">
      <w:pPr>
        <w:rPr>
          <w:rFonts w:ascii="Book Antiqua" w:hAnsi="Book Antiqua"/>
          <w:sz w:val="28"/>
          <w:szCs w:val="44"/>
        </w:rPr>
      </w:pPr>
      <w:r w:rsidRPr="006B3D20">
        <w:rPr>
          <w:rFonts w:ascii="Book Antiqua" w:hAnsi="Book Antiqua"/>
          <w:b/>
          <w:color w:val="404040" w:themeColor="text1" w:themeTint="BF"/>
          <w:sz w:val="28"/>
          <w:szCs w:val="44"/>
        </w:rPr>
        <w:t xml:space="preserve">  </w:t>
      </w:r>
      <w:r w:rsidRPr="006B3D20">
        <w:rPr>
          <w:rFonts w:ascii="Book Antiqua" w:hAnsi="Book Antiqua"/>
          <w:sz w:val="28"/>
          <w:szCs w:val="44"/>
        </w:rPr>
        <w:t xml:space="preserve">There is three </w:t>
      </w:r>
      <w:r w:rsidRPr="006B3D20">
        <w:rPr>
          <w:rFonts w:ascii="Book Antiqua" w:hAnsi="Book Antiqua"/>
          <w:bCs/>
          <w:sz w:val="28"/>
          <w:szCs w:val="44"/>
        </w:rPr>
        <w:t xml:space="preserve">After treatment </w:t>
      </w:r>
      <w:r w:rsidRPr="006B3D20">
        <w:rPr>
          <w:rFonts w:ascii="Book Antiqua" w:hAnsi="Book Antiqua"/>
          <w:sz w:val="28"/>
          <w:szCs w:val="44"/>
        </w:rPr>
        <w:t>result  using Glauber salt 10, 20, 30 g/l . There is three different effect for the different Glauber  salt concentration. There is three different effect for the different Common salt concentration 10, 20, 30 g/l.</w:t>
      </w:r>
    </w:p>
    <w:p w:rsidR="00820858" w:rsidRDefault="00820858" w:rsidP="00820858">
      <w:pPr>
        <w:rPr>
          <w:rFonts w:ascii="Book Antiqua" w:hAnsi="Book Antiqua"/>
          <w:sz w:val="28"/>
          <w:szCs w:val="44"/>
        </w:rPr>
      </w:pPr>
    </w:p>
    <w:p w:rsidR="00820858" w:rsidRDefault="00820858" w:rsidP="00820858">
      <w:pPr>
        <w:rPr>
          <w:noProof/>
        </w:rPr>
      </w:pPr>
      <w:r w:rsidRPr="006B3D20">
        <w:rPr>
          <w:noProof/>
        </w:rPr>
        <w:t xml:space="preserve"> </w:t>
      </w:r>
      <w:r w:rsidRPr="006B3D20">
        <w:rPr>
          <w:rFonts w:ascii="Book Antiqua" w:hAnsi="Book Antiqua"/>
          <w:noProof/>
          <w:sz w:val="28"/>
          <w:szCs w:val="44"/>
        </w:rPr>
        <w:drawing>
          <wp:inline distT="0" distB="0" distL="0" distR="0">
            <wp:extent cx="5943600" cy="4554415"/>
            <wp:effectExtent l="0" t="0" r="0" b="0"/>
            <wp:docPr id="289" name="Objec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77200" cy="4419600"/>
                      <a:chOff x="685800" y="2133600"/>
                      <a:chExt cx="8077200" cy="4419600"/>
                    </a:xfrm>
                  </a:grpSpPr>
                  <a:pic>
                    <a:nvPicPr>
                      <a:cNvPr id="8" name="Picture 7" descr="f-.jpg"/>
                      <a:cNvPicPr/>
                    </a:nvPicPr>
                    <a:blipFill>
                      <a:blip r:embed="rId28" cstate="print"/>
                      <a:stretch>
                        <a:fillRect/>
                      </a:stretch>
                    </a:blipFill>
                    <a:spPr>
                      <a:xfrm>
                        <a:off x="3429000" y="3733800"/>
                        <a:ext cx="2407598" cy="14716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9" name="Picture 8" descr="f-.jpg"/>
                      <a:cNvPicPr/>
                    </a:nvPicPr>
                    <a:blipFill>
                      <a:blip r:embed="rId29" cstate="print"/>
                      <a:stretch>
                        <a:fillRect/>
                      </a:stretch>
                    </a:blipFill>
                    <a:spPr>
                      <a:xfrm>
                        <a:off x="6477000" y="5257800"/>
                        <a:ext cx="2286000"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10" name="Picture 9" descr="f-.jpg"/>
                      <a:cNvPicPr/>
                    </a:nvPicPr>
                    <a:blipFill>
                      <a:blip r:embed="rId29" cstate="print"/>
                      <a:stretch>
                        <a:fillRect/>
                      </a:stretch>
                    </a:blipFill>
                    <a:spPr>
                      <a:xfrm>
                        <a:off x="6477000" y="3657600"/>
                        <a:ext cx="2286000"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11" name="Picture 10" descr="f-.jpg"/>
                      <a:cNvPicPr/>
                    </a:nvPicPr>
                    <a:blipFill>
                      <a:blip r:embed="rId23" cstate="print"/>
                      <a:stretch>
                        <a:fillRect/>
                      </a:stretch>
                    </a:blipFill>
                    <a:spPr>
                      <a:xfrm>
                        <a:off x="6477000" y="2133600"/>
                        <a:ext cx="2286000" cy="1219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12" name="Picture 11" descr="f-.jpg"/>
                      <a:cNvPicPr/>
                    </a:nvPicPr>
                    <a:blipFill>
                      <a:blip r:embed="rId29" cstate="print"/>
                      <a:stretch>
                        <a:fillRect/>
                      </a:stretch>
                    </a:blipFill>
                    <a:spPr>
                      <a:xfrm>
                        <a:off x="685800" y="5257800"/>
                        <a:ext cx="2286000"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13" name="Picture 12" descr="f-.jpg"/>
                      <a:cNvPicPr/>
                    </a:nvPicPr>
                    <a:blipFill>
                      <a:blip r:embed="rId29" cstate="print"/>
                      <a:stretch>
                        <a:fillRect/>
                      </a:stretch>
                    </a:blipFill>
                    <a:spPr>
                      <a:xfrm>
                        <a:off x="685800" y="3657600"/>
                        <a:ext cx="2286000"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14" name="Picture 13" descr="f-.jpg"/>
                      <a:cNvPicPr/>
                    </a:nvPicPr>
                    <a:blipFill>
                      <a:blip r:embed="rId23" cstate="print"/>
                      <a:stretch>
                        <a:fillRect/>
                      </a:stretch>
                    </a:blipFill>
                    <a:spPr>
                      <a:xfrm>
                        <a:off x="685800" y="2133600"/>
                        <a:ext cx="2286000" cy="1219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15" name="Rectangle 14"/>
                      <a:cNvSpPr/>
                    </a:nvSpPr>
                    <a:spPr>
                      <a:xfrm>
                        <a:off x="914400" y="26670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10g/l </a:t>
                          </a:r>
                          <a:endParaRPr lang="en-US" sz="1400" dirty="0">
                            <a:solidFill>
                              <a:srgbClr val="002060"/>
                            </a:solidFill>
                            <a:latin typeface="Times New Roman" pitchFamily="18" charset="0"/>
                            <a:cs typeface="Times New Roman" pitchFamily="18" charset="0"/>
                          </a:endParaRPr>
                        </a:p>
                      </a:txBody>
                      <a:useSpRect/>
                    </a:txSp>
                  </a:sp>
                  <a:sp>
                    <a:nvSpPr>
                      <a:cNvPr id="16" name="Rectangle 15"/>
                      <a:cNvSpPr/>
                    </a:nvSpPr>
                    <a:spPr>
                      <a:xfrm>
                        <a:off x="914400" y="57912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30g/l </a:t>
                          </a:r>
                          <a:endParaRPr lang="en-US" sz="1400" dirty="0">
                            <a:solidFill>
                              <a:srgbClr val="002060"/>
                            </a:solidFill>
                            <a:latin typeface="Times New Roman" pitchFamily="18" charset="0"/>
                            <a:cs typeface="Times New Roman" pitchFamily="18" charset="0"/>
                          </a:endParaRPr>
                        </a:p>
                      </a:txBody>
                      <a:useSpRect/>
                    </a:txSp>
                  </a:sp>
                  <a:sp>
                    <a:nvSpPr>
                      <a:cNvPr id="17" name="Rectangle 16"/>
                      <a:cNvSpPr/>
                    </a:nvSpPr>
                    <a:spPr>
                      <a:xfrm>
                        <a:off x="914400" y="41148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Glauber salt, 20g/l </a:t>
                          </a:r>
                          <a:endParaRPr lang="en-US" sz="1400" dirty="0">
                            <a:solidFill>
                              <a:srgbClr val="002060"/>
                            </a:solidFill>
                            <a:latin typeface="Times New Roman" pitchFamily="18" charset="0"/>
                            <a:cs typeface="Times New Roman" pitchFamily="18" charset="0"/>
                          </a:endParaRPr>
                        </a:p>
                      </a:txBody>
                      <a:useSpRect/>
                    </a:txSp>
                  </a:sp>
                  <a:sp>
                    <a:nvSpPr>
                      <a:cNvPr id="18" name="Rectangle 17"/>
                      <a:cNvSpPr/>
                    </a:nvSpPr>
                    <a:spPr>
                      <a:xfrm>
                        <a:off x="6705600" y="25908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10g/l </a:t>
                          </a:r>
                          <a:endParaRPr lang="en-US" sz="1400" dirty="0">
                            <a:solidFill>
                              <a:srgbClr val="002060"/>
                            </a:solidFill>
                            <a:latin typeface="Times New Roman" pitchFamily="18" charset="0"/>
                            <a:cs typeface="Times New Roman" pitchFamily="18" charset="0"/>
                          </a:endParaRPr>
                        </a:p>
                      </a:txBody>
                      <a:useSpRect/>
                    </a:txSp>
                  </a:sp>
                  <a:sp>
                    <a:nvSpPr>
                      <a:cNvPr id="19" name="Rectangle 18"/>
                      <a:cNvSpPr/>
                    </a:nvSpPr>
                    <a:spPr>
                      <a:xfrm>
                        <a:off x="6781800" y="57912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30g/l </a:t>
                          </a:r>
                          <a:endParaRPr lang="en-US" sz="1400" dirty="0">
                            <a:solidFill>
                              <a:srgbClr val="002060"/>
                            </a:solidFill>
                            <a:latin typeface="Times New Roman" pitchFamily="18" charset="0"/>
                            <a:cs typeface="Times New Roman" pitchFamily="18" charset="0"/>
                          </a:endParaRPr>
                        </a:p>
                      </a:txBody>
                      <a:useSpRect/>
                    </a:txSp>
                  </a:sp>
                  <a:sp>
                    <a:nvSpPr>
                      <a:cNvPr id="20" name="Rectangle 19"/>
                      <a:cNvSpPr/>
                    </a:nvSpPr>
                    <a:spPr>
                      <a:xfrm>
                        <a:off x="6705600" y="4191000"/>
                        <a:ext cx="1905000" cy="30777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dirty="0" smtClean="0">
                              <a:solidFill>
                                <a:srgbClr val="002060"/>
                              </a:solidFill>
                              <a:latin typeface="Times New Roman" pitchFamily="18" charset="0"/>
                              <a:cs typeface="Times New Roman" pitchFamily="18" charset="0"/>
                            </a:rPr>
                            <a:t> </a:t>
                          </a:r>
                          <a:r>
                            <a:rPr lang="en-US" sz="1400" dirty="0" smtClean="0">
                              <a:latin typeface="Times New Roman" pitchFamily="18" charset="0"/>
                              <a:cs typeface="Times New Roman" pitchFamily="18" charset="0"/>
                            </a:rPr>
                            <a:t>Common </a:t>
                          </a:r>
                          <a:r>
                            <a:rPr lang="en-US" sz="1400" dirty="0" smtClean="0">
                              <a:solidFill>
                                <a:srgbClr val="002060"/>
                              </a:solidFill>
                              <a:latin typeface="Times New Roman" pitchFamily="18" charset="0"/>
                              <a:cs typeface="Times New Roman" pitchFamily="18" charset="0"/>
                            </a:rPr>
                            <a:t>salt, 20g/l </a:t>
                          </a:r>
                          <a:endParaRPr lang="en-US" sz="1400" dirty="0">
                            <a:solidFill>
                              <a:srgbClr val="002060"/>
                            </a:solidFill>
                            <a:latin typeface="Times New Roman" pitchFamily="18" charset="0"/>
                            <a:cs typeface="Times New Roman" pitchFamily="18" charset="0"/>
                          </a:endParaRPr>
                        </a:p>
                      </a:txBody>
                      <a:useSpRect/>
                    </a:txSp>
                  </a:sp>
                  <a:sp>
                    <a:nvSpPr>
                      <a:cNvPr id="21" name="Rectangle 20"/>
                      <a:cNvSpPr/>
                    </a:nvSpPr>
                    <a:spPr>
                      <a:xfrm>
                        <a:off x="4114800" y="4267200"/>
                        <a:ext cx="995785" cy="369332"/>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dirty="0" smtClean="0">
                              <a:latin typeface="Times New Roman" pitchFamily="18" charset="0"/>
                              <a:cs typeface="Times New Roman" pitchFamily="18" charset="0"/>
                            </a:rPr>
                            <a:t> </a:t>
                          </a:r>
                          <a:r>
                            <a:rPr lang="en-US" sz="1400" dirty="0" smtClean="0">
                              <a:latin typeface="Times New Roman" pitchFamily="18" charset="0"/>
                              <a:cs typeface="Times New Roman" pitchFamily="18" charset="0"/>
                            </a:rPr>
                            <a:t>Untreated </a:t>
                          </a:r>
                          <a:endParaRPr lang="en-US" dirty="0">
                            <a:latin typeface="Times New Roman" pitchFamily="18" charset="0"/>
                            <a:cs typeface="Times New Roman" pitchFamily="18" charset="0"/>
                          </a:endParaRPr>
                        </a:p>
                      </a:txBody>
                      <a:useSpRect/>
                    </a:txSp>
                  </a:sp>
                </lc:lockedCanvas>
              </a:graphicData>
            </a:graphic>
          </wp:inline>
        </w:drawing>
      </w:r>
    </w:p>
    <w:p w:rsidR="00820858" w:rsidRDefault="00820858" w:rsidP="00820858">
      <w:pPr>
        <w:rPr>
          <w:noProof/>
        </w:rPr>
      </w:pPr>
    </w:p>
    <w:p w:rsidR="00820858" w:rsidRDefault="00820858" w:rsidP="00820858">
      <w:pPr>
        <w:rPr>
          <w:noProof/>
        </w:rPr>
      </w:pPr>
    </w:p>
    <w:p w:rsidR="00820858" w:rsidRDefault="00820858" w:rsidP="00820858">
      <w:pPr>
        <w:rPr>
          <w:noProof/>
        </w:rPr>
      </w:pPr>
    </w:p>
    <w:p w:rsidR="00820858" w:rsidRDefault="00820858" w:rsidP="00820858">
      <w:pPr>
        <w:rPr>
          <w:noProof/>
        </w:rPr>
      </w:pPr>
    </w:p>
    <w:p w:rsidR="00820858" w:rsidRDefault="00820858" w:rsidP="00820858">
      <w:pPr>
        <w:rPr>
          <w:rFonts w:ascii="Book Antiqua" w:hAnsi="Book Antiqua"/>
          <w:sz w:val="28"/>
          <w:szCs w:val="44"/>
        </w:rPr>
      </w:pPr>
      <w:r>
        <w:rPr>
          <w:rFonts w:ascii="Book Antiqua" w:hAnsi="Book Antiqua"/>
          <w:noProof/>
          <w:sz w:val="28"/>
          <w:szCs w:val="44"/>
        </w:rPr>
        <w:tab/>
      </w:r>
      <w:r>
        <w:rPr>
          <w:rFonts w:ascii="Book Antiqua" w:hAnsi="Book Antiqua"/>
          <w:noProof/>
          <w:sz w:val="28"/>
          <w:szCs w:val="44"/>
        </w:rPr>
        <w:tab/>
      </w:r>
      <w:r>
        <w:rPr>
          <w:rFonts w:ascii="Book Antiqua" w:hAnsi="Book Antiqua"/>
          <w:noProof/>
          <w:sz w:val="28"/>
          <w:szCs w:val="44"/>
        </w:rPr>
        <w:tab/>
      </w:r>
      <w:r>
        <w:rPr>
          <w:rFonts w:ascii="Book Antiqua" w:hAnsi="Book Antiqua"/>
          <w:noProof/>
          <w:sz w:val="28"/>
          <w:szCs w:val="44"/>
        </w:rPr>
        <w:tab/>
      </w:r>
      <w:r>
        <w:rPr>
          <w:rFonts w:ascii="Book Antiqua" w:hAnsi="Book Antiqua"/>
          <w:noProof/>
          <w:sz w:val="28"/>
          <w:szCs w:val="44"/>
        </w:rPr>
        <w:tab/>
        <w:t xml:space="preserve"> </w:t>
      </w:r>
    </w:p>
    <w:p w:rsidR="00820858" w:rsidRDefault="00820858" w:rsidP="00820858">
      <w:pPr>
        <w:rPr>
          <w:rFonts w:ascii="Book Antiqua" w:hAnsi="Book Antiqua" w:cs="Times New Roman"/>
          <w:sz w:val="28"/>
          <w:szCs w:val="28"/>
        </w:rPr>
      </w:pPr>
      <w:r>
        <w:rPr>
          <w:rFonts w:ascii="Book Antiqua" w:hAnsi="Book Antiqua" w:cs="Times New Roman"/>
          <w:noProof/>
          <w:sz w:val="28"/>
          <w:szCs w:val="28"/>
        </w:rPr>
        <w:lastRenderedPageBreak/>
        <w:drawing>
          <wp:anchor distT="0" distB="0" distL="114300" distR="114300" simplePos="0" relativeHeight="251719680" behindDoc="1" locked="0" layoutInCell="1" allowOverlap="1">
            <wp:simplePos x="0" y="0"/>
            <wp:positionH relativeFrom="column">
              <wp:posOffset>10258</wp:posOffset>
            </wp:positionH>
            <wp:positionV relativeFrom="paragraph">
              <wp:posOffset>288046</wp:posOffset>
            </wp:positionV>
            <wp:extent cx="6443296" cy="7051431"/>
            <wp:effectExtent l="19050" t="0" r="0" b="0"/>
            <wp:wrapNone/>
            <wp:docPr id="290" name="Picture 38" descr="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jpg"/>
                    <pic:cNvPicPr/>
                  </pic:nvPicPr>
                  <pic:blipFill>
                    <a:blip r:embed="rId30" cstate="print"/>
                    <a:stretch>
                      <a:fillRect/>
                    </a:stretch>
                  </pic:blipFill>
                  <pic:spPr>
                    <a:xfrm>
                      <a:off x="0" y="0"/>
                      <a:ext cx="6443095" cy="7051211"/>
                    </a:xfrm>
                    <a:prstGeom prst="rect">
                      <a:avLst/>
                    </a:prstGeom>
                  </pic:spPr>
                </pic:pic>
              </a:graphicData>
            </a:graphic>
          </wp:anchor>
        </w:drawing>
      </w:r>
    </w:p>
    <w:p w:rsidR="00820858" w:rsidRDefault="00820858" w:rsidP="00820858">
      <w:pPr>
        <w:rPr>
          <w:rFonts w:ascii="Book Antiqua" w:hAnsi="Book Antiqua" w:cs="Times New Roman"/>
          <w:sz w:val="28"/>
          <w:szCs w:val="28"/>
        </w:rPr>
      </w:pPr>
    </w:p>
    <w:p w:rsidR="00820858" w:rsidRDefault="00820858" w:rsidP="00820858">
      <w:pPr>
        <w:rPr>
          <w:rFonts w:ascii="Book Antiqua" w:hAnsi="Book Antiqua" w:cs="Times New Roman"/>
          <w:sz w:val="28"/>
          <w:szCs w:val="28"/>
        </w:rPr>
      </w:pPr>
    </w:p>
    <w:p w:rsidR="00820858" w:rsidRDefault="00554F94" w:rsidP="00820858">
      <w:pPr>
        <w:spacing w:line="360" w:lineRule="auto"/>
        <w:rPr>
          <w:rFonts w:ascii="Book Antiqua" w:hAnsi="Book Antiqua" w:cs="Times New Roman"/>
          <w:b/>
          <w:sz w:val="28"/>
          <w:szCs w:val="28"/>
        </w:rPr>
      </w:pPr>
      <w:r>
        <w:rPr>
          <w:rFonts w:ascii="Book Antiqua" w:hAnsi="Book Antiqua" w:cs="Times New Roman"/>
          <w:b/>
          <w:noProof/>
          <w:sz w:val="28"/>
          <w:szCs w:val="28"/>
        </w:rPr>
        <w:pict>
          <v:rect id="_x0000_s1076" style="position:absolute;margin-left:54.75pt;margin-top:12.75pt;width:51.75pt;height:23.25pt;z-index:251723776" strokecolor="white [3212]">
            <v:textbox>
              <w:txbxContent>
                <w:p w:rsidR="00820858" w:rsidRPr="00D11F89" w:rsidRDefault="00820858" w:rsidP="00820858">
                  <w:pPr>
                    <w:rPr>
                      <w:b/>
                    </w:rPr>
                  </w:pPr>
                  <w:r w:rsidRPr="00D11F89">
                    <w:rPr>
                      <w:b/>
                    </w:rPr>
                    <w:t>Yellow</w:t>
                  </w:r>
                </w:p>
              </w:txbxContent>
            </v:textbox>
          </v:rect>
        </w:pict>
      </w:r>
    </w:p>
    <w:p w:rsidR="00820858" w:rsidRDefault="00820858" w:rsidP="00820858">
      <w:pPr>
        <w:spacing w:line="360" w:lineRule="auto"/>
        <w:rPr>
          <w:rFonts w:ascii="Book Antiqua" w:hAnsi="Book Antiqua" w:cs="Times New Roman"/>
          <w:b/>
          <w:sz w:val="28"/>
          <w:szCs w:val="28"/>
        </w:rPr>
      </w:pPr>
    </w:p>
    <w:p w:rsidR="00820858" w:rsidRDefault="00820858" w:rsidP="00820858">
      <w:pPr>
        <w:spacing w:line="360" w:lineRule="auto"/>
        <w:rPr>
          <w:rFonts w:ascii="Book Antiqua" w:hAnsi="Book Antiqua" w:cs="Times New Roman"/>
          <w:b/>
          <w:sz w:val="28"/>
          <w:szCs w:val="28"/>
        </w:rPr>
      </w:pPr>
    </w:p>
    <w:p w:rsidR="00820858" w:rsidRDefault="00820858" w:rsidP="00820858">
      <w:pPr>
        <w:spacing w:line="360" w:lineRule="auto"/>
        <w:rPr>
          <w:rFonts w:ascii="Book Antiqua" w:hAnsi="Book Antiqua" w:cs="Times New Roman"/>
          <w:b/>
          <w:sz w:val="28"/>
          <w:szCs w:val="28"/>
        </w:rPr>
      </w:pPr>
    </w:p>
    <w:p w:rsidR="00820858" w:rsidRDefault="00820858" w:rsidP="00820858">
      <w:pPr>
        <w:spacing w:line="360" w:lineRule="auto"/>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b/>
          <w:sz w:val="28"/>
          <w:szCs w:val="28"/>
        </w:rPr>
      </w:pPr>
    </w:p>
    <w:p w:rsidR="00820858" w:rsidRDefault="00820858" w:rsidP="00820858">
      <w:pPr>
        <w:rPr>
          <w:rFonts w:ascii="Book Antiqua" w:hAnsi="Book Antiqua" w:cs="Times New Roman"/>
          <w:sz w:val="28"/>
          <w:szCs w:val="28"/>
        </w:rPr>
      </w:pPr>
    </w:p>
    <w:p w:rsidR="00820858" w:rsidRDefault="00820858" w:rsidP="00820858">
      <w:pPr>
        <w:rPr>
          <w:rFonts w:ascii="Book Antiqua" w:hAnsi="Book Antiqua" w:cs="Times New Roman"/>
          <w:sz w:val="28"/>
          <w:szCs w:val="28"/>
        </w:rPr>
      </w:pPr>
    </w:p>
    <w:p w:rsidR="00820858" w:rsidRDefault="00820858" w:rsidP="00820858">
      <w:pPr>
        <w:rPr>
          <w:rFonts w:ascii="Book Antiqua" w:hAnsi="Book Antiqua" w:cs="Times New Roman"/>
          <w:sz w:val="28"/>
          <w:szCs w:val="28"/>
        </w:rPr>
      </w:pPr>
    </w:p>
    <w:p w:rsidR="00820858" w:rsidRDefault="00820858" w:rsidP="00820858">
      <w:pPr>
        <w:rPr>
          <w:rFonts w:ascii="Book Antiqua" w:hAnsi="Book Antiqua" w:cs="Times New Roman"/>
          <w:sz w:val="28"/>
          <w:szCs w:val="28"/>
        </w:rPr>
      </w:pPr>
    </w:p>
    <w:p w:rsidR="00820858" w:rsidRDefault="00820858" w:rsidP="00820858">
      <w:pPr>
        <w:rPr>
          <w:rFonts w:ascii="Book Antiqua" w:hAnsi="Book Antiqua" w:cs="Times New Roman"/>
          <w:sz w:val="28"/>
          <w:szCs w:val="28"/>
        </w:rPr>
      </w:pPr>
      <w:r w:rsidRPr="00AC23DF">
        <w:rPr>
          <w:rFonts w:ascii="Book Antiqua" w:hAnsi="Book Antiqua" w:cs="Times New Roman"/>
          <w:sz w:val="28"/>
          <w:szCs w:val="28"/>
        </w:rPr>
        <w:lastRenderedPageBreak/>
        <w:t xml:space="preserve">Comparison table For evaluating CCMS Test </w:t>
      </w:r>
      <w:r>
        <w:rPr>
          <w:rFonts w:ascii="Book Antiqua" w:hAnsi="Book Antiqua" w:cs="Times New Roman"/>
          <w:sz w:val="28"/>
          <w:szCs w:val="28"/>
        </w:rPr>
        <w:t xml:space="preserve">Result </w:t>
      </w:r>
      <w:r w:rsidRPr="00AC23DF">
        <w:rPr>
          <w:rFonts w:ascii="Book Antiqua" w:hAnsi="Book Antiqua" w:cs="Times New Roman"/>
          <w:sz w:val="28"/>
          <w:szCs w:val="28"/>
        </w:rPr>
        <w:t>(Yellow Sample)</w:t>
      </w:r>
    </w:p>
    <w:tbl>
      <w:tblPr>
        <w:tblW w:w="9821" w:type="dxa"/>
        <w:jc w:val="center"/>
        <w:tblInd w:w="1871" w:type="dxa"/>
        <w:tblCellMar>
          <w:left w:w="0" w:type="dxa"/>
          <w:right w:w="0" w:type="dxa"/>
        </w:tblCellMar>
        <w:tblLook w:val="04A0"/>
      </w:tblPr>
      <w:tblGrid>
        <w:gridCol w:w="714"/>
        <w:gridCol w:w="1407"/>
        <w:gridCol w:w="1398"/>
        <w:gridCol w:w="1494"/>
        <w:gridCol w:w="1660"/>
        <w:gridCol w:w="1941"/>
        <w:gridCol w:w="1207"/>
      </w:tblGrid>
      <w:tr w:rsidR="00820858" w:rsidRPr="00AC23DF" w:rsidTr="008221A9">
        <w:trPr>
          <w:trHeight w:val="880"/>
          <w:jc w:val="center"/>
        </w:trPr>
        <w:tc>
          <w:tcPr>
            <w:tcW w:w="71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Sl.</w:t>
            </w:r>
          </w:p>
        </w:tc>
        <w:tc>
          <w:tcPr>
            <w:tcW w:w="140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Glauber salt</w:t>
            </w:r>
          </w:p>
        </w:tc>
        <w:tc>
          <w:tcPr>
            <w:tcW w:w="1398"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 xml:space="preserve"> lll / obs</w:t>
            </w:r>
          </w:p>
        </w:tc>
        <w:tc>
          <w:tcPr>
            <w:tcW w:w="149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Amount salt used</w:t>
            </w:r>
          </w:p>
        </w:tc>
        <w:tc>
          <w:tcPr>
            <w:tcW w:w="166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Average            DE</w:t>
            </w:r>
          </w:p>
        </w:tc>
        <w:tc>
          <w:tcPr>
            <w:tcW w:w="1941"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Average Metamerism</w:t>
            </w:r>
          </w:p>
        </w:tc>
        <w:tc>
          <w:tcPr>
            <w:tcW w:w="120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Darker/</w:t>
            </w:r>
          </w:p>
          <w:p w:rsidR="00820858" w:rsidRPr="00AC23DF" w:rsidRDefault="00820858" w:rsidP="008221A9">
            <w:pPr>
              <w:pStyle w:val="NoSpacing"/>
            </w:pPr>
            <w:r w:rsidRPr="00AC23DF">
              <w:t>Lighter</w:t>
            </w:r>
          </w:p>
        </w:tc>
      </w:tr>
      <w:tr w:rsidR="00820858" w:rsidRPr="00AC23DF" w:rsidTr="008221A9">
        <w:trPr>
          <w:trHeight w:val="1047"/>
          <w:jc w:val="center"/>
        </w:trPr>
        <w:tc>
          <w:tcPr>
            <w:tcW w:w="71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1 </w:t>
            </w:r>
          </w:p>
        </w:tc>
        <w:tc>
          <w:tcPr>
            <w:tcW w:w="140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Glauber salt1</w:t>
            </w:r>
          </w:p>
        </w:tc>
        <w:tc>
          <w:tcPr>
            <w:tcW w:w="1398"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9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10g/l</w:t>
            </w:r>
          </w:p>
        </w:tc>
        <w:tc>
          <w:tcPr>
            <w:tcW w:w="166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0.33 </w:t>
            </w:r>
          </w:p>
        </w:tc>
        <w:tc>
          <w:tcPr>
            <w:tcW w:w="1941"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0.11 </w:t>
            </w:r>
          </w:p>
        </w:tc>
        <w:tc>
          <w:tcPr>
            <w:tcW w:w="120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Lighter</w:t>
            </w:r>
          </w:p>
        </w:tc>
      </w:tr>
      <w:tr w:rsidR="00820858" w:rsidRPr="00AC23DF" w:rsidTr="008221A9">
        <w:trPr>
          <w:trHeight w:val="1060"/>
          <w:jc w:val="center"/>
        </w:trPr>
        <w:tc>
          <w:tcPr>
            <w:tcW w:w="71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2 </w:t>
            </w:r>
          </w:p>
        </w:tc>
        <w:tc>
          <w:tcPr>
            <w:tcW w:w="14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Glauber salt2</w:t>
            </w:r>
          </w:p>
        </w:tc>
        <w:tc>
          <w:tcPr>
            <w:tcW w:w="1398"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9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20g/l</w:t>
            </w:r>
          </w:p>
        </w:tc>
        <w:tc>
          <w:tcPr>
            <w:tcW w:w="166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0.99 </w:t>
            </w:r>
          </w:p>
        </w:tc>
        <w:tc>
          <w:tcPr>
            <w:tcW w:w="1941"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0.05 </w:t>
            </w:r>
          </w:p>
        </w:tc>
        <w:tc>
          <w:tcPr>
            <w:tcW w:w="12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Lighter</w:t>
            </w:r>
          </w:p>
        </w:tc>
      </w:tr>
      <w:tr w:rsidR="00820858" w:rsidRPr="00AC23DF" w:rsidTr="008221A9">
        <w:trPr>
          <w:trHeight w:val="889"/>
          <w:jc w:val="center"/>
        </w:trPr>
        <w:tc>
          <w:tcPr>
            <w:tcW w:w="71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3 </w:t>
            </w:r>
          </w:p>
        </w:tc>
        <w:tc>
          <w:tcPr>
            <w:tcW w:w="14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Glauber salt3</w:t>
            </w:r>
          </w:p>
        </w:tc>
        <w:tc>
          <w:tcPr>
            <w:tcW w:w="1398"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9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30g/l</w:t>
            </w:r>
          </w:p>
        </w:tc>
        <w:tc>
          <w:tcPr>
            <w:tcW w:w="166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0.76 </w:t>
            </w:r>
          </w:p>
        </w:tc>
        <w:tc>
          <w:tcPr>
            <w:tcW w:w="1941"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0.12 </w:t>
            </w:r>
          </w:p>
        </w:tc>
        <w:tc>
          <w:tcPr>
            <w:tcW w:w="12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Lighter</w:t>
            </w:r>
          </w:p>
        </w:tc>
      </w:tr>
    </w:tbl>
    <w:p w:rsidR="00820858" w:rsidRPr="00AC23DF" w:rsidRDefault="00820858" w:rsidP="00820858">
      <w:pPr>
        <w:rPr>
          <w:rFonts w:ascii="Book Antiqua" w:hAnsi="Book Antiqua" w:cs="Times New Roman"/>
          <w:sz w:val="28"/>
          <w:szCs w:val="28"/>
        </w:rPr>
      </w:pPr>
    </w:p>
    <w:tbl>
      <w:tblPr>
        <w:tblW w:w="9893" w:type="dxa"/>
        <w:jc w:val="right"/>
        <w:tblInd w:w="-393" w:type="dxa"/>
        <w:tblCellMar>
          <w:left w:w="0" w:type="dxa"/>
          <w:right w:w="0" w:type="dxa"/>
        </w:tblCellMar>
        <w:tblLook w:val="04A0"/>
      </w:tblPr>
      <w:tblGrid>
        <w:gridCol w:w="630"/>
        <w:gridCol w:w="1440"/>
        <w:gridCol w:w="1440"/>
        <w:gridCol w:w="1440"/>
        <w:gridCol w:w="1710"/>
        <w:gridCol w:w="325"/>
        <w:gridCol w:w="1565"/>
        <w:gridCol w:w="1343"/>
      </w:tblGrid>
      <w:tr w:rsidR="00820858" w:rsidRPr="00AC23DF" w:rsidTr="008221A9">
        <w:trPr>
          <w:trHeight w:val="817"/>
          <w:jc w:val="right"/>
        </w:trPr>
        <w:tc>
          <w:tcPr>
            <w:tcW w:w="63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Sl.</w:t>
            </w:r>
          </w:p>
        </w:tc>
        <w:tc>
          <w:tcPr>
            <w:tcW w:w="144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Common salt</w:t>
            </w:r>
          </w:p>
        </w:tc>
        <w:tc>
          <w:tcPr>
            <w:tcW w:w="144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 xml:space="preserve">lll / obs </w:t>
            </w:r>
          </w:p>
        </w:tc>
        <w:tc>
          <w:tcPr>
            <w:tcW w:w="144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Amount salt used</w:t>
            </w:r>
          </w:p>
        </w:tc>
        <w:tc>
          <w:tcPr>
            <w:tcW w:w="171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Average            DE</w:t>
            </w:r>
          </w:p>
        </w:tc>
        <w:tc>
          <w:tcPr>
            <w:tcW w:w="1890" w:type="dxa"/>
            <w:gridSpan w:val="2"/>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Average Metamerism</w:t>
            </w:r>
          </w:p>
        </w:tc>
        <w:tc>
          <w:tcPr>
            <w:tcW w:w="1343"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C23DF" w:rsidRDefault="00820858" w:rsidP="008221A9">
            <w:pPr>
              <w:pStyle w:val="NoSpacing"/>
            </w:pPr>
            <w:r w:rsidRPr="00AC23DF">
              <w:t>Darker/</w:t>
            </w:r>
          </w:p>
          <w:p w:rsidR="00820858" w:rsidRPr="00AC23DF" w:rsidRDefault="00820858" w:rsidP="008221A9">
            <w:pPr>
              <w:pStyle w:val="NoSpacing"/>
            </w:pPr>
            <w:r w:rsidRPr="00AC23DF">
              <w:t>Lighter</w:t>
            </w:r>
          </w:p>
        </w:tc>
      </w:tr>
      <w:tr w:rsidR="00820858" w:rsidRPr="00AC23DF" w:rsidTr="008221A9">
        <w:trPr>
          <w:trHeight w:val="1272"/>
          <w:jc w:val="right"/>
        </w:trPr>
        <w:tc>
          <w:tcPr>
            <w:tcW w:w="63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1 </w:t>
            </w:r>
          </w:p>
        </w:tc>
        <w:tc>
          <w:tcPr>
            <w:tcW w:w="144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Common salt1</w:t>
            </w:r>
          </w:p>
        </w:tc>
        <w:tc>
          <w:tcPr>
            <w:tcW w:w="144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4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10g/l</w:t>
            </w:r>
          </w:p>
        </w:tc>
        <w:tc>
          <w:tcPr>
            <w:tcW w:w="2035" w:type="dxa"/>
            <w:gridSpan w:val="2"/>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0.46 </w:t>
            </w:r>
          </w:p>
        </w:tc>
        <w:tc>
          <w:tcPr>
            <w:tcW w:w="156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0.13 </w:t>
            </w:r>
          </w:p>
        </w:tc>
        <w:tc>
          <w:tcPr>
            <w:tcW w:w="1343"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Lighter</w:t>
            </w:r>
          </w:p>
        </w:tc>
      </w:tr>
      <w:tr w:rsidR="00820858" w:rsidRPr="00AC23DF" w:rsidTr="008221A9">
        <w:trPr>
          <w:trHeight w:val="1114"/>
          <w:jc w:val="right"/>
        </w:trPr>
        <w:tc>
          <w:tcPr>
            <w:tcW w:w="63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2 </w:t>
            </w:r>
          </w:p>
        </w:tc>
        <w:tc>
          <w:tcPr>
            <w:tcW w:w="144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Common salt2</w:t>
            </w:r>
          </w:p>
        </w:tc>
        <w:tc>
          <w:tcPr>
            <w:tcW w:w="144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4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20g/l</w:t>
            </w:r>
          </w:p>
        </w:tc>
        <w:tc>
          <w:tcPr>
            <w:tcW w:w="2035" w:type="dxa"/>
            <w:gridSpan w:val="2"/>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0.24 </w:t>
            </w:r>
          </w:p>
        </w:tc>
        <w:tc>
          <w:tcPr>
            <w:tcW w:w="156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 xml:space="preserve">0.04 </w:t>
            </w:r>
          </w:p>
        </w:tc>
        <w:tc>
          <w:tcPr>
            <w:tcW w:w="1343"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C23DF" w:rsidRDefault="00820858" w:rsidP="008221A9">
            <w:pPr>
              <w:pStyle w:val="NoSpacing"/>
            </w:pPr>
            <w:r w:rsidRPr="00AC23DF">
              <w:t>Lighter</w:t>
            </w:r>
          </w:p>
        </w:tc>
      </w:tr>
      <w:tr w:rsidR="00820858" w:rsidRPr="00AC23DF" w:rsidTr="008221A9">
        <w:trPr>
          <w:trHeight w:val="1336"/>
          <w:jc w:val="right"/>
        </w:trPr>
        <w:tc>
          <w:tcPr>
            <w:tcW w:w="63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3 </w:t>
            </w:r>
          </w:p>
        </w:tc>
        <w:tc>
          <w:tcPr>
            <w:tcW w:w="144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Common salt3</w:t>
            </w:r>
          </w:p>
        </w:tc>
        <w:tc>
          <w:tcPr>
            <w:tcW w:w="144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D65 10 Deg</w:t>
            </w:r>
          </w:p>
          <w:p w:rsidR="00820858" w:rsidRPr="00AC23DF" w:rsidRDefault="00820858" w:rsidP="008221A9">
            <w:pPr>
              <w:pStyle w:val="NoSpacing"/>
            </w:pPr>
            <w:r w:rsidRPr="00AC23DF">
              <w:t xml:space="preserve">FII 10Deg </w:t>
            </w:r>
          </w:p>
        </w:tc>
        <w:tc>
          <w:tcPr>
            <w:tcW w:w="144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30g/l</w:t>
            </w:r>
          </w:p>
        </w:tc>
        <w:tc>
          <w:tcPr>
            <w:tcW w:w="2035" w:type="dxa"/>
            <w:gridSpan w:val="2"/>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0.91 </w:t>
            </w:r>
          </w:p>
        </w:tc>
        <w:tc>
          <w:tcPr>
            <w:tcW w:w="156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 xml:space="preserve">0.09 </w:t>
            </w:r>
          </w:p>
        </w:tc>
        <w:tc>
          <w:tcPr>
            <w:tcW w:w="1343"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C23DF" w:rsidRDefault="00820858" w:rsidP="008221A9">
            <w:pPr>
              <w:pStyle w:val="NoSpacing"/>
            </w:pPr>
            <w:r w:rsidRPr="00AC23DF">
              <w:t>Lighter</w:t>
            </w:r>
          </w:p>
        </w:tc>
      </w:tr>
    </w:tbl>
    <w:p w:rsidR="00820858" w:rsidRDefault="00820858" w:rsidP="00820858">
      <w:pPr>
        <w:spacing w:line="360" w:lineRule="auto"/>
        <w:rPr>
          <w:rFonts w:ascii="Book Antiqua" w:hAnsi="Book Antiqua" w:cs="Times New Roman"/>
          <w:b/>
          <w:sz w:val="32"/>
          <w:szCs w:val="28"/>
        </w:rPr>
      </w:pPr>
      <w:r w:rsidRPr="00AC23DF">
        <w:rPr>
          <w:rFonts w:ascii="Book Antiqua" w:hAnsi="Book Antiqua" w:cs="Times New Roman"/>
          <w:b/>
          <w:sz w:val="32"/>
          <w:szCs w:val="28"/>
        </w:rPr>
        <w:t>Discussion:</w:t>
      </w:r>
    </w:p>
    <w:p w:rsidR="00820858" w:rsidRPr="00242A79" w:rsidRDefault="00820858" w:rsidP="00820858">
      <w:pPr>
        <w:spacing w:line="360" w:lineRule="auto"/>
        <w:rPr>
          <w:rFonts w:ascii="Book Antiqua" w:hAnsi="Book Antiqua" w:cs="Times New Roman"/>
          <w:sz w:val="28"/>
          <w:szCs w:val="28"/>
        </w:rPr>
      </w:pPr>
      <w:r w:rsidRPr="00AC23DF">
        <w:rPr>
          <w:rFonts w:ascii="Book Antiqua" w:hAnsi="Book Antiqua" w:cs="Times New Roman"/>
          <w:b/>
          <w:sz w:val="32"/>
          <w:szCs w:val="28"/>
        </w:rPr>
        <w:t xml:space="preserve"> </w:t>
      </w:r>
      <w:r w:rsidRPr="00AC23DF">
        <w:rPr>
          <w:rFonts w:ascii="Book Antiqua" w:hAnsi="Book Antiqua" w:cs="Times New Roman"/>
          <w:sz w:val="28"/>
          <w:szCs w:val="28"/>
        </w:rPr>
        <w:t xml:space="preserve">By  comparison above </w:t>
      </w:r>
      <w:r>
        <w:rPr>
          <w:rFonts w:ascii="Book Antiqua" w:hAnsi="Book Antiqua" w:cs="Times New Roman"/>
          <w:sz w:val="28"/>
          <w:szCs w:val="28"/>
        </w:rPr>
        <w:t xml:space="preserve"> two table we see that , average </w:t>
      </w:r>
      <w:r w:rsidRPr="00AC23DF">
        <w:rPr>
          <w:rFonts w:ascii="Book Antiqua" w:hAnsi="Book Antiqua" w:cs="Times New Roman"/>
          <w:sz w:val="28"/>
          <w:szCs w:val="28"/>
        </w:rPr>
        <w:t xml:space="preserve">metamerism of  </w:t>
      </w:r>
      <w:r w:rsidRPr="00AC23DF">
        <w:rPr>
          <w:rFonts w:ascii="Book Antiqua" w:hAnsi="Book Antiqua" w:cs="Times New Roman"/>
          <w:sz w:val="28"/>
          <w:szCs w:val="28"/>
        </w:rPr>
        <w:br/>
        <w:t>Glauber  salt: Common salt0.09:0.08 ,Two result we approximately same ,but we can say that G.salt is better than common salt .there  Average  DE for G.salt 0.69 &amp; common salt 0.53.There ,common salt is better than</w:t>
      </w:r>
      <w:r>
        <w:rPr>
          <w:rFonts w:ascii="Book Antiqua" w:hAnsi="Book Antiqua" w:cs="Times New Roman"/>
          <w:sz w:val="28"/>
          <w:szCs w:val="28"/>
        </w:rPr>
        <w:t xml:space="preserve"> </w:t>
      </w:r>
      <w:r w:rsidRPr="00AC23DF">
        <w:rPr>
          <w:rFonts w:ascii="Book Antiqua" w:hAnsi="Book Antiqua" w:cs="Times New Roman"/>
          <w:sz w:val="28"/>
          <w:szCs w:val="28"/>
        </w:rPr>
        <w:t xml:space="preserve"> G.salt (0.69&gt;0.53)</w:t>
      </w:r>
      <w:r>
        <w:rPr>
          <w:rFonts w:ascii="Book Antiqua" w:hAnsi="Book Antiqua" w:cs="Times New Roman"/>
          <w:sz w:val="28"/>
          <w:szCs w:val="28"/>
        </w:rPr>
        <w:t>.</w:t>
      </w:r>
    </w:p>
    <w:p w:rsidR="00820858" w:rsidRDefault="00820858" w:rsidP="00820858">
      <w:pPr>
        <w:spacing w:line="360" w:lineRule="auto"/>
        <w:rPr>
          <w:rFonts w:ascii="Book Antiqua" w:hAnsi="Book Antiqua" w:cs="Times New Roman"/>
          <w:b/>
          <w:bCs/>
          <w:sz w:val="28"/>
          <w:szCs w:val="28"/>
        </w:rPr>
      </w:pPr>
    </w:p>
    <w:p w:rsidR="00820858" w:rsidRDefault="00820858" w:rsidP="00820858">
      <w:pPr>
        <w:spacing w:line="360" w:lineRule="auto"/>
        <w:rPr>
          <w:rFonts w:ascii="Book Antiqua" w:hAnsi="Book Antiqua" w:cs="Times New Roman"/>
          <w:b/>
          <w:bCs/>
          <w:sz w:val="28"/>
          <w:szCs w:val="28"/>
        </w:rPr>
      </w:pPr>
    </w:p>
    <w:p w:rsidR="00820858" w:rsidRPr="00473342" w:rsidRDefault="00820858" w:rsidP="00820858">
      <w:pPr>
        <w:spacing w:line="360" w:lineRule="auto"/>
        <w:rPr>
          <w:rFonts w:ascii="Book Antiqua" w:hAnsi="Book Antiqua" w:cs="Times New Roman"/>
          <w:b/>
          <w:sz w:val="28"/>
          <w:szCs w:val="28"/>
        </w:rPr>
      </w:pPr>
      <w:r w:rsidRPr="00242A79">
        <w:rPr>
          <w:rFonts w:ascii="Book Antiqua" w:hAnsi="Book Antiqua" w:cs="Times New Roman"/>
          <w:b/>
          <w:bCs/>
          <w:sz w:val="28"/>
          <w:szCs w:val="28"/>
        </w:rPr>
        <w:t xml:space="preserve">4.3  Rubbing fastness report </w:t>
      </w:r>
    </w:p>
    <w:p w:rsidR="00820858" w:rsidRPr="00B93B15" w:rsidRDefault="00820858" w:rsidP="00820858">
      <w:pPr>
        <w:spacing w:line="360" w:lineRule="auto"/>
        <w:rPr>
          <w:rFonts w:ascii="Book Antiqua" w:hAnsi="Book Antiqua" w:cs="Times New Roman"/>
          <w:b/>
          <w:sz w:val="28"/>
          <w:szCs w:val="28"/>
        </w:rPr>
      </w:pPr>
      <w:r w:rsidRPr="00B93B15">
        <w:rPr>
          <w:rFonts w:ascii="Book Antiqua" w:hAnsi="Book Antiqua" w:cs="Times New Roman"/>
          <w:b/>
          <w:bCs/>
          <w:sz w:val="28"/>
          <w:szCs w:val="28"/>
        </w:rPr>
        <w:t>Rubbing fastness report for the shade of Glauber salt (Red  Sample)</w:t>
      </w:r>
      <w:r w:rsidRPr="00B93B15">
        <w:rPr>
          <w:rFonts w:ascii="Book Antiqua" w:hAnsi="Book Antiqua" w:cs="Times New Roman"/>
          <w:b/>
          <w:sz w:val="28"/>
          <w:szCs w:val="28"/>
        </w:rPr>
        <w:t xml:space="preserve"> </w:t>
      </w:r>
    </w:p>
    <w:p w:rsidR="00820858" w:rsidRDefault="00820858" w:rsidP="00820858">
      <w:pPr>
        <w:spacing w:line="360" w:lineRule="auto"/>
        <w:rPr>
          <w:rFonts w:ascii="Book Antiqua" w:hAnsi="Book Antiqua" w:cs="Times New Roman"/>
          <w:b/>
          <w:bCs/>
          <w:sz w:val="28"/>
          <w:szCs w:val="28"/>
        </w:rPr>
      </w:pPr>
      <w:r w:rsidRPr="00B93B15">
        <w:rPr>
          <w:rFonts w:ascii="Book Antiqua" w:hAnsi="Book Antiqua" w:cs="Times New Roman"/>
          <w:b/>
          <w:noProof/>
          <w:sz w:val="28"/>
          <w:szCs w:val="28"/>
        </w:rPr>
        <w:drawing>
          <wp:inline distT="0" distB="0" distL="0" distR="0">
            <wp:extent cx="6214696" cy="6989885"/>
            <wp:effectExtent l="19050" t="0" r="0" b="0"/>
            <wp:docPr id="291"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062788" cy="5842811"/>
                      <a:chOff x="381000" y="1015189"/>
                      <a:chExt cx="7062788" cy="5842811"/>
                    </a:xfrm>
                  </a:grpSpPr>
                  <a:pic>
                    <a:nvPicPr>
                      <a:cNvPr id="4" name="Picture 3" descr="f.jpg"/>
                      <a:cNvPicPr/>
                    </a:nvPicPr>
                    <a:blipFill>
                      <a:blip r:embed="rId31" cstate="print"/>
                      <a:stretch>
                        <a:fillRect/>
                      </a:stretch>
                    </a:blipFill>
                    <a:spPr>
                      <a:xfrm>
                        <a:off x="609600" y="1219200"/>
                        <a:ext cx="1752600" cy="9906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4274" name="Rectangle 2"/>
                      <a:cNvSpPr>
                        <a:spLocks noChangeArrowheads="1"/>
                      </a:cNvSpPr>
                    </a:nvSpPr>
                    <a:spPr bwMode="auto">
                      <a:xfrm>
                        <a:off x="2895600" y="2590800"/>
                        <a:ext cx="21336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 Good</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4277" name="Rectangle 5"/>
                      <a:cNvSpPr>
                        <a:spLocks noChangeArrowheads="1"/>
                      </a:cNvSpPr>
                    </a:nvSpPr>
                    <a:spPr bwMode="auto">
                      <a:xfrm>
                        <a:off x="381000" y="2667000"/>
                        <a:ext cx="2133600" cy="228600"/>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t>Shade Glauber salt-1 (10g/l)</a:t>
                          </a: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a:t>
                          </a:r>
                          <a:endParaRPr kumimoji="0" lang="en-US"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4293" name="Rectangle 21"/>
                      <a:cNvSpPr>
                        <a:spLocks noChangeArrowheads="1"/>
                      </a:cNvSpPr>
                    </a:nvSpPr>
                    <a:spPr bwMode="auto">
                      <a:xfrm>
                        <a:off x="2743200" y="2209800"/>
                        <a:ext cx="2286000" cy="277813"/>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           Crocking cloth</a:t>
                          </a:r>
                          <a:r>
                            <a:rPr kumimoji="0" lang="en-US" sz="1100" b="0" i="0" u="none" strike="noStrike" cap="none" normalizeH="0" dirty="0" smtClean="0">
                              <a:ln>
                                <a:noFill/>
                              </a:ln>
                              <a:solidFill>
                                <a:schemeClr val="tx1"/>
                              </a:solidFill>
                              <a:effectLst/>
                              <a:latin typeface="Book Antiqua" pitchFamily="18" charset="0"/>
                              <a:ea typeface="Calibri" pitchFamily="34" charset="0"/>
                              <a:cs typeface="Times New Roman" pitchFamily="18" charset="0"/>
                            </a:rPr>
                            <a:t>     </a:t>
                          </a: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(Dry)</a:t>
                          </a:r>
                          <a:endParaRPr kumimoji="0" lang="en-US"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23" name="Picture 22" descr="f.jpg"/>
                      <a:cNvPicPr/>
                    </a:nvPicPr>
                    <a:blipFill>
                      <a:blip r:embed="rId32" cstate="print"/>
                      <a:stretch>
                        <a:fillRect/>
                      </a:stretch>
                    </a:blipFill>
                    <a:spPr>
                      <a:xfrm>
                        <a:off x="609600" y="3276600"/>
                        <a:ext cx="1676400" cy="9906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26" name="Rectangle 25"/>
                      <a:cNvSpPr/>
                    </a:nvSpPr>
                    <a:spPr>
                      <a:xfrm>
                        <a:off x="457200" y="4495800"/>
                        <a:ext cx="1979709"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Shade Glauber salt-2 (20g/l)</a:t>
                          </a:r>
                          <a:endParaRPr lang="en-US" dirty="0"/>
                        </a:p>
                      </a:txBody>
                      <a:useSpRect/>
                    </a:txSp>
                  </a:sp>
                  <a:sp>
                    <a:nvSpPr>
                      <a:cNvPr id="27" name="Rectangle 21"/>
                      <a:cNvSpPr>
                        <a:spLocks noChangeArrowheads="1"/>
                      </a:cNvSpPr>
                    </a:nvSpPr>
                    <a:spPr bwMode="auto">
                      <a:xfrm>
                        <a:off x="2895600" y="4191000"/>
                        <a:ext cx="1879600" cy="354013"/>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           Crocking cloth (Dry)</a:t>
                          </a:r>
                          <a:endParaRPr kumimoji="0" lang="en-US"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28" name="Picture 27" descr="f.jpg"/>
                      <a:cNvPicPr/>
                    </a:nvPicPr>
                    <a:blipFill>
                      <a:blip r:embed="rId33" cstate="print"/>
                      <a:stretch>
                        <a:fillRect/>
                      </a:stretch>
                    </a:blipFill>
                    <a:spPr>
                      <a:xfrm>
                        <a:off x="609600" y="5284787"/>
                        <a:ext cx="1676400" cy="10668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30" name="Rectangle 21"/>
                      <a:cNvSpPr>
                        <a:spLocks noChangeArrowheads="1"/>
                      </a:cNvSpPr>
                    </a:nvSpPr>
                    <a:spPr bwMode="auto">
                      <a:xfrm>
                        <a:off x="2971800" y="5943600"/>
                        <a:ext cx="1651000" cy="354013"/>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    Crocking cloth (Dry)</a:t>
                          </a:r>
                          <a:endParaRPr kumimoji="0" lang="en-US"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1" name="Rectangle 21"/>
                      <a:cNvSpPr>
                        <a:spLocks noChangeArrowheads="1"/>
                      </a:cNvSpPr>
                    </a:nvSpPr>
                    <a:spPr bwMode="auto">
                      <a:xfrm>
                        <a:off x="457200" y="6503987"/>
                        <a:ext cx="2057400" cy="354013"/>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ct val="0"/>
                            </a:spcAft>
                          </a:pPr>
                          <a:r>
                            <a:rPr lang="en-US" sz="1100" b="1" dirty="0" smtClean="0"/>
                            <a:t>shade Glauber salt-2 (30g/l)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28" name="Picture 4" descr="C:\Users\shafi\Desktop\group presentation\rubing test\c-10 d.jpg"/>
                      <a:cNvPicPr>
                        <a:picLocks noGrp="1" noChangeAspect="1" noChangeArrowheads="1"/>
                      </a:cNvPicPr>
                    </a:nvPicPr>
                    <a:blipFill>
                      <a:blip r:embed="rId34" cstate="print"/>
                      <a:srcRect/>
                      <a:stretch>
                        <a:fillRect/>
                      </a:stretch>
                    </a:blipFill>
                    <a:spPr bwMode="auto">
                      <a:xfrm>
                        <a:off x="3048000" y="1066801"/>
                        <a:ext cx="1752600" cy="110056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1029" name="Picture 5" descr="C:\Users\shafi\Desktop\group presentation\rubing test\c-10 d.jpg"/>
                      <a:cNvPicPr>
                        <a:picLocks noChangeAspect="1" noChangeArrowheads="1"/>
                      </a:cNvPicPr>
                    </a:nvPicPr>
                    <a:blipFill>
                      <a:blip r:embed="rId35" cstate="print"/>
                      <a:srcRect/>
                      <a:stretch>
                        <a:fillRect/>
                      </a:stretch>
                    </a:blipFill>
                    <a:spPr bwMode="auto">
                      <a:xfrm>
                        <a:off x="5562601" y="1015189"/>
                        <a:ext cx="1752599" cy="114483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25" name="Rectangle 2"/>
                      <a:cNvSpPr>
                        <a:spLocks noChangeArrowheads="1"/>
                      </a:cNvSpPr>
                    </a:nvSpPr>
                    <a:spPr bwMode="auto">
                      <a:xfrm>
                        <a:off x="5410200" y="2590800"/>
                        <a:ext cx="1981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  Good</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2" name="Rectangle 13"/>
                      <a:cNvSpPr>
                        <a:spLocks noChangeArrowheads="1"/>
                      </a:cNvSpPr>
                    </a:nvSpPr>
                    <a:spPr bwMode="auto">
                      <a:xfrm>
                        <a:off x="5562600" y="22098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30" name="Picture 6" descr="C:\Users\shafi\Desktop\group presentation\rubing test\g-20 d.jpg"/>
                      <a:cNvPicPr>
                        <a:picLocks noChangeAspect="1" noChangeArrowheads="1"/>
                      </a:cNvPicPr>
                    </a:nvPicPr>
                    <a:blipFill>
                      <a:blip r:embed="rId36" cstate="print"/>
                      <a:srcRect/>
                      <a:stretch>
                        <a:fillRect/>
                      </a:stretch>
                    </a:blipFill>
                    <a:spPr bwMode="auto">
                      <a:xfrm>
                        <a:off x="3048000" y="3124200"/>
                        <a:ext cx="1752600" cy="107283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1031" name="Picture 7" descr="C:\Users\shafi\Desktop\group presentation\rubing test\g-20 w.jpg"/>
                      <a:cNvPicPr>
                        <a:picLocks noChangeAspect="1" noChangeArrowheads="1"/>
                      </a:cNvPicPr>
                    </a:nvPicPr>
                    <a:blipFill>
                      <a:blip r:embed="rId37"/>
                      <a:srcRect/>
                      <a:stretch>
                        <a:fillRect/>
                      </a:stretch>
                    </a:blipFill>
                    <a:spPr bwMode="auto">
                      <a:xfrm>
                        <a:off x="5410200" y="3124201"/>
                        <a:ext cx="19050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33" name="Rectangle 2"/>
                      <a:cNvSpPr>
                        <a:spLocks noChangeArrowheads="1"/>
                      </a:cNvSpPr>
                    </a:nvSpPr>
                    <a:spPr bwMode="auto">
                      <a:xfrm>
                        <a:off x="5410200" y="4495800"/>
                        <a:ext cx="1981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  Good</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4" name="Rectangle 2"/>
                      <a:cNvSpPr>
                        <a:spLocks noChangeArrowheads="1"/>
                      </a:cNvSpPr>
                    </a:nvSpPr>
                    <a:spPr bwMode="auto">
                      <a:xfrm>
                        <a:off x="2895600" y="4495800"/>
                        <a:ext cx="1981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5" name="Rectangle 13"/>
                      <a:cNvSpPr>
                        <a:spLocks noChangeArrowheads="1"/>
                      </a:cNvSpPr>
                    </a:nvSpPr>
                    <a:spPr bwMode="auto">
                      <a:xfrm>
                        <a:off x="5562600" y="41148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32" name="Picture 8" descr="C:\Users\shafi\Desktop\group presentation\rubing test\g-30 d.jpg"/>
                      <a:cNvPicPr>
                        <a:picLocks noChangeAspect="1" noChangeArrowheads="1"/>
                      </a:cNvPicPr>
                    </a:nvPicPr>
                    <a:blipFill>
                      <a:blip r:embed="rId38"/>
                      <a:srcRect/>
                      <a:stretch>
                        <a:fillRect/>
                      </a:stretch>
                    </a:blipFill>
                    <a:spPr bwMode="auto">
                      <a:xfrm>
                        <a:off x="3048000" y="4953001"/>
                        <a:ext cx="1676398" cy="9905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36" name="Rectangle 2"/>
                      <a:cNvSpPr>
                        <a:spLocks noChangeArrowheads="1"/>
                      </a:cNvSpPr>
                    </a:nvSpPr>
                    <a:spPr bwMode="auto">
                      <a:xfrm>
                        <a:off x="2895600" y="6248400"/>
                        <a:ext cx="1981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5  </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33" name="Picture 9" descr="C:\Users\shafi\Desktop\group presentation\rubing test\g-30 w.jpg"/>
                      <a:cNvPicPr>
                        <a:picLocks noChangeAspect="1" noChangeArrowheads="1"/>
                      </a:cNvPicPr>
                    </a:nvPicPr>
                    <a:blipFill>
                      <a:blip r:embed="rId39"/>
                      <a:srcRect/>
                      <a:stretch>
                        <a:fillRect/>
                      </a:stretch>
                    </a:blipFill>
                    <a:spPr bwMode="auto">
                      <a:xfrm>
                        <a:off x="5410199" y="4953001"/>
                        <a:ext cx="1828801" cy="10667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37" name="Rectangle 13"/>
                      <a:cNvSpPr>
                        <a:spLocks noChangeArrowheads="1"/>
                      </a:cNvSpPr>
                    </a:nvSpPr>
                    <a:spPr bwMode="auto">
                      <a:xfrm>
                        <a:off x="5334000" y="59436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8" name="Rectangle 2"/>
                      <a:cNvSpPr>
                        <a:spLocks noChangeArrowheads="1"/>
                      </a:cNvSpPr>
                    </a:nvSpPr>
                    <a:spPr bwMode="auto">
                      <a:xfrm>
                        <a:off x="5410200" y="6248400"/>
                        <a:ext cx="1981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bCs/>
          <w:sz w:val="28"/>
          <w:szCs w:val="28"/>
        </w:rPr>
      </w:pPr>
    </w:p>
    <w:p w:rsidR="00820858" w:rsidRDefault="00820858" w:rsidP="00820858">
      <w:pPr>
        <w:spacing w:line="360" w:lineRule="auto"/>
        <w:rPr>
          <w:rFonts w:ascii="Book Antiqua" w:hAnsi="Book Antiqua" w:cs="Times New Roman"/>
          <w:b/>
          <w:bCs/>
          <w:sz w:val="28"/>
          <w:szCs w:val="28"/>
        </w:rPr>
      </w:pPr>
    </w:p>
    <w:p w:rsidR="00820858" w:rsidRPr="00473342" w:rsidRDefault="00820858" w:rsidP="00820858">
      <w:pPr>
        <w:spacing w:line="360" w:lineRule="auto"/>
        <w:rPr>
          <w:rFonts w:ascii="Book Antiqua" w:hAnsi="Book Antiqua" w:cs="Times New Roman"/>
          <w:b/>
          <w:bCs/>
          <w:sz w:val="28"/>
          <w:szCs w:val="28"/>
        </w:rPr>
      </w:pPr>
      <w:r w:rsidRPr="00B93B15">
        <w:rPr>
          <w:rFonts w:ascii="Book Antiqua" w:hAnsi="Book Antiqua" w:cs="Times New Roman"/>
          <w:b/>
          <w:bCs/>
          <w:sz w:val="28"/>
          <w:szCs w:val="28"/>
        </w:rPr>
        <w:t>Rubbing fastness report for the shade of Common salt (Red  Sampl</w:t>
      </w:r>
      <w:r w:rsidRPr="00590193">
        <w:rPr>
          <w:rFonts w:ascii="Book Antiqua" w:hAnsi="Book Antiqua" w:cs="Times New Roman"/>
          <w:b/>
          <w:noProof/>
          <w:sz w:val="28"/>
          <w:szCs w:val="28"/>
        </w:rPr>
        <w:drawing>
          <wp:inline distT="0" distB="0" distL="0" distR="0">
            <wp:extent cx="5943600" cy="4888523"/>
            <wp:effectExtent l="0" t="0" r="0" b="0"/>
            <wp:docPr id="292" name="Object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5732621"/>
                      <a:chOff x="533400" y="838200"/>
                      <a:chExt cx="8153400" cy="5732621"/>
                    </a:xfrm>
                  </a:grpSpPr>
                  <a:pic>
                    <a:nvPicPr>
                      <a:cNvPr id="4" name="Content Placeholder 3" descr="f.jpg"/>
                      <a:cNvPicPr>
                        <a:picLocks noGrp="1"/>
                      </a:cNvPicPr>
                    </a:nvPicPr>
                    <a:blipFill>
                      <a:blip r:embed="rId40" cstate="print"/>
                      <a:stretch>
                        <a:fillRect/>
                      </a:stretch>
                    </a:blipFill>
                    <a:spPr>
                      <a:xfrm>
                        <a:off x="609600" y="9906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7" name="Picture 6" descr="f.jpg"/>
                      <a:cNvPicPr/>
                    </a:nvPicPr>
                    <a:blipFill>
                      <a:blip r:embed="rId41" cstate="print"/>
                      <a:stretch>
                        <a:fillRect/>
                      </a:stretch>
                    </a:blipFill>
                    <a:spPr>
                      <a:xfrm>
                        <a:off x="609600" y="29718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7347" name="Rectangle 3"/>
                      <a:cNvSpPr>
                        <a:spLocks noChangeArrowheads="1"/>
                      </a:cNvSpPr>
                    </a:nvSpPr>
                    <a:spPr bwMode="auto">
                      <a:xfrm>
                        <a:off x="3352800" y="617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 name="Picture 9" descr="f.jpg"/>
                      <a:cNvPicPr/>
                    </a:nvPicPr>
                    <a:blipFill>
                      <a:blip r:embed="rId42" cstate="print"/>
                      <a:stretch>
                        <a:fillRect/>
                      </a:stretch>
                    </a:blipFill>
                    <a:spPr>
                      <a:xfrm>
                        <a:off x="533400" y="48768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7349" name="Rectangle 5"/>
                      <a:cNvSpPr>
                        <a:spLocks noChangeArrowheads="1"/>
                      </a:cNvSpPr>
                    </a:nvSpPr>
                    <a:spPr bwMode="auto">
                      <a:xfrm>
                        <a:off x="3581400" y="198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0" name="Rectangle 6"/>
                      <a:cNvSpPr>
                        <a:spLocks noChangeArrowheads="1"/>
                      </a:cNvSpPr>
                    </a:nvSpPr>
                    <a:spPr bwMode="auto">
                      <a:xfrm>
                        <a:off x="3505200" y="3810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1" name="Rectangle 7"/>
                      <a:cNvSpPr>
                        <a:spLocks noChangeArrowheads="1"/>
                      </a:cNvSpPr>
                    </a:nvSpPr>
                    <a:spPr bwMode="auto">
                      <a:xfrm>
                        <a:off x="3429000" y="579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9" name="Rectangle 15"/>
                      <a:cNvSpPr>
                        <a:spLocks noChangeArrowheads="1"/>
                      </a:cNvSpPr>
                    </a:nvSpPr>
                    <a:spPr bwMode="auto">
                      <a:xfrm>
                        <a:off x="762000" y="2438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salt-1 (10g/l)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1" name="Rectangle 15"/>
                      <a:cNvSpPr>
                        <a:spLocks noChangeArrowheads="1"/>
                      </a:cNvSpPr>
                    </a:nvSpPr>
                    <a:spPr bwMode="auto">
                      <a:xfrm>
                        <a:off x="685800" y="4343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salt-2 (20g/l)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2" name="Rectangle 15"/>
                      <a:cNvSpPr>
                        <a:spLocks noChangeArrowheads="1"/>
                      </a:cNvSpPr>
                    </a:nvSpPr>
                    <a:spPr bwMode="auto">
                      <a:xfrm>
                        <a:off x="685800" y="63246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salt-3 (30g/l)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9" name="Rectangle 3"/>
                      <a:cNvSpPr>
                        <a:spLocks noChangeArrowheads="1"/>
                      </a:cNvSpPr>
                    </a:nvSpPr>
                    <a:spPr bwMode="auto">
                      <a:xfrm>
                        <a:off x="3429000" y="41148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0" name="Rectangle 3"/>
                      <a:cNvSpPr>
                        <a:spLocks noChangeArrowheads="1"/>
                      </a:cNvSpPr>
                    </a:nvSpPr>
                    <a:spPr bwMode="auto">
                      <a:xfrm>
                        <a:off x="3429000" y="228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2050" name="Picture 2" descr="C:\Users\shafi\Desktop\group presentation\rubing test\c-10 d.jpg"/>
                      <a:cNvPicPr>
                        <a:picLocks noChangeAspect="1" noChangeArrowheads="1"/>
                      </a:cNvPicPr>
                    </a:nvPicPr>
                    <a:blipFill>
                      <a:blip r:embed="rId43" cstate="print"/>
                      <a:srcRect/>
                      <a:stretch>
                        <a:fillRect/>
                      </a:stretch>
                    </a:blipFill>
                    <a:spPr bwMode="auto">
                      <a:xfrm>
                        <a:off x="3505200" y="838200"/>
                        <a:ext cx="1905000" cy="1168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1" name="Picture 3" descr="C:\Users\shafi\Desktop\group presentation\rubing test\c-10.jpg"/>
                      <a:cNvPicPr>
                        <a:picLocks noChangeAspect="1" noChangeArrowheads="1"/>
                      </a:cNvPicPr>
                    </a:nvPicPr>
                    <a:blipFill>
                      <a:blip r:embed="rId44" cstate="print"/>
                      <a:srcRect/>
                      <a:stretch>
                        <a:fillRect/>
                      </a:stretch>
                    </a:blipFill>
                    <a:spPr bwMode="auto">
                      <a:xfrm>
                        <a:off x="6705600" y="838200"/>
                        <a:ext cx="16764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2" name="Picture 4" descr="C:\Users\shafi\Desktop\group presentation\rubing test\c-20.jpg"/>
                      <a:cNvPicPr>
                        <a:picLocks noChangeAspect="1" noChangeArrowheads="1"/>
                      </a:cNvPicPr>
                    </a:nvPicPr>
                    <a:blipFill>
                      <a:blip r:embed="rId45" cstate="print"/>
                      <a:srcRect/>
                      <a:stretch>
                        <a:fillRect/>
                      </a:stretch>
                    </a:blipFill>
                    <a:spPr bwMode="auto">
                      <a:xfrm>
                        <a:off x="3581400" y="2743200"/>
                        <a:ext cx="18288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3" name="Picture 5" descr="C:\Users\shafi\Desktop\group presentation\rubing test\c-20.jpg"/>
                      <a:cNvPicPr>
                        <a:picLocks noChangeAspect="1" noChangeArrowheads="1"/>
                      </a:cNvPicPr>
                    </a:nvPicPr>
                    <a:blipFill>
                      <a:blip r:embed="rId46" cstate="print"/>
                      <a:srcRect/>
                      <a:stretch>
                        <a:fillRect/>
                      </a:stretch>
                    </a:blipFill>
                    <a:spPr bwMode="auto">
                      <a:xfrm>
                        <a:off x="6705600" y="2743200"/>
                        <a:ext cx="17526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4" name="Picture 6" descr="C:\Users\shafi\Desktop\group presentation\rubing test\c-30 d.jpg"/>
                      <a:cNvPicPr>
                        <a:picLocks noChangeAspect="1" noChangeArrowheads="1"/>
                      </a:cNvPicPr>
                    </a:nvPicPr>
                    <a:blipFill>
                      <a:blip r:embed="rId47" cstate="print"/>
                      <a:srcRect/>
                      <a:stretch>
                        <a:fillRect/>
                      </a:stretch>
                    </a:blipFill>
                    <a:spPr bwMode="auto">
                      <a:xfrm>
                        <a:off x="3429000" y="4724400"/>
                        <a:ext cx="19050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5" name="Picture 7" descr="C:\Users\shafi\Desktop\group presentation\rubing test\g-30 w.jpg"/>
                      <a:cNvPicPr>
                        <a:picLocks noChangeAspect="1" noChangeArrowheads="1"/>
                      </a:cNvPicPr>
                    </a:nvPicPr>
                    <a:blipFill>
                      <a:blip r:embed="rId39"/>
                      <a:srcRect/>
                      <a:stretch>
                        <a:fillRect/>
                      </a:stretch>
                    </a:blipFill>
                    <a:spPr bwMode="auto">
                      <a:xfrm>
                        <a:off x="6705600" y="4648200"/>
                        <a:ext cx="17526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28" name="Rectangle 5"/>
                      <a:cNvSpPr>
                        <a:spLocks noChangeArrowheads="1"/>
                      </a:cNvSpPr>
                    </a:nvSpPr>
                    <a:spPr bwMode="auto">
                      <a:xfrm>
                        <a:off x="6629400" y="58674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9" name="Rectangle 5"/>
                      <a:cNvSpPr>
                        <a:spLocks noChangeArrowheads="1"/>
                      </a:cNvSpPr>
                    </a:nvSpPr>
                    <a:spPr bwMode="auto">
                      <a:xfrm>
                        <a:off x="6705600" y="37338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0" name="Rectangle 5"/>
                      <a:cNvSpPr>
                        <a:spLocks noChangeArrowheads="1"/>
                      </a:cNvSpPr>
                    </a:nvSpPr>
                    <a:spPr bwMode="auto">
                      <a:xfrm>
                        <a:off x="6705600" y="1905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1" name="Rectangle 3"/>
                      <a:cNvSpPr>
                        <a:spLocks noChangeArrowheads="1"/>
                      </a:cNvSpPr>
                    </a:nvSpPr>
                    <a:spPr bwMode="auto">
                      <a:xfrm>
                        <a:off x="6629400" y="617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 </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2" name="Rectangle 3"/>
                      <a:cNvSpPr>
                        <a:spLocks noChangeArrowheads="1"/>
                      </a:cNvSpPr>
                    </a:nvSpPr>
                    <a:spPr bwMode="auto">
                      <a:xfrm>
                        <a:off x="6553200" y="40386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algn="ctr"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3" name="Rectangle 3"/>
                      <a:cNvSpPr>
                        <a:spLocks noChangeArrowheads="1"/>
                      </a:cNvSpPr>
                    </a:nvSpPr>
                    <a:spPr bwMode="auto">
                      <a:xfrm>
                        <a:off x="6553200" y="228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sidRPr="00B93B15">
        <w:rPr>
          <w:rFonts w:ascii="Book Antiqua" w:hAnsi="Book Antiqua" w:cs="Times New Roman"/>
          <w:b/>
          <w:noProof/>
          <w:sz w:val="28"/>
          <w:szCs w:val="28"/>
        </w:rPr>
        <w:lastRenderedPageBreak/>
        <w:drawing>
          <wp:inline distT="0" distB="0" distL="0" distR="0">
            <wp:extent cx="6365631" cy="6251331"/>
            <wp:effectExtent l="0" t="0" r="0" b="0"/>
            <wp:docPr id="29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53400" cy="5732621"/>
                      <a:chOff x="533400" y="838200"/>
                      <a:chExt cx="8153400" cy="5732621"/>
                    </a:xfrm>
                  </a:grpSpPr>
                  <a:pic>
                    <a:nvPicPr>
                      <a:cNvPr id="4" name="Content Placeholder 3" descr="f.jpg"/>
                      <a:cNvPicPr>
                        <a:picLocks noGrp="1"/>
                      </a:cNvPicPr>
                    </a:nvPicPr>
                    <a:blipFill>
                      <a:blip r:embed="rId40" cstate="print"/>
                      <a:stretch>
                        <a:fillRect/>
                      </a:stretch>
                    </a:blipFill>
                    <a:spPr>
                      <a:xfrm>
                        <a:off x="609600" y="9906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7" name="Picture 6" descr="f.jpg"/>
                      <a:cNvPicPr/>
                    </a:nvPicPr>
                    <a:blipFill>
                      <a:blip r:embed="rId41" cstate="print"/>
                      <a:stretch>
                        <a:fillRect/>
                      </a:stretch>
                    </a:blipFill>
                    <a:spPr>
                      <a:xfrm>
                        <a:off x="609600" y="29718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7347" name="Rectangle 3"/>
                      <a:cNvSpPr>
                        <a:spLocks noChangeArrowheads="1"/>
                      </a:cNvSpPr>
                    </a:nvSpPr>
                    <a:spPr bwMode="auto">
                      <a:xfrm>
                        <a:off x="3352800" y="617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0" name="Picture 9" descr="f.jpg"/>
                      <a:cNvPicPr/>
                    </a:nvPicPr>
                    <a:blipFill>
                      <a:blip r:embed="rId42" cstate="print"/>
                      <a:stretch>
                        <a:fillRect/>
                      </a:stretch>
                    </a:blipFill>
                    <a:spPr>
                      <a:xfrm>
                        <a:off x="533400" y="4876800"/>
                        <a:ext cx="2133600" cy="121920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7349" name="Rectangle 5"/>
                      <a:cNvSpPr>
                        <a:spLocks noChangeArrowheads="1"/>
                      </a:cNvSpPr>
                    </a:nvSpPr>
                    <a:spPr bwMode="auto">
                      <a:xfrm>
                        <a:off x="3581400" y="198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0" name="Rectangle 6"/>
                      <a:cNvSpPr>
                        <a:spLocks noChangeArrowheads="1"/>
                      </a:cNvSpPr>
                    </a:nvSpPr>
                    <a:spPr bwMode="auto">
                      <a:xfrm>
                        <a:off x="3505200" y="3810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1" name="Rectangle 7"/>
                      <a:cNvSpPr>
                        <a:spLocks noChangeArrowheads="1"/>
                      </a:cNvSpPr>
                    </a:nvSpPr>
                    <a:spPr bwMode="auto">
                      <a:xfrm>
                        <a:off x="3429000" y="579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(Dry)</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7359" name="Rectangle 15"/>
                      <a:cNvSpPr>
                        <a:spLocks noChangeArrowheads="1"/>
                      </a:cNvSpPr>
                    </a:nvSpPr>
                    <a:spPr bwMode="auto">
                      <a:xfrm>
                        <a:off x="762000" y="2438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salt-1 (10g/l)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1" name="Rectangle 15"/>
                      <a:cNvSpPr>
                        <a:spLocks noChangeArrowheads="1"/>
                      </a:cNvSpPr>
                    </a:nvSpPr>
                    <a:spPr bwMode="auto">
                      <a:xfrm>
                        <a:off x="685800" y="4343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salt-2 (20g/l)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2" name="Rectangle 15"/>
                      <a:cNvSpPr>
                        <a:spLocks noChangeArrowheads="1"/>
                      </a:cNvSpPr>
                    </a:nvSpPr>
                    <a:spPr bwMode="auto">
                      <a:xfrm>
                        <a:off x="685800" y="63246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salt-3 (30g/l)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9" name="Rectangle 3"/>
                      <a:cNvSpPr>
                        <a:spLocks noChangeArrowheads="1"/>
                      </a:cNvSpPr>
                    </a:nvSpPr>
                    <a:spPr bwMode="auto">
                      <a:xfrm>
                        <a:off x="3429000" y="41148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0" name="Rectangle 3"/>
                      <a:cNvSpPr>
                        <a:spLocks noChangeArrowheads="1"/>
                      </a:cNvSpPr>
                    </a:nvSpPr>
                    <a:spPr bwMode="auto">
                      <a:xfrm>
                        <a:off x="3429000" y="228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2050" name="Picture 2" descr="C:\Users\shafi\Desktop\group presentation\rubing test\c-10 d.jpg"/>
                      <a:cNvPicPr>
                        <a:picLocks noChangeAspect="1" noChangeArrowheads="1"/>
                      </a:cNvPicPr>
                    </a:nvPicPr>
                    <a:blipFill>
                      <a:blip r:embed="rId43" cstate="print"/>
                      <a:srcRect/>
                      <a:stretch>
                        <a:fillRect/>
                      </a:stretch>
                    </a:blipFill>
                    <a:spPr bwMode="auto">
                      <a:xfrm>
                        <a:off x="3505200" y="838200"/>
                        <a:ext cx="1905000" cy="116853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1" name="Picture 3" descr="C:\Users\shafi\Desktop\group presentation\rubing test\c-10.jpg"/>
                      <a:cNvPicPr>
                        <a:picLocks noChangeAspect="1" noChangeArrowheads="1"/>
                      </a:cNvPicPr>
                    </a:nvPicPr>
                    <a:blipFill>
                      <a:blip r:embed="rId44" cstate="print"/>
                      <a:srcRect/>
                      <a:stretch>
                        <a:fillRect/>
                      </a:stretch>
                    </a:blipFill>
                    <a:spPr bwMode="auto">
                      <a:xfrm>
                        <a:off x="6705600" y="838200"/>
                        <a:ext cx="16764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2" name="Picture 4" descr="C:\Users\shafi\Desktop\group presentation\rubing test\c-20.jpg"/>
                      <a:cNvPicPr>
                        <a:picLocks noChangeAspect="1" noChangeArrowheads="1"/>
                      </a:cNvPicPr>
                    </a:nvPicPr>
                    <a:blipFill>
                      <a:blip r:embed="rId45" cstate="print"/>
                      <a:srcRect/>
                      <a:stretch>
                        <a:fillRect/>
                      </a:stretch>
                    </a:blipFill>
                    <a:spPr bwMode="auto">
                      <a:xfrm>
                        <a:off x="3581400" y="2743200"/>
                        <a:ext cx="18288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3" name="Picture 5" descr="C:\Users\shafi\Desktop\group presentation\rubing test\c-20.jpg"/>
                      <a:cNvPicPr>
                        <a:picLocks noChangeAspect="1" noChangeArrowheads="1"/>
                      </a:cNvPicPr>
                    </a:nvPicPr>
                    <a:blipFill>
                      <a:blip r:embed="rId46" cstate="print"/>
                      <a:srcRect/>
                      <a:stretch>
                        <a:fillRect/>
                      </a:stretch>
                    </a:blipFill>
                    <a:spPr bwMode="auto">
                      <a:xfrm>
                        <a:off x="6705600" y="2743200"/>
                        <a:ext cx="17526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4" name="Picture 6" descr="C:\Users\shafi\Desktop\group presentation\rubing test\c-30 d.jpg"/>
                      <a:cNvPicPr>
                        <a:picLocks noChangeAspect="1" noChangeArrowheads="1"/>
                      </a:cNvPicPr>
                    </a:nvPicPr>
                    <a:blipFill>
                      <a:blip r:embed="rId47" cstate="print"/>
                      <a:srcRect/>
                      <a:stretch>
                        <a:fillRect/>
                      </a:stretch>
                    </a:blipFill>
                    <a:spPr bwMode="auto">
                      <a:xfrm>
                        <a:off x="3429000" y="4724400"/>
                        <a:ext cx="19050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2055" name="Picture 7" descr="C:\Users\shafi\Desktop\group presentation\rubing test\g-30 w.jpg"/>
                      <a:cNvPicPr>
                        <a:picLocks noChangeAspect="1" noChangeArrowheads="1"/>
                      </a:cNvPicPr>
                    </a:nvPicPr>
                    <a:blipFill>
                      <a:blip r:embed="rId39"/>
                      <a:srcRect/>
                      <a:stretch>
                        <a:fillRect/>
                      </a:stretch>
                    </a:blipFill>
                    <a:spPr bwMode="auto">
                      <a:xfrm>
                        <a:off x="6705600" y="4648200"/>
                        <a:ext cx="17526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28" name="Rectangle 5"/>
                      <a:cNvSpPr>
                        <a:spLocks noChangeArrowheads="1"/>
                      </a:cNvSpPr>
                    </a:nvSpPr>
                    <a:spPr bwMode="auto">
                      <a:xfrm>
                        <a:off x="6629400" y="58674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9" name="Rectangle 5"/>
                      <a:cNvSpPr>
                        <a:spLocks noChangeArrowheads="1"/>
                      </a:cNvSpPr>
                    </a:nvSpPr>
                    <a:spPr bwMode="auto">
                      <a:xfrm>
                        <a:off x="6705600" y="37338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0" name="Rectangle 5"/>
                      <a:cNvSpPr>
                        <a:spLocks noChangeArrowheads="1"/>
                      </a:cNvSpPr>
                    </a:nvSpPr>
                    <a:spPr bwMode="auto">
                      <a:xfrm>
                        <a:off x="6705600" y="1905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1" name="Rectangle 3"/>
                      <a:cNvSpPr>
                        <a:spLocks noChangeArrowheads="1"/>
                      </a:cNvSpPr>
                    </a:nvSpPr>
                    <a:spPr bwMode="auto">
                      <a:xfrm>
                        <a:off x="6629400" y="617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 </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2" name="Rectangle 3"/>
                      <a:cNvSpPr>
                        <a:spLocks noChangeArrowheads="1"/>
                      </a:cNvSpPr>
                    </a:nvSpPr>
                    <a:spPr bwMode="auto">
                      <a:xfrm>
                        <a:off x="6553200" y="40386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algn="ctr"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3" name="Rectangle 3"/>
                      <a:cNvSpPr>
                        <a:spLocks noChangeArrowheads="1"/>
                      </a:cNvSpPr>
                    </a:nvSpPr>
                    <a:spPr bwMode="auto">
                      <a:xfrm>
                        <a:off x="6553200" y="228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ctr" defTabSz="914400" rtl="0" eaLnBrk="1" fontAlgn="base" latinLnBrk="0" hangingPunct="1">
                            <a:lnSpc>
                              <a:spcPct val="100000"/>
                            </a:lnSpc>
                            <a:spcBef>
                              <a:spcPct val="0"/>
                            </a:spcBef>
                            <a:spcAft>
                              <a:spcPts val="1000"/>
                            </a:spcAft>
                            <a:buClrTx/>
                            <a:buSzTx/>
                            <a:buFontTx/>
                            <a:buNone/>
                            <a:tabLs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kumimoji="0" lang="en-US" sz="1200" b="1" i="0" u="none" strike="noStrike" cap="none" normalizeH="0" baseline="0" dirty="0" smtClean="0">
                              <a:ln>
                                <a:noFill/>
                              </a:ln>
                              <a:solidFill>
                                <a:schemeClr val="tx1"/>
                              </a:solidFill>
                              <a:effectLst/>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sidRPr="00590193">
        <w:rPr>
          <w:rFonts w:ascii="Book Antiqua" w:hAnsi="Book Antiqua" w:cs="Times New Roman"/>
          <w:b/>
          <w:noProof/>
          <w:sz w:val="28"/>
          <w:szCs w:val="28"/>
        </w:rPr>
        <w:drawing>
          <wp:inline distT="0" distB="0" distL="0" distR="0">
            <wp:extent cx="6576646" cy="2250831"/>
            <wp:effectExtent l="0" t="0" r="0" b="0"/>
            <wp:docPr id="294" name="Object 1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48588" cy="1981200"/>
                      <a:chOff x="685800" y="0"/>
                      <a:chExt cx="7748588" cy="1981200"/>
                    </a:xfrm>
                  </a:grpSpPr>
                  <a:pic>
                    <a:nvPicPr>
                      <a:cNvPr id="4" name="Content Placeholder 3" descr="f.jpg"/>
                      <a:cNvPicPr>
                        <a:picLocks noGrp="1"/>
                      </a:cNvPicPr>
                    </a:nvPicPr>
                    <a:blipFill>
                      <a:blip r:embed="rId48" cstate="print"/>
                      <a:stretch>
                        <a:fillRect/>
                      </a:stretch>
                    </a:blipFill>
                    <a:spPr>
                      <a:xfrm>
                        <a:off x="762000" y="0"/>
                        <a:ext cx="1524000" cy="1143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5124" name="Picture 4" descr="C:\Users\shafi\Desktop\group presentation\rubing test\untrated-red d.jpg"/>
                      <a:cNvPicPr>
                        <a:picLocks noChangeAspect="1" noChangeArrowheads="1"/>
                      </a:cNvPicPr>
                    </a:nvPicPr>
                    <a:blipFill>
                      <a:blip r:embed="rId49" cstate="print"/>
                      <a:srcRect/>
                      <a:stretch>
                        <a:fillRect/>
                      </a:stretch>
                    </a:blipFill>
                    <a:spPr bwMode="auto">
                      <a:xfrm>
                        <a:off x="3581400" y="0"/>
                        <a:ext cx="1447800" cy="112807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5125" name="Picture 5" descr="C:\Users\shafi\Desktop\group presentation\rubing test\untrated-red w.jpg"/>
                      <a:cNvPicPr>
                        <a:picLocks noChangeAspect="1" noChangeArrowheads="1"/>
                      </a:cNvPicPr>
                    </a:nvPicPr>
                    <a:blipFill>
                      <a:blip r:embed="rId50" cstate="print"/>
                      <a:srcRect/>
                      <a:stretch>
                        <a:fillRect/>
                      </a:stretch>
                    </a:blipFill>
                    <a:spPr bwMode="auto">
                      <a:xfrm>
                        <a:off x="6477000" y="0"/>
                        <a:ext cx="1371600" cy="10827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12" name="Rectangle 15"/>
                      <a:cNvSpPr>
                        <a:spLocks noChangeArrowheads="1"/>
                      </a:cNvSpPr>
                    </a:nvSpPr>
                    <a:spPr bwMode="auto">
                      <a:xfrm>
                        <a:off x="685800" y="1676400"/>
                        <a:ext cx="2057400" cy="261610"/>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lang="en-US" sz="1100" b="1" dirty="0" smtClean="0">
                              <a:latin typeface="Book Antiqua" pitchFamily="18" charset="0"/>
                              <a:ea typeface="Calibri" pitchFamily="34" charset="0"/>
                              <a:cs typeface="Times New Roman" pitchFamily="18" charset="0"/>
                            </a:rPr>
                            <a:t>U</a:t>
                          </a:r>
                          <a:r>
                            <a:rPr kumimoji="0" lang="en-US" sz="11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ntreated</a:t>
                          </a:r>
                          <a:r>
                            <a:rPr kumimoji="0" lang="en-US" sz="1100" b="1" i="0" u="none" strike="noStrike" cap="none" normalizeH="0" dirty="0" smtClean="0">
                              <a:ln>
                                <a:noFill/>
                              </a:ln>
                              <a:solidFill>
                                <a:schemeClr val="tx1"/>
                              </a:solidFill>
                              <a:effectLst/>
                              <a:latin typeface="Book Antiqua" pitchFamily="18" charset="0"/>
                              <a:ea typeface="Calibri" pitchFamily="34" charset="0"/>
                              <a:cs typeface="Times New Roman" pitchFamily="18" charset="0"/>
                            </a:rPr>
                            <a:t>  Red</a:t>
                          </a:r>
                          <a:endParaRPr kumimoji="0" lang="en-US" sz="24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0" name="Rectangle 3"/>
                      <a:cNvSpPr>
                        <a:spLocks noChangeArrowheads="1"/>
                      </a:cNvSpPr>
                    </a:nvSpPr>
                    <a:spPr bwMode="auto">
                      <a:xfrm>
                        <a:off x="3733800" y="1600200"/>
                        <a:ext cx="1219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4" name="Rectangle 3"/>
                      <a:cNvSpPr>
                        <a:spLocks noChangeArrowheads="1"/>
                      </a:cNvSpPr>
                    </a:nvSpPr>
                    <a:spPr bwMode="auto">
                      <a:xfrm>
                        <a:off x="6629400" y="1600200"/>
                        <a:ext cx="11430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fontAlgn="base">
                            <a:spcBef>
                              <a:spcPct val="0"/>
                            </a:spcBef>
                            <a:spcAft>
                              <a:spcPts val="1000"/>
                            </a:spcAft>
                          </a:pPr>
                          <a:r>
                            <a:rPr lang="en-US" sz="1200" b="1" dirty="0" smtClean="0">
                              <a:latin typeface="Book Antiqua" pitchFamily="18" charset="0"/>
                              <a:cs typeface="Arial" pitchFamily="34" charset="0"/>
                            </a:rPr>
                            <a:t>3-</a:t>
                          </a:r>
                          <a:r>
                            <a:rPr lang="en-US" sz="1200" b="1" dirty="0" smtClean="0">
                              <a:solidFill>
                                <a:srgbClr val="0070C0"/>
                              </a:solidFill>
                              <a:latin typeface="Book Antiqua"/>
                              <a:ea typeface="Times New Roman"/>
                              <a:cs typeface="Times New Roman"/>
                            </a:rPr>
                            <a:t> </a:t>
                          </a:r>
                          <a:r>
                            <a:rPr lang="en-US" sz="1200" b="1" dirty="0" smtClean="0">
                              <a:latin typeface="Book Antiqua"/>
                              <a:ea typeface="Times New Roman"/>
                              <a:cs typeface="Times New Roman"/>
                            </a:rPr>
                            <a:t>Fair</a:t>
                          </a:r>
                          <a:endParaRPr lang="en-US" sz="1050" dirty="0" smtClean="0">
                            <a:latin typeface="Calibri"/>
                            <a:ea typeface="Calibri"/>
                            <a:cs typeface="Times New Roman"/>
                          </a:endParaRPr>
                        </a:p>
                        <a:p>
                          <a:pPr lvl="0" fontAlgn="base">
                            <a:spcBef>
                              <a:spcPct val="0"/>
                            </a:spcBef>
                            <a:spcAft>
                              <a:spcPts val="1000"/>
                            </a:spcAft>
                          </a:pPr>
                          <a:r>
                            <a:rPr lang="en-US" sz="1200" b="1" dirty="0" smtClean="0">
                              <a:latin typeface="Book Antiqua" pitchFamily="18" charset="0"/>
                              <a:cs typeface="Arial" pitchFamily="34" charset="0"/>
                            </a:rPr>
                            <a: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5" name="Rectangle 5"/>
                      <a:cNvSpPr>
                        <a:spLocks noChangeArrowheads="1"/>
                      </a:cNvSpPr>
                    </a:nvSpPr>
                    <a:spPr bwMode="auto">
                      <a:xfrm>
                        <a:off x="3429000" y="1143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7" name="Rectangle 5"/>
                      <a:cNvSpPr>
                        <a:spLocks noChangeArrowheads="1"/>
                      </a:cNvSpPr>
                    </a:nvSpPr>
                    <a:spPr bwMode="auto">
                      <a:xfrm>
                        <a:off x="6553200" y="1219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p>
    <w:p w:rsidR="00820858" w:rsidRPr="00A625A3" w:rsidRDefault="00820858" w:rsidP="00820858">
      <w:pPr>
        <w:spacing w:line="360" w:lineRule="auto"/>
        <w:rPr>
          <w:rFonts w:ascii="Book Antiqua" w:hAnsi="Book Antiqua" w:cs="Times New Roman"/>
          <w:b/>
          <w:sz w:val="28"/>
          <w:szCs w:val="28"/>
        </w:rPr>
      </w:pPr>
      <w:r w:rsidRPr="00A625A3">
        <w:rPr>
          <w:rFonts w:ascii="Book Antiqua" w:hAnsi="Book Antiqua" w:cs="Times New Roman"/>
          <w:b/>
          <w:sz w:val="28"/>
          <w:szCs w:val="28"/>
        </w:rPr>
        <w:lastRenderedPageBreak/>
        <w:t>Comparison Table  For  Evaluating Rub</w:t>
      </w:r>
      <w:r>
        <w:rPr>
          <w:rFonts w:ascii="Book Antiqua" w:hAnsi="Book Antiqua" w:cs="Times New Roman"/>
          <w:b/>
          <w:sz w:val="28"/>
          <w:szCs w:val="28"/>
        </w:rPr>
        <w:t>bing Fastness Test Ruselt(red):</w:t>
      </w:r>
    </w:p>
    <w:tbl>
      <w:tblPr>
        <w:tblW w:w="9756" w:type="dxa"/>
        <w:jc w:val="center"/>
        <w:tblInd w:w="1104" w:type="dxa"/>
        <w:tblCellMar>
          <w:left w:w="0" w:type="dxa"/>
          <w:right w:w="0" w:type="dxa"/>
        </w:tblCellMar>
        <w:tblLook w:val="04A0"/>
      </w:tblPr>
      <w:tblGrid>
        <w:gridCol w:w="1595"/>
        <w:gridCol w:w="1698"/>
        <w:gridCol w:w="1551"/>
        <w:gridCol w:w="1916"/>
        <w:gridCol w:w="1526"/>
        <w:gridCol w:w="1470"/>
      </w:tblGrid>
      <w:tr w:rsidR="00820858" w:rsidRPr="00A625A3" w:rsidTr="008221A9">
        <w:trPr>
          <w:trHeight w:val="936"/>
          <w:jc w:val="center"/>
        </w:trPr>
        <w:tc>
          <w:tcPr>
            <w:tcW w:w="104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 xml:space="preserve">Salt name </w:t>
            </w:r>
          </w:p>
        </w:tc>
        <w:tc>
          <w:tcPr>
            <w:tcW w:w="182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 xml:space="preserve">Amount of salt  used </w:t>
            </w:r>
          </w:p>
        </w:tc>
        <w:tc>
          <w:tcPr>
            <w:tcW w:w="169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 xml:space="preserve">Rating for Dry Rub </w:t>
            </w:r>
          </w:p>
        </w:tc>
        <w:tc>
          <w:tcPr>
            <w:tcW w:w="2064"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 xml:space="preserve">Decision </w:t>
            </w:r>
          </w:p>
        </w:tc>
        <w:tc>
          <w:tcPr>
            <w:tcW w:w="1659"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 xml:space="preserve">Rating for  wet Rub </w:t>
            </w:r>
          </w:p>
        </w:tc>
        <w:tc>
          <w:tcPr>
            <w:tcW w:w="1470"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A625A3" w:rsidRDefault="00820858" w:rsidP="008221A9">
            <w:pPr>
              <w:pStyle w:val="Heading1"/>
              <w:rPr>
                <w:color w:val="auto"/>
              </w:rPr>
            </w:pPr>
            <w:r w:rsidRPr="00A625A3">
              <w:rPr>
                <w:color w:val="auto"/>
              </w:rPr>
              <w:t>Decision</w:t>
            </w:r>
          </w:p>
        </w:tc>
      </w:tr>
      <w:tr w:rsidR="00820858" w:rsidRPr="00A625A3" w:rsidTr="008221A9">
        <w:trPr>
          <w:trHeight w:val="1182"/>
          <w:jc w:val="center"/>
        </w:trPr>
        <w:tc>
          <w:tcPr>
            <w:tcW w:w="104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G-salt1 </w:t>
            </w:r>
          </w:p>
        </w:tc>
        <w:tc>
          <w:tcPr>
            <w:tcW w:w="182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10g/l </w:t>
            </w:r>
          </w:p>
        </w:tc>
        <w:tc>
          <w:tcPr>
            <w:tcW w:w="169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4-5 </w:t>
            </w:r>
          </w:p>
        </w:tc>
        <w:tc>
          <w:tcPr>
            <w:tcW w:w="2064"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Good Excellent </w:t>
            </w:r>
          </w:p>
        </w:tc>
        <w:tc>
          <w:tcPr>
            <w:tcW w:w="1659"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1470"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Good </w:t>
            </w:r>
          </w:p>
        </w:tc>
      </w:tr>
      <w:tr w:rsidR="00820858" w:rsidRPr="00A625A3" w:rsidTr="008221A9">
        <w:trPr>
          <w:trHeight w:val="787"/>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G-salt1</w:t>
            </w:r>
          </w:p>
        </w:tc>
        <w:tc>
          <w:tcPr>
            <w:tcW w:w="18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20g/l</w:t>
            </w:r>
          </w:p>
        </w:tc>
        <w:tc>
          <w:tcPr>
            <w:tcW w:w="169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5 </w:t>
            </w:r>
          </w:p>
        </w:tc>
        <w:tc>
          <w:tcPr>
            <w:tcW w:w="206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Excellent </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147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Good </w:t>
            </w:r>
          </w:p>
        </w:tc>
      </w:tr>
      <w:tr w:rsidR="00820858" w:rsidRPr="00A625A3" w:rsidTr="008221A9">
        <w:trPr>
          <w:trHeight w:val="787"/>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G-salt1</w:t>
            </w:r>
          </w:p>
        </w:tc>
        <w:tc>
          <w:tcPr>
            <w:tcW w:w="182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30g/l</w:t>
            </w:r>
          </w:p>
        </w:tc>
        <w:tc>
          <w:tcPr>
            <w:tcW w:w="169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5 </w:t>
            </w:r>
          </w:p>
        </w:tc>
        <w:tc>
          <w:tcPr>
            <w:tcW w:w="206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Excellent </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147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Good </w:t>
            </w:r>
          </w:p>
        </w:tc>
      </w:tr>
      <w:tr w:rsidR="00820858" w:rsidRPr="00A625A3" w:rsidTr="008221A9">
        <w:trPr>
          <w:trHeight w:val="787"/>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C-salt1 </w:t>
            </w:r>
          </w:p>
        </w:tc>
        <w:tc>
          <w:tcPr>
            <w:tcW w:w="18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10g/l</w:t>
            </w:r>
          </w:p>
        </w:tc>
        <w:tc>
          <w:tcPr>
            <w:tcW w:w="169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4-5 </w:t>
            </w:r>
          </w:p>
        </w:tc>
        <w:tc>
          <w:tcPr>
            <w:tcW w:w="206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Good Excellent </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4-5 </w:t>
            </w:r>
          </w:p>
        </w:tc>
        <w:tc>
          <w:tcPr>
            <w:tcW w:w="147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Good Excellent </w:t>
            </w:r>
          </w:p>
        </w:tc>
      </w:tr>
      <w:tr w:rsidR="00820858" w:rsidRPr="00A625A3" w:rsidTr="008221A9">
        <w:trPr>
          <w:trHeight w:val="925"/>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C-salt2</w:t>
            </w:r>
          </w:p>
        </w:tc>
        <w:tc>
          <w:tcPr>
            <w:tcW w:w="182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20g/l</w:t>
            </w:r>
          </w:p>
        </w:tc>
        <w:tc>
          <w:tcPr>
            <w:tcW w:w="169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4-5 </w:t>
            </w:r>
          </w:p>
        </w:tc>
        <w:tc>
          <w:tcPr>
            <w:tcW w:w="206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Good Excellent </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147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r w:rsidRPr="00A625A3">
              <w:t xml:space="preserve">Good </w:t>
            </w:r>
          </w:p>
        </w:tc>
      </w:tr>
      <w:tr w:rsidR="00820858" w:rsidRPr="00A625A3" w:rsidTr="008221A9">
        <w:trPr>
          <w:trHeight w:val="610"/>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C-salt3</w:t>
            </w:r>
          </w:p>
        </w:tc>
        <w:tc>
          <w:tcPr>
            <w:tcW w:w="182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30g/l</w:t>
            </w:r>
          </w:p>
        </w:tc>
        <w:tc>
          <w:tcPr>
            <w:tcW w:w="169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4-5 </w:t>
            </w:r>
          </w:p>
        </w:tc>
        <w:tc>
          <w:tcPr>
            <w:tcW w:w="2064"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Good Excellent </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1470"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A625A3" w:rsidRDefault="00820858" w:rsidP="008221A9">
            <w:pPr>
              <w:pStyle w:val="Heading1"/>
            </w:pPr>
            <w:r w:rsidRPr="00A625A3">
              <w:t xml:space="preserve">Good </w:t>
            </w:r>
          </w:p>
        </w:tc>
      </w:tr>
      <w:tr w:rsidR="00820858" w:rsidRPr="00A625A3" w:rsidTr="008221A9">
        <w:trPr>
          <w:trHeight w:val="196"/>
          <w:jc w:val="center"/>
        </w:trPr>
        <w:tc>
          <w:tcPr>
            <w:tcW w:w="104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Untreated</w:t>
            </w:r>
          </w:p>
        </w:tc>
        <w:tc>
          <w:tcPr>
            <w:tcW w:w="182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No salt used </w:t>
            </w:r>
          </w:p>
        </w:tc>
        <w:tc>
          <w:tcPr>
            <w:tcW w:w="169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4 </w:t>
            </w:r>
          </w:p>
        </w:tc>
        <w:tc>
          <w:tcPr>
            <w:tcW w:w="2064"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Good </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3 </w:t>
            </w:r>
          </w:p>
        </w:tc>
        <w:tc>
          <w:tcPr>
            <w:tcW w:w="1470"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A625A3" w:rsidRDefault="00820858" w:rsidP="008221A9">
            <w:pPr>
              <w:pStyle w:val="Heading1"/>
            </w:pPr>
            <w:r w:rsidRPr="00A625A3">
              <w:t xml:space="preserve">Fair </w:t>
            </w:r>
          </w:p>
        </w:tc>
      </w:tr>
    </w:tbl>
    <w:p w:rsidR="00820858" w:rsidRDefault="00820858" w:rsidP="00820858">
      <w:pPr>
        <w:spacing w:line="360" w:lineRule="auto"/>
        <w:ind w:left="360"/>
        <w:rPr>
          <w:rFonts w:ascii="Book Antiqua" w:hAnsi="Book Antiqua" w:cs="Times New Roman"/>
          <w:sz w:val="28"/>
          <w:szCs w:val="28"/>
        </w:rPr>
      </w:pPr>
      <w:r w:rsidRPr="00A625A3">
        <w:rPr>
          <w:rFonts w:ascii="Book Antiqua" w:hAnsi="Book Antiqua" w:cs="Times New Roman"/>
          <w:b/>
          <w:sz w:val="32"/>
          <w:szCs w:val="28"/>
        </w:rPr>
        <w:t xml:space="preserve">Discussion: </w:t>
      </w:r>
      <w:r w:rsidRPr="00A625A3">
        <w:rPr>
          <w:rFonts w:ascii="Book Antiqua" w:hAnsi="Book Antiqua" w:cs="Times New Roman"/>
          <w:sz w:val="28"/>
          <w:szCs w:val="28"/>
        </w:rPr>
        <w:t xml:space="preserve">From above table we can saw that Rubbing fastness (Dry rub) property of Glauber salt is better than Common salt &amp; Common salt is better than Untreated sample (4.8&gt;4.5&gt;4),And at the same time wet rub </w:t>
      </w:r>
      <w:r w:rsidRPr="00A625A3">
        <w:rPr>
          <w:rFonts w:ascii="Book Antiqua" w:hAnsi="Book Antiqua" w:cs="Times New Roman"/>
          <w:sz w:val="28"/>
          <w:szCs w:val="28"/>
        </w:rPr>
        <w:lastRenderedPageBreak/>
        <w:t>result is better for Common salt from Glauber salt &amp; Glauber salt is better from Untreated sample(4.16&gt;4&gt;3)</w:t>
      </w:r>
    </w:p>
    <w:p w:rsidR="00820858" w:rsidRDefault="00820858" w:rsidP="00820858">
      <w:pPr>
        <w:spacing w:line="360" w:lineRule="auto"/>
        <w:ind w:left="360"/>
        <w:rPr>
          <w:rFonts w:ascii="Book Antiqua" w:hAnsi="Book Antiqua" w:cs="Times New Roman"/>
          <w:b/>
          <w:bCs/>
          <w:sz w:val="32"/>
          <w:szCs w:val="28"/>
        </w:rPr>
      </w:pPr>
      <w:r w:rsidRPr="005D3A62">
        <w:rPr>
          <w:rFonts w:ascii="Book Antiqua" w:hAnsi="Book Antiqua" w:cs="Times New Roman"/>
          <w:b/>
          <w:bCs/>
          <w:sz w:val="32"/>
          <w:szCs w:val="28"/>
        </w:rPr>
        <w:t>Rubbing fastness report for the shade of Glauber salt (yellow  Sample)</w:t>
      </w:r>
    </w:p>
    <w:p w:rsidR="00820858" w:rsidRPr="005D3A62" w:rsidRDefault="00820858" w:rsidP="00820858">
      <w:pPr>
        <w:spacing w:line="360" w:lineRule="auto"/>
        <w:ind w:left="360"/>
        <w:rPr>
          <w:rFonts w:ascii="Book Antiqua" w:hAnsi="Book Antiqua" w:cs="Times New Roman"/>
          <w:sz w:val="32"/>
          <w:szCs w:val="28"/>
        </w:rPr>
      </w:pPr>
    </w:p>
    <w:p w:rsidR="00820858" w:rsidRPr="00A625A3" w:rsidRDefault="00820858" w:rsidP="00820858">
      <w:pPr>
        <w:spacing w:line="360" w:lineRule="auto"/>
        <w:ind w:left="360"/>
        <w:jc w:val="right"/>
        <w:rPr>
          <w:rFonts w:ascii="Book Antiqua" w:hAnsi="Book Antiqua" w:cs="Times New Roman"/>
          <w:sz w:val="28"/>
          <w:szCs w:val="28"/>
        </w:rPr>
      </w:pPr>
      <w:r w:rsidRPr="005D3A62">
        <w:rPr>
          <w:rFonts w:ascii="Book Antiqua" w:hAnsi="Book Antiqua" w:cs="Times New Roman"/>
          <w:noProof/>
          <w:sz w:val="28"/>
          <w:szCs w:val="28"/>
        </w:rPr>
        <w:drawing>
          <wp:inline distT="0" distB="0" distL="0" distR="0">
            <wp:extent cx="6316589" cy="6216161"/>
            <wp:effectExtent l="0" t="0" r="8011" b="0"/>
            <wp:docPr id="295" name="Object 1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229600" cy="5688013"/>
                      <a:chOff x="457200" y="990600"/>
                      <a:chExt cx="8229600" cy="5688013"/>
                    </a:xfrm>
                  </a:grpSpPr>
                  <a:sp>
                    <a:nvSpPr>
                      <a:cNvPr id="58373" name="Rectangle 5"/>
                      <a:cNvSpPr>
                        <a:spLocks noChangeArrowheads="1"/>
                      </a:cNvSpPr>
                    </a:nvSpPr>
                    <a:spPr bwMode="auto">
                      <a:xfrm>
                        <a:off x="6629400" y="39624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58374" name="Rectangle 6"/>
                      <a:cNvSpPr>
                        <a:spLocks noChangeArrowheads="1"/>
                      </a:cNvSpPr>
                    </a:nvSpPr>
                    <a:spPr bwMode="auto">
                      <a:xfrm>
                        <a:off x="6629400" y="579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21" name="Picture 20" descr="f-.jpg"/>
                      <a:cNvPicPr/>
                    </a:nvPicPr>
                    <a:blipFill>
                      <a:blip r:embed="rId51" cstate="print"/>
                      <a:stretch>
                        <a:fillRect/>
                      </a:stretch>
                    </a:blipFill>
                    <a:spPr>
                      <a:xfrm>
                        <a:off x="609600" y="1295400"/>
                        <a:ext cx="2057400" cy="1219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2" name="Picture 21" descr="f-.jpg"/>
                      <a:cNvPicPr/>
                    </a:nvPicPr>
                    <a:blipFill>
                      <a:blip r:embed="rId52" cstate="print"/>
                      <a:stretch>
                        <a:fillRect/>
                      </a:stretch>
                    </a:blipFill>
                    <a:spPr>
                      <a:xfrm>
                        <a:off x="533400" y="4876800"/>
                        <a:ext cx="2209800" cy="12430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3" name="Picture 22" descr="f-.jpg"/>
                      <a:cNvPicPr/>
                    </a:nvPicPr>
                    <a:blipFill>
                      <a:blip r:embed="rId53" cstate="print"/>
                      <a:stretch>
                        <a:fillRect/>
                      </a:stretch>
                    </a:blipFill>
                    <a:spPr>
                      <a:xfrm>
                        <a:off x="609600" y="3048000"/>
                        <a:ext cx="2057400" cy="1295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24" name="Rectangle 5"/>
                      <a:cNvSpPr>
                        <a:spLocks noChangeArrowheads="1"/>
                      </a:cNvSpPr>
                    </a:nvSpPr>
                    <a:spPr bwMode="auto">
                      <a:xfrm>
                        <a:off x="6629400" y="21336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5" name="Rectangle 5"/>
                      <a:cNvSpPr>
                        <a:spLocks noChangeArrowheads="1"/>
                      </a:cNvSpPr>
                    </a:nvSpPr>
                    <a:spPr bwMode="auto">
                      <a:xfrm>
                        <a:off x="3810000" y="21336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6" name="Rectangle 5"/>
                      <a:cNvSpPr>
                        <a:spLocks noChangeArrowheads="1"/>
                      </a:cNvSpPr>
                    </a:nvSpPr>
                    <a:spPr bwMode="auto">
                      <a:xfrm>
                        <a:off x="3810000" y="3886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7" name="Rectangle 5"/>
                      <a:cNvSpPr>
                        <a:spLocks noChangeArrowheads="1"/>
                      </a:cNvSpPr>
                    </a:nvSpPr>
                    <a:spPr bwMode="auto">
                      <a:xfrm>
                        <a:off x="3886200" y="5791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8" name="Rectangle 5"/>
                      <a:cNvSpPr>
                        <a:spLocks noChangeArrowheads="1"/>
                      </a:cNvSpPr>
                    </a:nvSpPr>
                    <a:spPr bwMode="auto">
                      <a:xfrm>
                        <a:off x="533400" y="2667000"/>
                        <a:ext cx="2133600" cy="228600"/>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100" b="1" dirty="0" smtClean="0"/>
                            <a:t>Shade Glauber salt-1 (10g/l)</a:t>
                          </a:r>
                          <a:r>
                            <a:rPr kumimoji="0" lang="en-US" sz="1100" b="0"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a:t>
                          </a:r>
                          <a:endParaRPr kumimoji="0" lang="en-US"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9" name="Rectangle 28"/>
                      <a:cNvSpPr/>
                    </a:nvSpPr>
                    <a:spPr>
                      <a:xfrm>
                        <a:off x="457200" y="4419600"/>
                        <a:ext cx="1979709"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Shade Glauber salt-2 (20g/l)</a:t>
                          </a:r>
                          <a:endParaRPr lang="en-US" dirty="0"/>
                        </a:p>
                      </a:txBody>
                      <a:useSpRect/>
                    </a:txSp>
                  </a:sp>
                  <a:sp>
                    <a:nvSpPr>
                      <a:cNvPr id="30" name="Rectangle 21"/>
                      <a:cNvSpPr>
                        <a:spLocks noChangeArrowheads="1"/>
                      </a:cNvSpPr>
                    </a:nvSpPr>
                    <a:spPr bwMode="auto">
                      <a:xfrm>
                        <a:off x="457200" y="6324600"/>
                        <a:ext cx="2057400" cy="354013"/>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ct val="0"/>
                            </a:spcAft>
                          </a:pPr>
                          <a:r>
                            <a:rPr lang="en-US" sz="1100" b="1" dirty="0" smtClean="0"/>
                            <a:t>shade Glauber salt-2 (30g/l)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1" name="Rectangle 3"/>
                      <a:cNvSpPr>
                        <a:spLocks noChangeArrowheads="1"/>
                      </a:cNvSpPr>
                    </a:nvSpPr>
                    <a:spPr bwMode="auto">
                      <a:xfrm>
                        <a:off x="6553200" y="4267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2" name="Rectangle 3"/>
                      <a:cNvSpPr>
                        <a:spLocks noChangeArrowheads="1"/>
                      </a:cNvSpPr>
                    </a:nvSpPr>
                    <a:spPr bwMode="auto">
                      <a:xfrm>
                        <a:off x="3810000" y="609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3" name="Rectangle 3"/>
                      <a:cNvSpPr>
                        <a:spLocks noChangeArrowheads="1"/>
                      </a:cNvSpPr>
                    </a:nvSpPr>
                    <a:spPr bwMode="auto">
                      <a:xfrm>
                        <a:off x="3733800" y="24384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4" name="Rectangle 3"/>
                      <a:cNvSpPr>
                        <a:spLocks noChangeArrowheads="1"/>
                      </a:cNvSpPr>
                    </a:nvSpPr>
                    <a:spPr bwMode="auto">
                      <a:xfrm>
                        <a:off x="6553200" y="24384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5" name="Rectangle 3"/>
                      <a:cNvSpPr>
                        <a:spLocks noChangeArrowheads="1"/>
                      </a:cNvSpPr>
                    </a:nvSpPr>
                    <a:spPr bwMode="auto">
                      <a:xfrm>
                        <a:off x="3810000" y="4191000"/>
                        <a:ext cx="19812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36" name="Rectangle 3"/>
                      <a:cNvSpPr>
                        <a:spLocks noChangeArrowheads="1"/>
                      </a:cNvSpPr>
                    </a:nvSpPr>
                    <a:spPr bwMode="auto">
                      <a:xfrm>
                        <a:off x="6629400" y="60960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3075" name="Picture 3" descr="C:\Users\shafi\Desktop\group presentation\rubing test\g-10 yellow d.jpg"/>
                      <a:cNvPicPr>
                        <a:picLocks noChangeAspect="1" noChangeArrowheads="1"/>
                      </a:cNvPicPr>
                    </a:nvPicPr>
                    <a:blipFill>
                      <a:blip r:embed="rId54"/>
                      <a:srcRect/>
                      <a:stretch>
                        <a:fillRect/>
                      </a:stretch>
                    </a:blipFill>
                    <a:spPr bwMode="auto">
                      <a:xfrm>
                        <a:off x="3733800" y="1066800"/>
                        <a:ext cx="1905000" cy="108127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3076" name="Picture 4" descr="C:\Users\shafi\Desktop\group presentation\rubing test\g-10 yellow w.jpg"/>
                      <a:cNvPicPr>
                        <a:picLocks noChangeAspect="1" noChangeArrowheads="1"/>
                      </a:cNvPicPr>
                    </a:nvPicPr>
                    <a:blipFill>
                      <a:blip r:embed="rId55"/>
                      <a:srcRect/>
                      <a:stretch>
                        <a:fillRect/>
                      </a:stretch>
                    </a:blipFill>
                    <a:spPr bwMode="auto">
                      <a:xfrm>
                        <a:off x="6553200" y="990600"/>
                        <a:ext cx="1828800" cy="11328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3077" name="Picture 5" descr="C:\Users\shafi\Desktop\group presentation\rubing test\g-20 yelllow d.jpg"/>
                      <a:cNvPicPr>
                        <a:picLocks noChangeAspect="1" noChangeArrowheads="1"/>
                      </a:cNvPicPr>
                    </a:nvPicPr>
                    <a:blipFill>
                      <a:blip r:embed="rId56"/>
                      <a:srcRect/>
                      <a:stretch>
                        <a:fillRect/>
                      </a:stretch>
                    </a:blipFill>
                    <a:spPr bwMode="auto">
                      <a:xfrm>
                        <a:off x="3733800" y="2895600"/>
                        <a:ext cx="19050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3078" name="Picture 6" descr="C:\Users\shafi\Desktop\group presentation\rubing test\g-20 yelllow w.jpg"/>
                      <a:cNvPicPr>
                        <a:picLocks noChangeAspect="1" noChangeArrowheads="1"/>
                      </a:cNvPicPr>
                    </a:nvPicPr>
                    <a:blipFill>
                      <a:blip r:embed="rId57"/>
                      <a:srcRect/>
                      <a:stretch>
                        <a:fillRect/>
                      </a:stretch>
                    </a:blipFill>
                    <a:spPr bwMode="auto">
                      <a:xfrm>
                        <a:off x="6629400" y="2971800"/>
                        <a:ext cx="19050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3079" name="Picture 7" descr="C:\Users\shafi\Desktop\group presentation\rubing test\g-30 yelllow d.jpg"/>
                      <a:cNvPicPr>
                        <a:picLocks noChangeAspect="1" noChangeArrowheads="1"/>
                      </a:cNvPicPr>
                    </a:nvPicPr>
                    <a:blipFill>
                      <a:blip r:embed="rId58"/>
                      <a:srcRect/>
                      <a:stretch>
                        <a:fillRect/>
                      </a:stretch>
                    </a:blipFill>
                    <a:spPr bwMode="auto">
                      <a:xfrm>
                        <a:off x="3810000" y="4724400"/>
                        <a:ext cx="1828800" cy="10604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3080" name="Picture 8" descr="C:\Users\shafi\Desktop\group presentation\rubing test\g-30 yelllow w.jpg"/>
                      <a:cNvPicPr>
                        <a:picLocks noChangeAspect="1" noChangeArrowheads="1"/>
                      </a:cNvPicPr>
                    </a:nvPicPr>
                    <a:blipFill>
                      <a:blip r:embed="rId59"/>
                      <a:srcRect/>
                      <a:stretch>
                        <a:fillRect/>
                      </a:stretch>
                    </a:blipFill>
                    <a:spPr bwMode="auto">
                      <a:xfrm>
                        <a:off x="6705600" y="4800600"/>
                        <a:ext cx="1752600" cy="990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lc:lockedCanvas>
              </a:graphicData>
            </a:graphic>
          </wp:inline>
        </w:drawing>
      </w:r>
    </w:p>
    <w:p w:rsidR="00820858" w:rsidRDefault="00820858" w:rsidP="00820858">
      <w:pPr>
        <w:spacing w:line="360" w:lineRule="auto"/>
        <w:rPr>
          <w:rFonts w:ascii="Book Antiqua" w:hAnsi="Book Antiqua" w:cs="Times New Roman"/>
          <w:b/>
          <w:sz w:val="28"/>
          <w:szCs w:val="28"/>
        </w:rPr>
      </w:pPr>
    </w:p>
    <w:p w:rsidR="00820858" w:rsidRPr="005D3A62" w:rsidRDefault="00820858" w:rsidP="00820858">
      <w:pPr>
        <w:spacing w:line="360" w:lineRule="auto"/>
        <w:rPr>
          <w:rFonts w:ascii="Book Antiqua" w:hAnsi="Book Antiqua" w:cs="Times New Roman"/>
          <w:b/>
          <w:sz w:val="24"/>
          <w:szCs w:val="28"/>
        </w:rPr>
      </w:pPr>
    </w:p>
    <w:p w:rsidR="00820858" w:rsidRDefault="00820858" w:rsidP="00820858">
      <w:pPr>
        <w:spacing w:line="360" w:lineRule="auto"/>
        <w:rPr>
          <w:rFonts w:ascii="Book Antiqua" w:hAnsi="Book Antiqua" w:cs="Times New Roman"/>
          <w:b/>
          <w:sz w:val="28"/>
          <w:szCs w:val="28"/>
        </w:rPr>
      </w:pPr>
      <w:r w:rsidRPr="005D3A62">
        <w:rPr>
          <w:rFonts w:ascii="Book Antiqua" w:hAnsi="Book Antiqua" w:cs="Times New Roman"/>
          <w:b/>
          <w:bCs/>
          <w:sz w:val="28"/>
          <w:szCs w:val="28"/>
        </w:rPr>
        <w:t>Rubbing fastness report for the shade of Common salt (yellow  Sample)</w:t>
      </w:r>
      <w:r w:rsidRPr="005D3A62">
        <w:rPr>
          <w:rFonts w:ascii="Book Antiqua" w:hAnsi="Book Antiqua" w:cs="Times New Roman"/>
          <w:b/>
          <w:sz w:val="28"/>
          <w:szCs w:val="28"/>
        </w:rPr>
        <w:t xml:space="preserve"> </w:t>
      </w:r>
    </w:p>
    <w:p w:rsidR="00820858" w:rsidRDefault="00820858" w:rsidP="00820858">
      <w:pPr>
        <w:spacing w:line="360" w:lineRule="auto"/>
        <w:rPr>
          <w:rFonts w:ascii="Book Antiqua" w:hAnsi="Book Antiqua" w:cs="Times New Roman"/>
          <w:b/>
          <w:sz w:val="28"/>
          <w:szCs w:val="28"/>
        </w:rPr>
      </w:pPr>
      <w:r w:rsidRPr="005D3A62">
        <w:rPr>
          <w:rFonts w:ascii="Book Antiqua" w:hAnsi="Book Antiqua" w:cs="Times New Roman"/>
          <w:b/>
          <w:noProof/>
          <w:sz w:val="28"/>
          <w:szCs w:val="28"/>
        </w:rPr>
        <w:drawing>
          <wp:inline distT="0" distB="0" distL="0" distR="0">
            <wp:extent cx="6233746" cy="5398477"/>
            <wp:effectExtent l="0" t="0" r="0" b="0"/>
            <wp:docPr id="296" name="Object 1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10588" cy="5885021"/>
                      <a:chOff x="381000" y="685800"/>
                      <a:chExt cx="8510588" cy="5885021"/>
                    </a:xfrm>
                  </a:grpSpPr>
                  <a:pic>
                    <a:nvPicPr>
                      <a:cNvPr id="4" name="Content Placeholder 3" descr="f-.jpg"/>
                      <a:cNvPicPr>
                        <a:picLocks noGrp="1"/>
                      </a:cNvPicPr>
                    </a:nvPicPr>
                    <a:blipFill>
                      <a:blip r:embed="rId28" cstate="print"/>
                      <a:stretch>
                        <a:fillRect/>
                      </a:stretch>
                    </a:blipFill>
                    <a:spPr>
                      <a:xfrm>
                        <a:off x="381000" y="2819400"/>
                        <a:ext cx="2414847" cy="147135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5" name="Picture 4" descr="f-.jpg"/>
                      <a:cNvPicPr/>
                    </a:nvPicPr>
                    <a:blipFill>
                      <a:blip r:embed="rId28" cstate="print"/>
                      <a:stretch>
                        <a:fillRect/>
                      </a:stretch>
                    </a:blipFill>
                    <a:spPr>
                      <a:xfrm>
                        <a:off x="381000" y="4724400"/>
                        <a:ext cx="2407598" cy="14716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6" name="Picture 5" descr="f-.jpg"/>
                      <a:cNvPicPr/>
                    </a:nvPicPr>
                    <a:blipFill>
                      <a:blip r:embed="rId28" cstate="print"/>
                      <a:stretch>
                        <a:fillRect/>
                      </a:stretch>
                    </a:blipFill>
                    <a:spPr>
                      <a:xfrm>
                        <a:off x="381000" y="914400"/>
                        <a:ext cx="2407598" cy="1471646"/>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7" name="Rectangle 5"/>
                      <a:cNvSpPr>
                        <a:spLocks noChangeArrowheads="1"/>
                      </a:cNvSpPr>
                    </a:nvSpPr>
                    <a:spPr bwMode="auto">
                      <a:xfrm>
                        <a:off x="7010400" y="20574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8" name="Rectangle 5"/>
                      <a:cNvSpPr>
                        <a:spLocks noChangeArrowheads="1"/>
                      </a:cNvSpPr>
                    </a:nvSpPr>
                    <a:spPr bwMode="auto">
                      <a:xfrm>
                        <a:off x="6858000" y="38862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9" name="Rectangle 5"/>
                      <a:cNvSpPr>
                        <a:spLocks noChangeArrowheads="1"/>
                      </a:cNvSpPr>
                    </a:nvSpPr>
                    <a:spPr bwMode="auto">
                      <a:xfrm>
                        <a:off x="6705600" y="5715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0" name="Rectangle 5"/>
                      <a:cNvSpPr>
                        <a:spLocks noChangeArrowheads="1"/>
                      </a:cNvSpPr>
                    </a:nvSpPr>
                    <a:spPr bwMode="auto">
                      <a:xfrm>
                        <a:off x="3962400" y="20574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1" name="Rectangle 5"/>
                      <a:cNvSpPr>
                        <a:spLocks noChangeArrowheads="1"/>
                      </a:cNvSpPr>
                    </a:nvSpPr>
                    <a:spPr bwMode="auto">
                      <a:xfrm>
                        <a:off x="4038600" y="38100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2" name="Rectangle 5"/>
                      <a:cNvSpPr>
                        <a:spLocks noChangeArrowheads="1"/>
                      </a:cNvSpPr>
                    </a:nvSpPr>
                    <a:spPr bwMode="auto">
                      <a:xfrm>
                        <a:off x="3962400" y="5638800"/>
                        <a:ext cx="1881188" cy="354012"/>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100" dirty="0" smtClean="0">
                              <a:latin typeface="Book Antiqua" pitchFamily="18" charset="0"/>
                              <a:cs typeface="Arial" pitchFamily="34" charset="0"/>
                            </a:rPr>
                            <a:t>ry</a:t>
                          </a:r>
                          <a:r>
                            <a:rPr kumimoji="0" lang="en-US" sz="11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4098" name="Picture 2" descr="C:\Users\shafi\Desktop\group presentation\rubing test\c-y-10 w.jpg"/>
                      <a:cNvPicPr>
                        <a:picLocks noChangeAspect="1" noChangeArrowheads="1"/>
                      </a:cNvPicPr>
                    </a:nvPicPr>
                    <a:blipFill>
                      <a:blip r:embed="rId60"/>
                      <a:srcRect/>
                      <a:stretch>
                        <a:fillRect/>
                      </a:stretch>
                    </a:blipFill>
                    <a:spPr bwMode="auto">
                      <a:xfrm>
                        <a:off x="6705600" y="685800"/>
                        <a:ext cx="1676400" cy="1295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4099" name="Picture 3" descr="C:\Users\shafi\Desktop\group presentation\rubing test\c-y-10 d.jpg"/>
                      <a:cNvPicPr>
                        <a:picLocks noChangeAspect="1" noChangeArrowheads="1"/>
                      </a:cNvPicPr>
                    </a:nvPicPr>
                    <a:blipFill>
                      <a:blip r:embed="rId61" cstate="print"/>
                      <a:srcRect/>
                      <a:stretch>
                        <a:fillRect/>
                      </a:stretch>
                    </a:blipFill>
                    <a:spPr bwMode="auto">
                      <a:xfrm>
                        <a:off x="4114800" y="762000"/>
                        <a:ext cx="1600200" cy="1295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4100" name="Picture 4" descr="C:\Users\shafi\Desktop\group presentation\rubing test\c-20-y d.jpg"/>
                      <a:cNvPicPr>
                        <a:picLocks noChangeAspect="1" noChangeArrowheads="1"/>
                      </a:cNvPicPr>
                    </a:nvPicPr>
                    <a:blipFill>
                      <a:blip r:embed="rId62"/>
                      <a:srcRect/>
                      <a:stretch>
                        <a:fillRect/>
                      </a:stretch>
                    </a:blipFill>
                    <a:spPr bwMode="auto">
                      <a:xfrm>
                        <a:off x="4038600" y="2819400"/>
                        <a:ext cx="1676400" cy="103663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4101" name="Picture 5" descr="C:\Users\shafi\Desktop\group presentation\rubing test\c-20-y w.jpg"/>
                      <a:cNvPicPr>
                        <a:picLocks noChangeAspect="1" noChangeArrowheads="1"/>
                      </a:cNvPicPr>
                    </a:nvPicPr>
                    <a:blipFill>
                      <a:blip r:embed="rId63"/>
                      <a:srcRect/>
                      <a:stretch>
                        <a:fillRect/>
                      </a:stretch>
                    </a:blipFill>
                    <a:spPr bwMode="auto">
                      <a:xfrm>
                        <a:off x="6781800" y="2819400"/>
                        <a:ext cx="1676400" cy="10668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4102" name="Picture 6" descr="C:\Users\shafi\Desktop\group presentation\rubing test\c-30-y d.jpg"/>
                      <a:cNvPicPr>
                        <a:picLocks noChangeAspect="1" noChangeArrowheads="1"/>
                      </a:cNvPicPr>
                    </a:nvPicPr>
                    <a:blipFill>
                      <a:blip r:embed="rId64"/>
                      <a:srcRect/>
                      <a:stretch>
                        <a:fillRect/>
                      </a:stretch>
                    </a:blipFill>
                    <a:spPr bwMode="auto">
                      <a:xfrm>
                        <a:off x="3962400" y="4648200"/>
                        <a:ext cx="1828800" cy="101298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4103" name="Picture 7" descr="C:\Users\shafi\Desktop\group presentation\rubing test\c-30-y w.jpg"/>
                      <a:cNvPicPr>
                        <a:picLocks noChangeAspect="1" noChangeArrowheads="1"/>
                      </a:cNvPicPr>
                    </a:nvPicPr>
                    <a:blipFill>
                      <a:blip r:embed="rId65"/>
                      <a:srcRect/>
                      <a:stretch>
                        <a:fillRect/>
                      </a:stretch>
                    </a:blipFill>
                    <a:spPr bwMode="auto">
                      <a:xfrm>
                        <a:off x="6858000" y="4572000"/>
                        <a:ext cx="1600200" cy="11430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19" name="Rectangle 15"/>
                      <a:cNvSpPr>
                        <a:spLocks noChangeArrowheads="1"/>
                      </a:cNvSpPr>
                    </a:nvSpPr>
                    <a:spPr bwMode="auto">
                      <a:xfrm>
                        <a:off x="533400" y="2438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salt-1 (10g/l)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0" name="Rectangle 15"/>
                      <a:cNvSpPr>
                        <a:spLocks noChangeArrowheads="1"/>
                      </a:cNvSpPr>
                    </a:nvSpPr>
                    <a:spPr bwMode="auto">
                      <a:xfrm>
                        <a:off x="533400" y="43434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salt-2 (20g/l)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1" name="Rectangle 15"/>
                      <a:cNvSpPr>
                        <a:spLocks noChangeArrowheads="1"/>
                      </a:cNvSpPr>
                    </a:nvSpPr>
                    <a:spPr bwMode="auto">
                      <a:xfrm>
                        <a:off x="533400" y="6324600"/>
                        <a:ext cx="2057400" cy="246221"/>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0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Common salt-3 (30g/l)</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3" name="Rectangle 3"/>
                      <a:cNvSpPr>
                        <a:spLocks noChangeArrowheads="1"/>
                      </a:cNvSpPr>
                    </a:nvSpPr>
                    <a:spPr bwMode="auto">
                      <a:xfrm>
                        <a:off x="6705600" y="41148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4" name="Rectangle 3"/>
                      <a:cNvSpPr>
                        <a:spLocks noChangeArrowheads="1"/>
                      </a:cNvSpPr>
                    </a:nvSpPr>
                    <a:spPr bwMode="auto">
                      <a:xfrm>
                        <a:off x="6705600" y="60198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5" name="Rectangle 3"/>
                      <a:cNvSpPr>
                        <a:spLocks noChangeArrowheads="1"/>
                      </a:cNvSpPr>
                    </a:nvSpPr>
                    <a:spPr bwMode="auto">
                      <a:xfrm>
                        <a:off x="3962400" y="59436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6" name="Rectangle 3"/>
                      <a:cNvSpPr>
                        <a:spLocks noChangeArrowheads="1"/>
                      </a:cNvSpPr>
                    </a:nvSpPr>
                    <a:spPr bwMode="auto">
                      <a:xfrm>
                        <a:off x="3886200" y="41148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7" name="Rectangle 3"/>
                      <a:cNvSpPr>
                        <a:spLocks noChangeArrowheads="1"/>
                      </a:cNvSpPr>
                    </a:nvSpPr>
                    <a:spPr bwMode="auto">
                      <a:xfrm>
                        <a:off x="6781800" y="236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28" name="Rectangle 3"/>
                      <a:cNvSpPr>
                        <a:spLocks noChangeArrowheads="1"/>
                      </a:cNvSpPr>
                    </a:nvSpPr>
                    <a:spPr bwMode="auto">
                      <a:xfrm>
                        <a:off x="3886200" y="2362200"/>
                        <a:ext cx="2057400" cy="380999"/>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r w:rsidRPr="00CF3C72">
        <w:rPr>
          <w:noProof/>
        </w:rPr>
        <w:t xml:space="preserve"> </w:t>
      </w:r>
      <w:r w:rsidRPr="00CF3C72">
        <w:rPr>
          <w:noProof/>
        </w:rPr>
        <w:drawing>
          <wp:inline distT="0" distB="0" distL="0" distR="0">
            <wp:extent cx="6110654" cy="2461846"/>
            <wp:effectExtent l="0" t="0" r="4396" b="0"/>
            <wp:docPr id="297" name="Object 2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001000" cy="2334399"/>
                      <a:chOff x="304800" y="0"/>
                      <a:chExt cx="8001000" cy="2334399"/>
                    </a:xfrm>
                  </a:grpSpPr>
                  <a:pic>
                    <a:nvPicPr>
                      <a:cNvPr id="5" name="Picture 4" descr="f-.jpg"/>
                      <a:cNvPicPr/>
                    </a:nvPicPr>
                    <a:blipFill>
                      <a:blip r:embed="rId66" cstate="print"/>
                      <a:stretch>
                        <a:fillRect/>
                      </a:stretch>
                    </a:blipFill>
                    <a:spPr>
                      <a:xfrm>
                        <a:off x="381000" y="0"/>
                        <a:ext cx="2133600" cy="1524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7" name="Rectangle 15"/>
                      <a:cNvSpPr>
                        <a:spLocks noChangeArrowheads="1"/>
                      </a:cNvSpPr>
                    </a:nvSpPr>
                    <a:spPr bwMode="auto">
                      <a:xfrm>
                        <a:off x="304800" y="2057400"/>
                        <a:ext cx="2057400" cy="27699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lang="en-US" sz="1200" b="1" dirty="0" smtClean="0">
                              <a:latin typeface="Book Antiqua" pitchFamily="18" charset="0"/>
                              <a:ea typeface="Calibri" pitchFamily="34" charset="0"/>
                              <a:cs typeface="Times New Roman" pitchFamily="18" charset="0"/>
                            </a:rPr>
                            <a:t>U</a:t>
                          </a:r>
                          <a:r>
                            <a:rPr kumimoji="0" lang="en-US" sz="12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ntreated</a:t>
                          </a:r>
                          <a:r>
                            <a:rPr kumimoji="0" lang="en-US" sz="1200" b="1" i="0" u="none" strike="noStrike" cap="none" normalizeH="0" dirty="0" smtClean="0">
                              <a:ln>
                                <a:noFill/>
                              </a:ln>
                              <a:solidFill>
                                <a:schemeClr val="tx1"/>
                              </a:solidFill>
                              <a:effectLst/>
                              <a:latin typeface="Book Antiqua" pitchFamily="18" charset="0"/>
                              <a:ea typeface="Calibri" pitchFamily="34" charset="0"/>
                              <a:cs typeface="Times New Roman" pitchFamily="18" charset="0"/>
                            </a:rPr>
                            <a:t> Yellow</a:t>
                          </a:r>
                          <a:endParaRPr kumimoji="0" lang="en-US" sz="2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5122" name="Picture 2" descr="C:\Users\shafi\Desktop\group presentation\rubing test\untraded-yellow d.jpg"/>
                      <a:cNvPicPr>
                        <a:picLocks noChangeAspect="1" noChangeArrowheads="1"/>
                      </a:cNvPicPr>
                    </a:nvPicPr>
                    <a:blipFill>
                      <a:blip r:embed="rId67" cstate="print"/>
                      <a:srcRect/>
                      <a:stretch>
                        <a:fillRect/>
                      </a:stretch>
                    </a:blipFill>
                    <a:spPr bwMode="auto">
                      <a:xfrm>
                        <a:off x="3733800" y="0"/>
                        <a:ext cx="1752600" cy="1371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pic>
                    <a:nvPicPr>
                      <a:cNvPr id="5123" name="Picture 3" descr="C:\Users\shafi\Desktop\group presentation\rubing test\untraded-yellow w.jpg"/>
                      <a:cNvPicPr>
                        <a:picLocks noChangeAspect="1" noChangeArrowheads="1"/>
                      </a:cNvPicPr>
                    </a:nvPicPr>
                    <a:blipFill>
                      <a:blip r:embed="rId68"/>
                      <a:srcRect/>
                      <a:stretch>
                        <a:fillRect/>
                      </a:stretch>
                    </a:blipFill>
                    <a:spPr bwMode="auto">
                      <a:xfrm>
                        <a:off x="6477000" y="0"/>
                        <a:ext cx="1752600" cy="13716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spPr>
                  </a:pic>
                  <a:sp>
                    <a:nvSpPr>
                      <a:cNvPr id="11" name="Rectangle 3"/>
                      <a:cNvSpPr>
                        <a:spLocks noChangeArrowheads="1"/>
                      </a:cNvSpPr>
                    </a:nvSpPr>
                    <a:spPr bwMode="auto">
                      <a:xfrm>
                        <a:off x="6629400" y="1828800"/>
                        <a:ext cx="1600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3" name="Rectangle 3"/>
                      <a:cNvSpPr>
                        <a:spLocks noChangeArrowheads="1"/>
                      </a:cNvSpPr>
                    </a:nvSpPr>
                    <a:spPr bwMode="auto">
                      <a:xfrm>
                        <a:off x="3810000" y="1905000"/>
                        <a:ext cx="1600200" cy="381000"/>
                      </a:xfrm>
                      <a:prstGeom prst="rect">
                        <a:avLst/>
                      </a:prstGeom>
                      <a:solidFill>
                        <a:srgbClr val="FFFFFF"/>
                      </a:solidFill>
                      <a:ln w="31750">
                        <a:solidFill>
                          <a:srgbClr val="4BACC6"/>
                        </a:solidFill>
                        <a:miter lim="800000"/>
                        <a:headEnd/>
                        <a:tailEnd/>
                      </a:ln>
                      <a:effectLst/>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lvl="0" fontAlgn="base">
                            <a:spcBef>
                              <a:spcPct val="0"/>
                            </a:spcBef>
                            <a:spcAft>
                              <a:spcPts val="1000"/>
                            </a:spcAft>
                          </a:pPr>
                          <a:r>
                            <a:rPr kumimoji="0" lang="en-US" sz="1200" b="1" i="0" u="none" strike="noStrike" cap="none" normalizeH="0" baseline="0" dirty="0" smtClean="0">
                              <a:ln>
                                <a:noFill/>
                              </a:ln>
                              <a:solidFill>
                                <a:schemeClr val="tx1"/>
                              </a:solidFill>
                              <a:effectLst/>
                              <a:latin typeface="Book Antiqua" pitchFamily="18" charset="0"/>
                              <a:cs typeface="Arial" pitchFamily="34" charset="0"/>
                            </a:rPr>
                            <a:t>4-5-</a:t>
                          </a:r>
                          <a:r>
                            <a:rPr kumimoji="0" lang="en-US" sz="1200" b="1" i="0" u="none" strike="noStrike" cap="none" normalizeH="0" dirty="0" smtClean="0">
                              <a:ln>
                                <a:noFill/>
                              </a:ln>
                              <a:solidFill>
                                <a:schemeClr val="tx1"/>
                              </a:solidFill>
                              <a:effectLst/>
                              <a:latin typeface="Book Antiqua" pitchFamily="18" charset="0"/>
                              <a:cs typeface="Arial" pitchFamily="34" charset="0"/>
                            </a:rPr>
                            <a:t> </a:t>
                          </a:r>
                          <a:r>
                            <a:rPr lang="en-US" sz="1200" b="1" dirty="0" smtClean="0">
                              <a:latin typeface="Book Antiqua" pitchFamily="18" charset="0"/>
                              <a:cs typeface="Arial" pitchFamily="34" charset="0"/>
                            </a:rPr>
                            <a:t>Good Excellent    </a:t>
                          </a:r>
                          <a:endParaRPr kumimoji="0" lang="en-US" sz="12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6" name="Rectangle 5"/>
                      <a:cNvSpPr>
                        <a:spLocks noChangeArrowheads="1"/>
                      </a:cNvSpPr>
                    </a:nvSpPr>
                    <a:spPr bwMode="auto">
                      <a:xfrm>
                        <a:off x="3886200" y="1371600"/>
                        <a:ext cx="1371600" cy="304800"/>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defTabSz="914400" rtl="0" eaLnBrk="1" fontAlgn="base" latinLnBrk="0" hangingPunct="1">
                            <a:lnSpc>
                              <a:spcPct val="100000"/>
                            </a:lnSpc>
                            <a:spcBef>
                              <a:spcPct val="0"/>
                            </a:spcBef>
                            <a:spcAft>
                              <a:spcPts val="1000"/>
                            </a:spcAft>
                            <a:buClrTx/>
                            <a:buSzTx/>
                            <a:buFontTx/>
                            <a:buNone/>
                            <a:tabLst/>
                          </a:pPr>
                          <a:r>
                            <a:rPr kumimoji="0" lang="en-US" sz="1000" b="0" i="0" u="none" strike="noStrike" cap="none" normalizeH="0" baseline="0" dirty="0" smtClean="0">
                              <a:ln>
                                <a:noFill/>
                              </a:ln>
                              <a:solidFill>
                                <a:schemeClr val="tx1"/>
                              </a:solidFill>
                              <a:effectLst/>
                              <a:latin typeface="Book Antiqua" pitchFamily="18" charset="0"/>
                              <a:cs typeface="Arial" pitchFamily="34" charset="0"/>
                            </a:rPr>
                            <a:t>Crocking cloth (D</a:t>
                          </a:r>
                          <a:r>
                            <a:rPr lang="en-US" sz="1000" dirty="0" smtClean="0">
                              <a:latin typeface="Book Antiqua" pitchFamily="18" charset="0"/>
                              <a:cs typeface="Arial" pitchFamily="34" charset="0"/>
                            </a:rPr>
                            <a:t>ry</a:t>
                          </a:r>
                          <a:r>
                            <a:rPr kumimoji="0" lang="en-US" sz="1000" b="0" i="0" u="none" strike="noStrike" cap="none" normalizeH="0" baseline="0" dirty="0" smtClean="0">
                              <a:ln>
                                <a:noFill/>
                              </a:ln>
                              <a:solidFill>
                                <a:schemeClr val="tx1"/>
                              </a:solidFill>
                              <a:effectLst/>
                              <a:latin typeface="Book Antiqua" pitchFamily="18" charset="0"/>
                              <a:cs typeface="Arial" pitchFamily="34" charset="0"/>
                            </a:rPr>
                            <a:t>)</a:t>
                          </a:r>
                        </a:p>
                        <a:p>
                          <a:pPr marL="0" marR="0" lvl="0" indent="0"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sp>
                    <a:nvSpPr>
                      <a:cNvPr id="18" name="Rectangle 5"/>
                      <a:cNvSpPr>
                        <a:spLocks noChangeArrowheads="1"/>
                      </a:cNvSpPr>
                    </a:nvSpPr>
                    <a:spPr bwMode="auto">
                      <a:xfrm>
                        <a:off x="6781800" y="1371600"/>
                        <a:ext cx="1524000" cy="152400"/>
                      </a:xfrm>
                      <a:prstGeom prst="rect">
                        <a:avLst/>
                      </a:prstGeom>
                      <a:solidFill>
                        <a:srgbClr val="FFFFFF"/>
                      </a:solidFill>
                      <a:ln w="9525">
                        <a:solidFill>
                          <a:srgbClr val="FFFFFF"/>
                        </a:solidFill>
                        <a:miter lim="800000"/>
                        <a:headEnd/>
                        <a:tailEnd/>
                      </a:ln>
                    </a:spPr>
                    <a:txSp>
                      <a:txBody>
                        <a:bodyPr vert="horz" wrap="square" lIns="91440" tIns="45720" rIns="91440" bIns="45720" numCol="1" anchor="t" anchorCtr="0" compatLnSpc="1">
                          <a:prstTxWarp prst="textNoShape">
                            <a:avLst/>
                          </a:prstTxWarp>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ts val="1000"/>
                            </a:spcAft>
                            <a:buClrTx/>
                            <a:buSzTx/>
                            <a:buFontTx/>
                            <a:buNone/>
                            <a:tabLst/>
                          </a:pPr>
                          <a:r>
                            <a:rPr kumimoji="0" lang="en-US" sz="1100" b="0" i="0" u="none" strike="noStrike" cap="none" normalizeH="0" baseline="0" dirty="0" smtClean="0">
                              <a:ln>
                                <a:noFill/>
                              </a:ln>
                              <a:solidFill>
                                <a:schemeClr val="tx1"/>
                              </a:solidFill>
                              <a:effectLst/>
                              <a:latin typeface="Book Antiqua" pitchFamily="18" charset="0"/>
                              <a:cs typeface="Arial" pitchFamily="34" charset="0"/>
                            </a:rPr>
                            <a:t>Crocking cloth (Wet)</a:t>
                          </a:r>
                        </a:p>
                        <a:p>
                          <a:pPr marL="0" marR="0" lvl="0" indent="0" algn="l" defTabSz="914400" rtl="0" eaLnBrk="1" fontAlgn="base" latinLnBrk="0" hangingPunct="1">
                            <a:lnSpc>
                              <a:spcPct val="100000"/>
                            </a:lnSpc>
                            <a:spcBef>
                              <a:spcPct val="0"/>
                            </a:spcBef>
                            <a:spcAft>
                              <a:spcPct val="0"/>
                            </a:spcAft>
                            <a:buClrTx/>
                            <a:buSzTx/>
                            <a:buFontTx/>
                            <a:buNone/>
                            <a:tabLst/>
                          </a:pP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inline>
        </w:drawing>
      </w:r>
    </w:p>
    <w:p w:rsidR="00820858" w:rsidRPr="00473342" w:rsidRDefault="00820858" w:rsidP="00820858">
      <w:pPr>
        <w:spacing w:line="360" w:lineRule="auto"/>
        <w:rPr>
          <w:rFonts w:ascii="Book Antiqua" w:hAnsi="Book Antiqua" w:cs="Times New Roman"/>
          <w:b/>
          <w:sz w:val="28"/>
          <w:szCs w:val="28"/>
        </w:rPr>
      </w:pPr>
      <w:r w:rsidRPr="00473342">
        <w:rPr>
          <w:rFonts w:ascii="Book Antiqua" w:hAnsi="Book Antiqua" w:cs="Times New Roman"/>
          <w:b/>
          <w:sz w:val="28"/>
          <w:szCs w:val="28"/>
        </w:rPr>
        <w:lastRenderedPageBreak/>
        <w:t xml:space="preserve">Comparison Table  For  Evaluating Rubbing Fastness Test Result(yellow): </w:t>
      </w:r>
    </w:p>
    <w:tbl>
      <w:tblPr>
        <w:tblW w:w="10014" w:type="dxa"/>
        <w:jc w:val="center"/>
        <w:tblInd w:w="2743" w:type="dxa"/>
        <w:tblCellMar>
          <w:left w:w="0" w:type="dxa"/>
          <w:right w:w="0" w:type="dxa"/>
        </w:tblCellMar>
        <w:tblLook w:val="04A0"/>
      </w:tblPr>
      <w:tblGrid>
        <w:gridCol w:w="1595"/>
        <w:gridCol w:w="1659"/>
        <w:gridCol w:w="1532"/>
        <w:gridCol w:w="1826"/>
        <w:gridCol w:w="1707"/>
        <w:gridCol w:w="1695"/>
      </w:tblGrid>
      <w:tr w:rsidR="00820858" w:rsidRPr="00CF3C72" w:rsidTr="008221A9">
        <w:trPr>
          <w:trHeight w:val="1440"/>
          <w:jc w:val="center"/>
        </w:trPr>
        <w:tc>
          <w:tcPr>
            <w:tcW w:w="159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 xml:space="preserve">Salt name </w:t>
            </w:r>
          </w:p>
        </w:tc>
        <w:tc>
          <w:tcPr>
            <w:tcW w:w="1659"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Amount of salt  used</w:t>
            </w:r>
          </w:p>
        </w:tc>
        <w:tc>
          <w:tcPr>
            <w:tcW w:w="1532"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 xml:space="preserve">Rating for Dry Rub </w:t>
            </w:r>
          </w:p>
        </w:tc>
        <w:tc>
          <w:tcPr>
            <w:tcW w:w="1826"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Decision</w:t>
            </w:r>
          </w:p>
        </w:tc>
        <w:tc>
          <w:tcPr>
            <w:tcW w:w="1707"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 xml:space="preserve">Rating for Dry Rub </w:t>
            </w:r>
          </w:p>
        </w:tc>
        <w:tc>
          <w:tcPr>
            <w:tcW w:w="1695" w:type="dxa"/>
            <w:tcBorders>
              <w:top w:val="single" w:sz="8" w:space="0" w:color="FFFFFF"/>
              <w:left w:val="single" w:sz="8" w:space="0" w:color="FFFFFF"/>
              <w:bottom w:val="single" w:sz="24" w:space="0" w:color="FFFFFF"/>
              <w:right w:val="single" w:sz="8" w:space="0" w:color="FFFFFF"/>
            </w:tcBorders>
            <w:shd w:val="clear" w:color="auto" w:fill="0F6FC6"/>
            <w:tcMar>
              <w:top w:w="72" w:type="dxa"/>
              <w:left w:w="144" w:type="dxa"/>
              <w:bottom w:w="72" w:type="dxa"/>
              <w:right w:w="144" w:type="dxa"/>
            </w:tcMar>
            <w:hideMark/>
          </w:tcPr>
          <w:p w:rsidR="00820858" w:rsidRPr="00CF3C72" w:rsidRDefault="00820858" w:rsidP="008221A9">
            <w:pPr>
              <w:pStyle w:val="Heading1"/>
              <w:rPr>
                <w:color w:val="auto"/>
              </w:rPr>
            </w:pPr>
            <w:r w:rsidRPr="00CF3C72">
              <w:rPr>
                <w:color w:val="auto"/>
              </w:rPr>
              <w:t>Decision</w:t>
            </w:r>
          </w:p>
        </w:tc>
      </w:tr>
      <w:tr w:rsidR="00820858" w:rsidRPr="00CF3C72" w:rsidTr="008221A9">
        <w:trPr>
          <w:trHeight w:val="888"/>
          <w:jc w:val="center"/>
        </w:trPr>
        <w:tc>
          <w:tcPr>
            <w:tcW w:w="159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G-salt1</w:t>
            </w:r>
          </w:p>
        </w:tc>
        <w:tc>
          <w:tcPr>
            <w:tcW w:w="1659"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10g/l </w:t>
            </w:r>
          </w:p>
        </w:tc>
        <w:tc>
          <w:tcPr>
            <w:tcW w:w="1532"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24"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r w:rsidR="00820858" w:rsidRPr="00CF3C72" w:rsidTr="008221A9">
        <w:trPr>
          <w:trHeight w:val="915"/>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G-salt2</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20g/l</w:t>
            </w:r>
          </w:p>
        </w:tc>
        <w:tc>
          <w:tcPr>
            <w:tcW w:w="153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r w:rsidR="00820858" w:rsidRPr="00CF3C72" w:rsidTr="008221A9">
        <w:trPr>
          <w:trHeight w:val="915"/>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G-salt3</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30g/l</w:t>
            </w:r>
          </w:p>
        </w:tc>
        <w:tc>
          <w:tcPr>
            <w:tcW w:w="153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82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w:t>
            </w:r>
          </w:p>
        </w:tc>
        <w:tc>
          <w:tcPr>
            <w:tcW w:w="17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r w:rsidR="00820858" w:rsidRPr="00CF3C72" w:rsidTr="008221A9">
        <w:trPr>
          <w:trHeight w:val="915"/>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C-salt1</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10g/l</w:t>
            </w:r>
          </w:p>
        </w:tc>
        <w:tc>
          <w:tcPr>
            <w:tcW w:w="153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3 </w:t>
            </w:r>
          </w:p>
        </w:tc>
        <w:tc>
          <w:tcPr>
            <w:tcW w:w="16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Fair </w:t>
            </w:r>
          </w:p>
        </w:tc>
      </w:tr>
      <w:tr w:rsidR="00820858" w:rsidRPr="00CF3C72" w:rsidTr="008221A9">
        <w:trPr>
          <w:trHeight w:val="915"/>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C-salt2</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20g/l</w:t>
            </w:r>
          </w:p>
        </w:tc>
        <w:tc>
          <w:tcPr>
            <w:tcW w:w="153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r w:rsidR="00820858" w:rsidRPr="00CF3C72" w:rsidTr="008221A9">
        <w:trPr>
          <w:trHeight w:val="970"/>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C-salt3</w:t>
            </w:r>
          </w:p>
        </w:tc>
        <w:tc>
          <w:tcPr>
            <w:tcW w:w="1659"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30g/l </w:t>
            </w:r>
          </w:p>
        </w:tc>
        <w:tc>
          <w:tcPr>
            <w:tcW w:w="1532"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8" w:space="0" w:color="FFFFFF"/>
              <w:left w:val="single" w:sz="8" w:space="0" w:color="FFFFFF"/>
              <w:bottom w:val="single" w:sz="8" w:space="0" w:color="FFFFFF"/>
              <w:right w:val="single" w:sz="8" w:space="0" w:color="FFFFFF"/>
            </w:tcBorders>
            <w:shd w:val="clear" w:color="auto" w:fill="E7EBF5"/>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r w:rsidR="00820858" w:rsidRPr="00CF3C72" w:rsidTr="008221A9">
        <w:trPr>
          <w:trHeight w:val="736"/>
          <w:jc w:val="center"/>
        </w:trPr>
        <w:tc>
          <w:tcPr>
            <w:tcW w:w="15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Untreated </w:t>
            </w:r>
          </w:p>
        </w:tc>
        <w:tc>
          <w:tcPr>
            <w:tcW w:w="1659"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No salt used </w:t>
            </w:r>
          </w:p>
        </w:tc>
        <w:tc>
          <w:tcPr>
            <w:tcW w:w="1532"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4-5 </w:t>
            </w:r>
          </w:p>
        </w:tc>
        <w:tc>
          <w:tcPr>
            <w:tcW w:w="1826"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Excellent    </w:t>
            </w:r>
          </w:p>
        </w:tc>
        <w:tc>
          <w:tcPr>
            <w:tcW w:w="1707"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4 </w:t>
            </w:r>
          </w:p>
        </w:tc>
        <w:tc>
          <w:tcPr>
            <w:tcW w:w="1695" w:type="dxa"/>
            <w:tcBorders>
              <w:top w:val="single" w:sz="8" w:space="0" w:color="FFFFFF"/>
              <w:left w:val="single" w:sz="8" w:space="0" w:color="FFFFFF"/>
              <w:bottom w:val="single" w:sz="8" w:space="0" w:color="FFFFFF"/>
              <w:right w:val="single" w:sz="8" w:space="0" w:color="FFFFFF"/>
            </w:tcBorders>
            <w:shd w:val="clear" w:color="auto" w:fill="CCD5EA"/>
            <w:tcMar>
              <w:top w:w="72" w:type="dxa"/>
              <w:left w:w="144" w:type="dxa"/>
              <w:bottom w:w="72" w:type="dxa"/>
              <w:right w:w="144" w:type="dxa"/>
            </w:tcMar>
            <w:hideMark/>
          </w:tcPr>
          <w:p w:rsidR="00820858" w:rsidRPr="00CF3C72" w:rsidRDefault="00820858" w:rsidP="008221A9">
            <w:pPr>
              <w:pStyle w:val="Heading1"/>
            </w:pPr>
            <w:r w:rsidRPr="00CF3C72">
              <w:t xml:space="preserve">Good </w:t>
            </w:r>
          </w:p>
        </w:tc>
      </w:tr>
    </w:tbl>
    <w:p w:rsidR="00820858" w:rsidRPr="00CF3C72" w:rsidRDefault="00820858" w:rsidP="00820858">
      <w:pPr>
        <w:numPr>
          <w:ilvl w:val="0"/>
          <w:numId w:val="37"/>
        </w:numPr>
      </w:pPr>
      <w:r w:rsidRPr="00473342">
        <w:rPr>
          <w:b/>
          <w:sz w:val="32"/>
        </w:rPr>
        <w:t>Discussion:</w:t>
      </w:r>
      <w:r w:rsidRPr="00473342">
        <w:rPr>
          <w:sz w:val="32"/>
        </w:rPr>
        <w:t xml:space="preserve"> </w:t>
      </w:r>
      <w:r w:rsidRPr="00473342">
        <w:rPr>
          <w:sz w:val="28"/>
        </w:rPr>
        <w:t>For yellow shade ,from above table we can saw that Rubbing fastness (Dry rub) property of  Untreated &amp;Common salt is better than Glauber salt  &amp; Common salt is better than Untreated sample (4.5=4.5&gt;4.33),And at the</w:t>
      </w:r>
      <w:r>
        <w:rPr>
          <w:sz w:val="28"/>
        </w:rPr>
        <w:t xml:space="preserve"> </w:t>
      </w:r>
      <w:r w:rsidRPr="00473342">
        <w:rPr>
          <w:sz w:val="28"/>
        </w:rPr>
        <w:lastRenderedPageBreak/>
        <w:t xml:space="preserve">same time (wet rub )result is Untreated &amp;Common salt  is better from Glauber salt (4=4&gt;3.6) </w:t>
      </w:r>
    </w:p>
    <w:p w:rsidR="00820858" w:rsidRPr="00CF3C72" w:rsidRDefault="00820858" w:rsidP="00820858"/>
    <w:p w:rsidR="00820858" w:rsidRPr="00473342" w:rsidRDefault="00820858" w:rsidP="00820858">
      <w:pPr>
        <w:spacing w:line="360" w:lineRule="auto"/>
        <w:rPr>
          <w:rFonts w:ascii="Book Antiqua" w:hAnsi="Book Antiqua" w:cs="Times New Roman"/>
          <w:b/>
          <w:sz w:val="36"/>
          <w:szCs w:val="28"/>
        </w:rPr>
      </w:pPr>
    </w:p>
    <w:p w:rsidR="00820858" w:rsidRPr="00405B92" w:rsidRDefault="00820858" w:rsidP="00820858">
      <w:pPr>
        <w:spacing w:line="360" w:lineRule="auto"/>
        <w:rPr>
          <w:rFonts w:ascii="Book Antiqua" w:hAnsi="Book Antiqua" w:cs="Times New Roman"/>
          <w:b/>
          <w:bCs/>
          <w:sz w:val="36"/>
          <w:szCs w:val="28"/>
        </w:rPr>
      </w:pPr>
      <w:r w:rsidRPr="00473342">
        <w:rPr>
          <w:rFonts w:ascii="Book Antiqua" w:hAnsi="Book Antiqua" w:cs="Times New Roman"/>
          <w:b/>
          <w:bCs/>
          <w:sz w:val="36"/>
          <w:szCs w:val="28"/>
        </w:rPr>
        <w:t>4.2 Wash Fastness Test Result</w:t>
      </w:r>
    </w:p>
    <w:p w:rsidR="00820858" w:rsidRPr="00473342" w:rsidRDefault="00820858" w:rsidP="00820858">
      <w:pPr>
        <w:spacing w:line="360" w:lineRule="auto"/>
        <w:rPr>
          <w:rFonts w:ascii="Book Antiqua" w:hAnsi="Book Antiqua" w:cs="Times New Roman"/>
          <w:b/>
          <w:sz w:val="32"/>
          <w:szCs w:val="28"/>
        </w:rPr>
      </w:pPr>
      <w:r w:rsidRPr="00473342">
        <w:rPr>
          <w:rFonts w:ascii="Book Antiqua" w:hAnsi="Book Antiqua" w:cs="Times New Roman"/>
          <w:b/>
          <w:noProof/>
          <w:sz w:val="32"/>
          <w:szCs w:val="28"/>
        </w:rPr>
        <w:drawing>
          <wp:inline distT="0" distB="0" distL="0" distR="0">
            <wp:extent cx="7983416" cy="5811715"/>
            <wp:effectExtent l="0" t="0" r="0" b="0"/>
            <wp:docPr id="298" name="Object 2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296400" cy="5772064"/>
                      <a:chOff x="152400" y="838200"/>
                      <a:chExt cx="9296400" cy="5772064"/>
                    </a:xfrm>
                  </a:grpSpPr>
                  <a:sp>
                    <a:nvSpPr>
                      <a:cNvPr id="3" name="Content Placeholder 2"/>
                      <a:cNvSpPr>
                        <a:spLocks noGrp="1"/>
                      </a:cNvSpPr>
                    </a:nvSpPr>
                    <a:spPr>
                      <a:xfrm>
                        <a:off x="152400" y="838200"/>
                        <a:ext cx="8305800" cy="52578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1800" b="1" dirty="0" smtClean="0">
                              <a:solidFill>
                                <a:schemeClr val="accent1">
                                  <a:lumMod val="75000"/>
                                </a:schemeClr>
                              </a:solidFill>
                              <a:latin typeface="Times New Roman" pitchFamily="18" charset="0"/>
                              <a:cs typeface="Times New Roman" pitchFamily="18" charset="0"/>
                            </a:rPr>
                            <a:t> </a:t>
                          </a:r>
                          <a:r>
                            <a:rPr lang="en-US" sz="2400" b="1" dirty="0" smtClean="0">
                              <a:solidFill>
                                <a:schemeClr val="accent1">
                                  <a:lumMod val="75000"/>
                                </a:schemeClr>
                              </a:solidFill>
                              <a:latin typeface="Times New Roman" pitchFamily="18" charset="0"/>
                              <a:cs typeface="Times New Roman" pitchFamily="18" charset="0"/>
                            </a:rPr>
                            <a:t>Glauber Salt shade wash fastness test</a:t>
                          </a:r>
                          <a:endParaRPr lang="en-US" sz="1800" dirty="0" smtClean="0">
                            <a:solidFill>
                              <a:schemeClr val="accent1">
                                <a:lumMod val="75000"/>
                              </a:schemeClr>
                            </a:solidFill>
                            <a:latin typeface="Times New Roman" pitchFamily="18" charset="0"/>
                            <a:cs typeface="Times New Roman" pitchFamily="18" charset="0"/>
                          </a:endParaRPr>
                        </a:p>
                        <a:p>
                          <a:pPr>
                            <a:buNone/>
                          </a:pPr>
                          <a:r>
                            <a:rPr lang="en-US" sz="2000" b="1" dirty="0" smtClean="0">
                              <a:solidFill>
                                <a:schemeClr val="accent1">
                                  <a:lumMod val="75000"/>
                                </a:schemeClr>
                              </a:solidFill>
                              <a:latin typeface="Times New Roman" pitchFamily="18" charset="0"/>
                              <a:cs typeface="Times New Roman" pitchFamily="18" charset="0"/>
                            </a:rPr>
                            <a:t>  </a:t>
                          </a:r>
                          <a:r>
                            <a:rPr lang="en-US" sz="1600" b="1" dirty="0" smtClean="0">
                              <a:solidFill>
                                <a:schemeClr val="tx2">
                                  <a:lumMod val="50000"/>
                                </a:schemeClr>
                              </a:solidFill>
                              <a:latin typeface="Times New Roman" pitchFamily="18" charset="0"/>
                              <a:cs typeface="Times New Roman" pitchFamily="18" charset="0"/>
                            </a:rPr>
                            <a:t>Shade: Glauber Salt -1 (10g/l)</a:t>
                          </a:r>
                          <a:r>
                            <a:rPr lang="en-US" sz="1800" b="1" dirty="0" smtClean="0">
                              <a:solidFill>
                                <a:schemeClr val="tx2">
                                  <a:lumMod val="50000"/>
                                </a:schemeClr>
                              </a:solidFill>
                            </a:rPr>
                            <a:t>		                     </a:t>
                          </a:r>
                          <a:r>
                            <a:rPr lang="en-US" sz="1600" b="1" dirty="0" smtClean="0">
                              <a:solidFill>
                                <a:schemeClr val="tx2">
                                  <a:lumMod val="50000"/>
                                </a:schemeClr>
                              </a:solidFill>
                            </a:rPr>
                            <a:t>Multifibre</a:t>
                          </a:r>
                          <a:endParaRPr lang="en-US" sz="2000" dirty="0" smtClean="0">
                            <a:solidFill>
                              <a:schemeClr val="tx2">
                                <a:lumMod val="50000"/>
                              </a:schemeClr>
                            </a:solidFill>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dirty="0"/>
                        </a:p>
                      </a:txBody>
                      <a:useSpRect/>
                    </a:txSp>
                  </a:sp>
                  <a:pic>
                    <a:nvPicPr>
                      <a:cNvPr id="11" name="Content Placeholder 3" descr="f.jpg"/>
                      <a:cNvPicPr>
                        <a:picLocks/>
                      </a:cNvPicPr>
                    </a:nvPicPr>
                    <a:blipFill>
                      <a:blip r:embed="rId69" cstate="print"/>
                      <a:stretch>
                        <a:fillRect/>
                      </a:stretch>
                    </a:blipFill>
                    <a:spPr>
                      <a:xfrm>
                        <a:off x="914400" y="5662613"/>
                        <a:ext cx="1338349" cy="94765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12" name="Rectangle 1"/>
                      <a:cNvSpPr>
                        <a:spLocks noChangeArrowheads="1"/>
                      </a:cNvSpPr>
                    </a:nvSpPr>
                    <a:spPr bwMode="auto">
                      <a:xfrm>
                        <a:off x="304800" y="4038600"/>
                        <a:ext cx="9144000" cy="457200"/>
                      </a:xfrm>
                      <a:prstGeom prst="rect">
                        <a:avLst/>
                      </a:prstGeom>
                      <a:noFill/>
                      <a:ln w="9525">
                        <a:noFill/>
                        <a:miter lim="800000"/>
                        <a:headEnd/>
                        <a:tailEnd/>
                      </a:ln>
                      <a:effectLst/>
                    </a:spPr>
                    <a:txSp>
                      <a:txBody>
                        <a:bodyPr vert="horz" wrap="non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4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Glauber Salt -2 (20g/l)			Multifibre</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4" name="Picture 13" descr="98.jpg"/>
                      <a:cNvPicPr/>
                    </a:nvPicPr>
                    <a:blipFill>
                      <a:blip r:embed="rId70" cstate="print"/>
                      <a:stretch>
                        <a:fillRect/>
                      </a:stretch>
                    </a:blipFill>
                    <a:spPr>
                      <a:xfrm>
                        <a:off x="3962400" y="4748213"/>
                        <a:ext cx="3962400" cy="762000"/>
                      </a:xfrm>
                      <a:prstGeom prst="rect">
                        <a:avLst/>
                      </a:prstGeom>
                    </a:spPr>
                  </a:pic>
                  <a:pic>
                    <a:nvPicPr>
                      <a:cNvPr id="22" name="table"/>
                      <a:cNvPicPr>
                        <a:picLocks noChangeAspect="1"/>
                      </a:cNvPicPr>
                    </a:nvPicPr>
                    <a:blipFill>
                      <a:blip r:embed="rId71"/>
                      <a:stretch>
                        <a:fillRect/>
                      </a:stretch>
                    </a:blipFill>
                    <a:spPr>
                      <a:xfrm>
                        <a:off x="3962400" y="5662612"/>
                        <a:ext cx="4109060" cy="883997"/>
                      </a:xfrm>
                      <a:prstGeom prst="rect">
                        <a:avLst/>
                      </a:prstGeom>
                    </a:spPr>
                  </a:pic>
                  <a:pic>
                    <a:nvPicPr>
                      <a:cNvPr id="16" name="Picture 15" descr="f.jpg"/>
                      <a:cNvPicPr/>
                    </a:nvPicPr>
                    <a:blipFill>
                      <a:blip r:embed="rId72" cstate="print"/>
                      <a:stretch>
                        <a:fillRect/>
                      </a:stretch>
                    </a:blipFill>
                    <a:spPr>
                      <a:xfrm>
                        <a:off x="914400" y="4519613"/>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7" name="Content Placeholder 3" descr="f.jpg"/>
                      <a:cNvPicPr>
                        <a:picLocks/>
                      </a:cNvPicPr>
                    </a:nvPicPr>
                    <a:blipFill>
                      <a:blip r:embed="rId69" cstate="print"/>
                      <a:stretch>
                        <a:fillRect/>
                      </a:stretch>
                    </a:blipFill>
                    <a:spPr>
                      <a:xfrm>
                        <a:off x="838200" y="2819400"/>
                        <a:ext cx="1338349" cy="94765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9" name="Picture 18" descr="98.jpg"/>
                      <a:cNvPicPr/>
                    </a:nvPicPr>
                    <a:blipFill>
                      <a:blip r:embed="rId70" cstate="print"/>
                      <a:stretch>
                        <a:fillRect/>
                      </a:stretch>
                    </a:blipFill>
                    <a:spPr>
                      <a:xfrm>
                        <a:off x="3886200" y="1905000"/>
                        <a:ext cx="3962400" cy="762000"/>
                      </a:xfrm>
                      <a:prstGeom prst="rect">
                        <a:avLst/>
                      </a:prstGeom>
                    </a:spPr>
                  </a:pic>
                  <a:pic>
                    <a:nvPicPr>
                      <a:cNvPr id="26" name="table"/>
                      <a:cNvPicPr>
                        <a:picLocks noChangeAspect="1"/>
                      </a:cNvPicPr>
                    </a:nvPicPr>
                    <a:blipFill>
                      <a:blip r:embed="rId73"/>
                      <a:stretch>
                        <a:fillRect/>
                      </a:stretch>
                    </a:blipFill>
                    <a:spPr>
                      <a:xfrm>
                        <a:off x="3962400" y="2971800"/>
                        <a:ext cx="4029805" cy="829128"/>
                      </a:xfrm>
                      <a:prstGeom prst="rect">
                        <a:avLst/>
                      </a:prstGeom>
                    </a:spPr>
                  </a:pic>
                  <a:pic>
                    <a:nvPicPr>
                      <a:cNvPr id="21" name="Picture 20" descr="f.jpg"/>
                      <a:cNvPicPr/>
                    </a:nvPicPr>
                    <a:blipFill>
                      <a:blip r:embed="rId72" cstate="print"/>
                      <a:stretch>
                        <a:fillRect/>
                      </a:stretch>
                    </a:blipFill>
                    <a:spPr>
                      <a:xfrm>
                        <a:off x="838200" y="1676400"/>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23" name="Rectangle 22"/>
                      <a:cNvSpPr/>
                    </a:nvSpPr>
                    <a:spPr>
                      <a:xfrm>
                        <a:off x="914400" y="31242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a:sp>
                    <a:nvSpPr>
                      <a:cNvPr id="24" name="Rectangle 23"/>
                      <a:cNvSpPr/>
                    </a:nvSpPr>
                    <a:spPr>
                      <a:xfrm>
                        <a:off x="990600" y="4876800"/>
                        <a:ext cx="1600200" cy="2769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5" name="Rectangle 24"/>
                      <a:cNvSpPr/>
                    </a:nvSpPr>
                    <a:spPr>
                      <a:xfrm>
                        <a:off x="914400" y="1905000"/>
                        <a:ext cx="1600200" cy="2769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18" name="Rectangle 17"/>
                      <a:cNvSpPr/>
                    </a:nvSpPr>
                    <a:spPr>
                      <a:xfrm>
                        <a:off x="990600" y="58674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sidRPr="00405B92">
        <w:rPr>
          <w:rFonts w:ascii="Book Antiqua" w:hAnsi="Book Antiqua" w:cs="Times New Roman"/>
          <w:b/>
          <w:noProof/>
          <w:sz w:val="28"/>
          <w:szCs w:val="28"/>
        </w:rPr>
        <w:lastRenderedPageBreak/>
        <w:drawing>
          <wp:inline distT="0" distB="0" distL="0" distR="0">
            <wp:extent cx="6417115" cy="4897315"/>
            <wp:effectExtent l="0" t="0" r="2735" b="0"/>
            <wp:docPr id="299" name="Object 2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230192" cy="5666635"/>
                      <a:chOff x="457200" y="685800"/>
                      <a:chExt cx="7230192" cy="5666635"/>
                    </a:xfrm>
                  </a:grpSpPr>
                  <a:pic>
                    <a:nvPicPr>
                      <a:cNvPr id="4" name="Content Placeholder 3" descr="f.jpg"/>
                      <a:cNvPicPr>
                        <a:picLocks noGrp="1"/>
                      </a:cNvPicPr>
                    </a:nvPicPr>
                    <a:blipFill>
                      <a:blip r:embed="rId69" cstate="print"/>
                      <a:stretch>
                        <a:fillRect/>
                      </a:stretch>
                    </a:blipFill>
                    <a:spPr>
                      <a:xfrm>
                        <a:off x="685800" y="2362200"/>
                        <a:ext cx="1338349" cy="94765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51201" name="Rectangle 1"/>
                      <a:cNvSpPr>
                        <a:spLocks noChangeArrowheads="1"/>
                      </a:cNvSpPr>
                    </a:nvSpPr>
                    <a:spPr bwMode="auto">
                      <a:xfrm>
                        <a:off x="533400" y="685800"/>
                        <a:ext cx="5666936" cy="307777"/>
                      </a:xfrm>
                      <a:prstGeom prst="rect">
                        <a:avLst/>
                      </a:prstGeom>
                      <a:noFill/>
                      <a:ln w="9525">
                        <a:noFill/>
                        <a:miter lim="800000"/>
                        <a:headEnd/>
                        <a:tailEnd/>
                      </a:ln>
                      <a:effectLst/>
                    </a:spPr>
                    <a:txSp>
                      <a:txBody>
                        <a:bodyPr vert="horz" wrap="non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4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Glauber Salt -</a:t>
                          </a:r>
                          <a:r>
                            <a:rPr lang="en-US" sz="1400" b="1" dirty="0" smtClean="0">
                              <a:latin typeface="Book Antiqua" pitchFamily="18" charset="0"/>
                              <a:ea typeface="Calibri" pitchFamily="34" charset="0"/>
                              <a:cs typeface="Times New Roman" pitchFamily="18" charset="0"/>
                            </a:rPr>
                            <a:t>3</a:t>
                          </a:r>
                          <a:r>
                            <a:rPr kumimoji="0" lang="en-US" sz="14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(30g/l)			Multifibre</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8" name="Picture 7" descr="98.jpg"/>
                      <a:cNvPicPr/>
                    </a:nvPicPr>
                    <a:blipFill>
                      <a:blip r:embed="rId70" cstate="print"/>
                      <a:stretch>
                        <a:fillRect/>
                      </a:stretch>
                    </a:blipFill>
                    <a:spPr>
                      <a:xfrm>
                        <a:off x="3733800" y="1447800"/>
                        <a:ext cx="3657600" cy="762000"/>
                      </a:xfrm>
                      <a:prstGeom prst="rect">
                        <a:avLst/>
                      </a:prstGeom>
                    </a:spPr>
                  </a:pic>
                  <a:pic>
                    <a:nvPicPr>
                      <a:cNvPr id="16" name="table"/>
                      <a:cNvPicPr>
                        <a:picLocks noChangeAspect="1"/>
                      </a:cNvPicPr>
                    </a:nvPicPr>
                    <a:blipFill>
                      <a:blip r:embed="rId74"/>
                      <a:stretch>
                        <a:fillRect/>
                      </a:stretch>
                    </a:blipFill>
                    <a:spPr>
                      <a:xfrm>
                        <a:off x="3733800" y="2362200"/>
                        <a:ext cx="3798137" cy="755970"/>
                      </a:xfrm>
                      <a:prstGeom prst="rect">
                        <a:avLst/>
                      </a:prstGeom>
                    </a:spPr>
                  </a:pic>
                  <a:sp>
                    <a:nvSpPr>
                      <a:cNvPr id="51203" name="Rectangle 3"/>
                      <a:cNvSpPr>
                        <a:spLocks noChangeArrowheads="1"/>
                      </a:cNvSpPr>
                    </a:nvSpPr>
                    <a:spPr bwMode="auto">
                      <a:xfrm>
                        <a:off x="457200" y="3581400"/>
                        <a:ext cx="4743606" cy="307777"/>
                      </a:xfrm>
                      <a:prstGeom prst="rect">
                        <a:avLst/>
                      </a:prstGeom>
                      <a:noFill/>
                      <a:ln w="9525">
                        <a:noFill/>
                        <a:miter lim="800000"/>
                        <a:headEnd/>
                        <a:tailEnd/>
                      </a:ln>
                      <a:effectLst/>
                    </a:spPr>
                    <a:txSp>
                      <a:txBody>
                        <a:bodyPr vert="horz" wrap="none" lIns="91440" tIns="45720" rIns="91440" bIns="45720" numCol="1" anchor="ctr" anchorCtr="0" compatLnSpc="1">
                          <a:prstTxWarp prst="textNoShape">
                            <a:avLst/>
                          </a:prstTxWarp>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4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Shade: </a:t>
                          </a:r>
                          <a:r>
                            <a:rPr lang="en-US" sz="1400" b="1" dirty="0" smtClean="0">
                              <a:latin typeface="Book Antiqua" pitchFamily="18" charset="0"/>
                              <a:ea typeface="Calibri" pitchFamily="34" charset="0"/>
                              <a:cs typeface="Times New Roman" pitchFamily="18" charset="0"/>
                            </a:rPr>
                            <a:t>Untreated sample </a:t>
                          </a:r>
                          <a:r>
                            <a:rPr kumimoji="0" lang="en-US" sz="1400" b="1" i="0" u="none" strike="noStrike" cap="none" normalizeH="0" baseline="0" dirty="0" smtClean="0">
                              <a:ln>
                                <a:noFill/>
                              </a:ln>
                              <a:solidFill>
                                <a:schemeClr val="tx1"/>
                              </a:solidFill>
                              <a:effectLst/>
                              <a:latin typeface="Book Antiqua" pitchFamily="18" charset="0"/>
                              <a:ea typeface="Calibri" pitchFamily="34" charset="0"/>
                              <a:cs typeface="Times New Roman" pitchFamily="18" charset="0"/>
                            </a:rPr>
                            <a:t>		Multifibre</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a:pic>
                    <a:nvPicPr>
                      <a:cNvPr id="13" name="Content Placeholder 3" descr="f.jpg"/>
                      <a:cNvPicPr>
                        <a:picLocks/>
                      </a:cNvPicPr>
                    </a:nvPicPr>
                    <a:blipFill>
                      <a:blip r:embed="rId69" cstate="print"/>
                      <a:stretch>
                        <a:fillRect/>
                      </a:stretch>
                    </a:blipFill>
                    <a:spPr>
                      <a:xfrm>
                        <a:off x="685800" y="4038600"/>
                        <a:ext cx="1338349" cy="94765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4" name="Picture 13" descr="f.jpg"/>
                      <a:cNvPicPr/>
                    </a:nvPicPr>
                    <a:blipFill>
                      <a:blip r:embed="rId75" cstate="print"/>
                      <a:stretch>
                        <a:fillRect/>
                      </a:stretch>
                    </a:blipFill>
                    <a:spPr>
                      <a:xfrm>
                        <a:off x="685800" y="5410200"/>
                        <a:ext cx="1331339" cy="942235"/>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7" name="Picture 16" descr="98.jpg"/>
                      <a:cNvPicPr/>
                    </a:nvPicPr>
                    <a:blipFill>
                      <a:blip r:embed="rId70" cstate="print"/>
                      <a:stretch>
                        <a:fillRect/>
                      </a:stretch>
                    </a:blipFill>
                    <a:spPr>
                      <a:xfrm>
                        <a:off x="3810000" y="4267200"/>
                        <a:ext cx="3733800" cy="685800"/>
                      </a:xfrm>
                      <a:prstGeom prst="rect">
                        <a:avLst/>
                      </a:prstGeom>
                    </a:spPr>
                  </a:pic>
                  <a:pic>
                    <a:nvPicPr>
                      <a:cNvPr id="21" name="table"/>
                      <a:cNvPicPr>
                        <a:picLocks noChangeAspect="1"/>
                      </a:cNvPicPr>
                    </a:nvPicPr>
                    <a:blipFill>
                      <a:blip r:embed="rId76"/>
                      <a:stretch>
                        <a:fillRect/>
                      </a:stretch>
                    </a:blipFill>
                    <a:spPr>
                      <a:xfrm>
                        <a:off x="3810000" y="5105400"/>
                        <a:ext cx="3877392" cy="981541"/>
                      </a:xfrm>
                      <a:prstGeom prst="rect">
                        <a:avLst/>
                      </a:prstGeom>
                    </a:spPr>
                  </a:pic>
                  <a:pic>
                    <a:nvPicPr>
                      <a:cNvPr id="5" name="Picture 4" descr="f.jpg"/>
                      <a:cNvPicPr/>
                    </a:nvPicPr>
                    <a:blipFill>
                      <a:blip r:embed="rId72" cstate="print"/>
                      <a:stretch>
                        <a:fillRect/>
                      </a:stretch>
                    </a:blipFill>
                    <a:spPr>
                      <a:xfrm>
                        <a:off x="685800" y="1219200"/>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19" name="Rectangle 18"/>
                      <a:cNvSpPr/>
                    </a:nvSpPr>
                    <a:spPr>
                      <a:xfrm>
                        <a:off x="685800" y="14478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0" name="Rectangle 19"/>
                      <a:cNvSpPr/>
                    </a:nvSpPr>
                    <a:spPr>
                      <a:xfrm>
                        <a:off x="685800" y="4343400"/>
                        <a:ext cx="1524000" cy="2769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2" name="Rectangle 21"/>
                      <a:cNvSpPr/>
                    </a:nvSpPr>
                    <a:spPr>
                      <a:xfrm>
                        <a:off x="762000" y="2667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a:sp>
                    <a:nvSpPr>
                      <a:cNvPr id="24" name="Rectangle 23"/>
                      <a:cNvSpPr/>
                    </a:nvSpPr>
                    <a:spPr>
                      <a:xfrm>
                        <a:off x="762000" y="55626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p>
    <w:p w:rsidR="00820858" w:rsidRDefault="00820858" w:rsidP="00820858">
      <w:pPr>
        <w:spacing w:line="360" w:lineRule="auto"/>
        <w:rPr>
          <w:rFonts w:ascii="Book Antiqua" w:hAnsi="Book Antiqua" w:cs="Times New Roman"/>
          <w:b/>
          <w:sz w:val="28"/>
          <w:szCs w:val="28"/>
        </w:rPr>
      </w:pPr>
      <w:r w:rsidRPr="00405B92">
        <w:rPr>
          <w:rFonts w:ascii="Book Antiqua" w:hAnsi="Book Antiqua" w:cs="Times New Roman"/>
          <w:b/>
          <w:noProof/>
          <w:sz w:val="28"/>
          <w:szCs w:val="28"/>
        </w:rPr>
        <w:lastRenderedPageBreak/>
        <w:drawing>
          <wp:inline distT="0" distB="0" distL="0" distR="0">
            <wp:extent cx="7126165" cy="6005146"/>
            <wp:effectExtent l="0" t="0" r="0" b="0"/>
            <wp:docPr id="300" name="Object 2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324600"/>
                      <a:chOff x="228600" y="304800"/>
                      <a:chExt cx="8686800" cy="6324600"/>
                    </a:xfrm>
                  </a:grpSpPr>
                  <a:sp>
                    <a:nvSpPr>
                      <a:cNvPr id="3" name="Content Placeholder 2"/>
                      <a:cNvSpPr>
                        <a:spLocks noGrp="1"/>
                      </a:cNvSpPr>
                    </a:nvSpPr>
                    <a:spPr>
                      <a:xfrm>
                        <a:off x="228600" y="304800"/>
                        <a:ext cx="8686800" cy="63246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2800" b="1" dirty="0" smtClean="0">
                              <a:solidFill>
                                <a:schemeClr val="accent1">
                                  <a:lumMod val="75000"/>
                                </a:schemeClr>
                              </a:solidFill>
                            </a:rPr>
                            <a:t>    Common Salt shade wash fastness test</a:t>
                          </a:r>
                          <a:endParaRPr lang="en-US" sz="2800" dirty="0" smtClean="0">
                            <a:solidFill>
                              <a:schemeClr val="accent1">
                                <a:lumMod val="75000"/>
                              </a:schemeClr>
                            </a:solidFill>
                          </a:endParaRPr>
                        </a:p>
                        <a:p>
                          <a:pPr>
                            <a:buNone/>
                          </a:pPr>
                          <a:r>
                            <a:rPr lang="en-US" sz="2000" b="1" dirty="0" smtClean="0">
                              <a:solidFill>
                                <a:schemeClr val="accent1">
                                  <a:lumMod val="75000"/>
                                </a:schemeClr>
                              </a:solidFill>
                            </a:rPr>
                            <a:t>      </a:t>
                          </a:r>
                          <a:r>
                            <a:rPr lang="en-US" sz="2000" b="1" dirty="0" smtClean="0">
                              <a:solidFill>
                                <a:schemeClr val="accent1">
                                  <a:lumMod val="75000"/>
                                </a:schemeClr>
                              </a:solidFill>
                              <a:latin typeface="Times New Roman" pitchFamily="18" charset="0"/>
                              <a:cs typeface="Times New Roman" pitchFamily="18" charset="0"/>
                            </a:rPr>
                            <a:t>  Shade: Common Salt -1 (10g/l)</a:t>
                          </a:r>
                          <a:r>
                            <a:rPr lang="en-US" sz="2000" b="1" dirty="0" smtClean="0">
                              <a:solidFill>
                                <a:schemeClr val="accent1">
                                  <a:lumMod val="75000"/>
                                </a:schemeClr>
                              </a:solidFill>
                            </a:rPr>
                            <a:t>	  Multifibre</a:t>
                          </a:r>
                          <a:endParaRPr lang="en-US" sz="2000" dirty="0" smtClean="0">
                            <a:solidFill>
                              <a:schemeClr val="accent1">
                                <a:lumMod val="75000"/>
                              </a:schemeClr>
                            </a:solidFill>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sz="1400" dirty="0" smtClean="0"/>
                        </a:p>
                        <a:p>
                          <a:pPr>
                            <a:buNone/>
                          </a:pPr>
                          <a:endParaRPr lang="en-US" dirty="0"/>
                        </a:p>
                      </a:txBody>
                      <a:useSpRect/>
                    </a:txSp>
                  </a:sp>
                  <a:pic>
                    <a:nvPicPr>
                      <a:cNvPr id="4" name="Picture 3" descr="f.jpg"/>
                      <a:cNvPicPr/>
                    </a:nvPicPr>
                    <a:blipFill>
                      <a:blip r:embed="rId75" cstate="print"/>
                      <a:stretch>
                        <a:fillRect/>
                      </a:stretch>
                    </a:blipFill>
                    <a:spPr>
                      <a:xfrm>
                        <a:off x="914400" y="1524000"/>
                        <a:ext cx="1331339" cy="94223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5" name="Picture 4" descr="f.jpg"/>
                      <a:cNvPicPr/>
                    </a:nvPicPr>
                    <a:blipFill>
                      <a:blip r:embed="rId72" cstate="print"/>
                      <a:stretch>
                        <a:fillRect/>
                      </a:stretch>
                    </a:blipFill>
                    <a:spPr>
                      <a:xfrm>
                        <a:off x="914400" y="2819400"/>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6" name="Rectangle 5"/>
                      <a:cNvSpPr/>
                    </a:nvSpPr>
                    <a:spPr>
                      <a:xfrm>
                        <a:off x="914400" y="17526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pic>
                    <a:nvPicPr>
                      <a:cNvPr id="9" name="Picture 8" descr="98.jpg"/>
                      <a:cNvPicPr/>
                    </a:nvPicPr>
                    <a:blipFill>
                      <a:blip r:embed="rId70" cstate="print"/>
                      <a:stretch>
                        <a:fillRect/>
                      </a:stretch>
                    </a:blipFill>
                    <a:spPr>
                      <a:xfrm>
                        <a:off x="4191000" y="1447800"/>
                        <a:ext cx="3581400" cy="685800"/>
                      </a:xfrm>
                      <a:prstGeom prst="rect">
                        <a:avLst/>
                      </a:prstGeom>
                    </a:spPr>
                  </a:pic>
                  <a:pic>
                    <a:nvPicPr>
                      <a:cNvPr id="22" name="table"/>
                      <a:cNvPicPr>
                        <a:picLocks noChangeAspect="1"/>
                      </a:cNvPicPr>
                    </a:nvPicPr>
                    <a:blipFill>
                      <a:blip r:embed="rId77"/>
                      <a:stretch>
                        <a:fillRect/>
                      </a:stretch>
                    </a:blipFill>
                    <a:spPr>
                      <a:xfrm>
                        <a:off x="4191000" y="2438400"/>
                        <a:ext cx="3724979" cy="987638"/>
                      </a:xfrm>
                      <a:prstGeom prst="rect">
                        <a:avLst/>
                      </a:prstGeom>
                    </a:spPr>
                  </a:pic>
                  <a:sp>
                    <a:nvSpPr>
                      <a:cNvPr id="11" name="Rectangle 10"/>
                      <a:cNvSpPr/>
                    </a:nvSpPr>
                    <a:spPr>
                      <a:xfrm>
                        <a:off x="685800" y="3962400"/>
                        <a:ext cx="7162800" cy="369332"/>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solidFill>
                                <a:schemeClr val="accent1">
                                  <a:lumMod val="75000"/>
                                </a:schemeClr>
                              </a:solidFill>
                              <a:latin typeface="Times New Roman" pitchFamily="18" charset="0"/>
                              <a:cs typeface="Times New Roman" pitchFamily="18" charset="0"/>
                            </a:rPr>
                            <a:t>Shade: Common  Salt -2 (20g/l)</a:t>
                          </a:r>
                          <a:r>
                            <a:rPr lang="en-US" b="1" dirty="0" smtClean="0">
                              <a:solidFill>
                                <a:schemeClr val="accent1">
                                  <a:lumMod val="75000"/>
                                </a:schemeClr>
                              </a:solidFill>
                            </a:rPr>
                            <a:t>		  Multifibre</a:t>
                          </a:r>
                          <a:endParaRPr lang="en-US" dirty="0">
                            <a:solidFill>
                              <a:schemeClr val="accent1">
                                <a:lumMod val="75000"/>
                              </a:schemeClr>
                            </a:solidFill>
                          </a:endParaRPr>
                        </a:p>
                      </a:txBody>
                      <a:useSpRect/>
                    </a:txSp>
                  </a:sp>
                  <a:pic>
                    <a:nvPicPr>
                      <a:cNvPr id="16" name="Picture 15" descr="98.jpg"/>
                      <a:cNvPicPr/>
                    </a:nvPicPr>
                    <a:blipFill>
                      <a:blip r:embed="rId70" cstate="print"/>
                      <a:stretch>
                        <a:fillRect/>
                      </a:stretch>
                    </a:blipFill>
                    <a:spPr>
                      <a:xfrm>
                        <a:off x="4343400" y="4419600"/>
                        <a:ext cx="3733800" cy="609600"/>
                      </a:xfrm>
                      <a:prstGeom prst="rect">
                        <a:avLst/>
                      </a:prstGeom>
                    </a:spPr>
                  </a:pic>
                  <a:pic>
                    <a:nvPicPr>
                      <a:cNvPr id="24" name="table"/>
                      <a:cNvPicPr>
                        <a:picLocks noChangeAspect="1"/>
                      </a:cNvPicPr>
                    </a:nvPicPr>
                    <a:blipFill>
                      <a:blip r:embed="rId78"/>
                      <a:stretch>
                        <a:fillRect/>
                      </a:stretch>
                    </a:blipFill>
                    <a:spPr>
                      <a:xfrm>
                        <a:off x="4343398" y="5257800"/>
                        <a:ext cx="3883489" cy="981541"/>
                      </a:xfrm>
                      <a:prstGeom prst="rect">
                        <a:avLst/>
                      </a:prstGeom>
                    </a:spPr>
                  </a:pic>
                  <a:pic>
                    <a:nvPicPr>
                      <a:cNvPr id="18" name="Picture 17" descr="f.jpg"/>
                      <a:cNvPicPr/>
                    </a:nvPicPr>
                    <a:blipFill>
                      <a:blip r:embed="rId75" cstate="print"/>
                      <a:stretch>
                        <a:fillRect/>
                      </a:stretch>
                    </a:blipFill>
                    <a:spPr>
                      <a:xfrm>
                        <a:off x="990600" y="4343400"/>
                        <a:ext cx="1331339" cy="94223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19" name="Picture 18" descr="f.jpg"/>
                      <a:cNvPicPr/>
                    </a:nvPicPr>
                    <a:blipFill>
                      <a:blip r:embed="rId72" cstate="print"/>
                      <a:stretch>
                        <a:fillRect/>
                      </a:stretch>
                    </a:blipFill>
                    <a:spPr>
                      <a:xfrm>
                        <a:off x="990600" y="5638800"/>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21" name="Rectangle 20"/>
                      <a:cNvSpPr/>
                    </a:nvSpPr>
                    <a:spPr>
                      <a:xfrm>
                        <a:off x="1066800" y="47244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0" name="Rectangle 19"/>
                      <a:cNvSpPr/>
                    </a:nvSpPr>
                    <a:spPr>
                      <a:xfrm>
                        <a:off x="990600" y="3048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a:sp>
                    <a:nvSpPr>
                      <a:cNvPr id="23" name="Rectangle 22"/>
                      <a:cNvSpPr/>
                    </a:nvSpPr>
                    <a:spPr>
                      <a:xfrm>
                        <a:off x="1066800" y="57912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color w:val="0070C0"/>
          <w:sz w:val="28"/>
          <w:szCs w:val="28"/>
        </w:rPr>
      </w:pPr>
      <w:r w:rsidRPr="00405B92">
        <w:rPr>
          <w:rFonts w:ascii="Book Antiqua" w:hAnsi="Book Antiqua" w:cs="Times New Roman"/>
          <w:b/>
          <w:bCs/>
          <w:sz w:val="28"/>
          <w:szCs w:val="28"/>
        </w:rPr>
        <w:t xml:space="preserve">        </w:t>
      </w:r>
      <w:r w:rsidRPr="00405B92">
        <w:rPr>
          <w:rFonts w:ascii="Book Antiqua" w:hAnsi="Book Antiqua" w:cs="Times New Roman"/>
          <w:b/>
          <w:bCs/>
          <w:color w:val="0070C0"/>
          <w:sz w:val="28"/>
          <w:szCs w:val="28"/>
        </w:rPr>
        <w:t xml:space="preserve">Shade: Common Salt -3 (30g/l)  </w:t>
      </w:r>
      <w:r w:rsidRPr="00405B92">
        <w:rPr>
          <w:rFonts w:ascii="Book Antiqua" w:hAnsi="Book Antiqua" w:cs="Times New Roman"/>
          <w:b/>
          <w:bCs/>
          <w:color w:val="0070C0"/>
          <w:sz w:val="28"/>
          <w:szCs w:val="28"/>
        </w:rPr>
        <w:tab/>
        <w:t xml:space="preserve"> </w:t>
      </w:r>
      <w:r w:rsidRPr="00405B92">
        <w:rPr>
          <w:rFonts w:ascii="Book Antiqua" w:hAnsi="Book Antiqua" w:cs="Times New Roman"/>
          <w:b/>
          <w:bCs/>
          <w:color w:val="0070C0"/>
          <w:sz w:val="28"/>
          <w:szCs w:val="28"/>
        </w:rPr>
        <w:tab/>
        <w:t xml:space="preserve"> Multifibre</w:t>
      </w:r>
      <w:r w:rsidRPr="00405B92">
        <w:rPr>
          <w:rFonts w:ascii="Book Antiqua" w:hAnsi="Book Antiqua" w:cs="Times New Roman"/>
          <w:b/>
          <w:color w:val="0070C0"/>
          <w:sz w:val="28"/>
          <w:szCs w:val="28"/>
        </w:rPr>
        <w:t xml:space="preserve"> </w:t>
      </w:r>
    </w:p>
    <w:p w:rsidR="00820858" w:rsidRDefault="00820858" w:rsidP="00820858">
      <w:pPr>
        <w:spacing w:line="360" w:lineRule="auto"/>
        <w:rPr>
          <w:rFonts w:ascii="Book Antiqua" w:hAnsi="Book Antiqua" w:cs="Times New Roman"/>
          <w:b/>
          <w:color w:val="0070C0"/>
          <w:sz w:val="28"/>
          <w:szCs w:val="28"/>
        </w:rPr>
      </w:pPr>
      <w:r>
        <w:rPr>
          <w:rFonts w:ascii="Book Antiqua" w:hAnsi="Book Antiqua" w:cs="Times New Roman"/>
          <w:b/>
          <w:color w:val="0070C0"/>
          <w:sz w:val="28"/>
          <w:szCs w:val="28"/>
        </w:rPr>
        <w:t xml:space="preserve">     </w:t>
      </w:r>
      <w:r w:rsidRPr="00DB6D01">
        <w:rPr>
          <w:rFonts w:ascii="Book Antiqua" w:hAnsi="Book Antiqua" w:cs="Times New Roman"/>
          <w:b/>
          <w:noProof/>
          <w:color w:val="0070C0"/>
          <w:sz w:val="28"/>
          <w:szCs w:val="28"/>
        </w:rPr>
        <w:drawing>
          <wp:inline distT="0" distB="0" distL="0" distR="0">
            <wp:extent cx="5943600" cy="2092569"/>
            <wp:effectExtent l="0" t="0" r="0" b="0"/>
            <wp:docPr id="301" name="Object 2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593567" cy="2429354"/>
                      <a:chOff x="1316092" y="1828800"/>
                      <a:chExt cx="7593567" cy="2429354"/>
                    </a:xfrm>
                  </a:grpSpPr>
                  <a:pic>
                    <a:nvPicPr>
                      <a:cNvPr id="4" name="Picture 3" descr="f.jpg"/>
                      <a:cNvPicPr/>
                    </a:nvPicPr>
                    <a:blipFill>
                      <a:blip r:embed="rId75" cstate="print"/>
                      <a:stretch>
                        <a:fillRect/>
                      </a:stretch>
                    </a:blipFill>
                    <a:spPr>
                      <a:xfrm>
                        <a:off x="1316092" y="1981200"/>
                        <a:ext cx="1331339" cy="942236"/>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pic>
                    <a:nvPicPr>
                      <a:cNvPr id="5" name="Picture 4" descr="f.jpg"/>
                      <a:cNvPicPr/>
                    </a:nvPicPr>
                    <a:blipFill>
                      <a:blip r:embed="rId72" cstate="print"/>
                      <a:stretch>
                        <a:fillRect/>
                      </a:stretch>
                    </a:blipFill>
                    <a:spPr>
                      <a:xfrm>
                        <a:off x="1316092" y="3276600"/>
                        <a:ext cx="1332609" cy="880347"/>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spPr>
                  </a:pic>
                  <a:sp>
                    <a:nvSpPr>
                      <a:cNvPr id="6" name="Rectangle 5"/>
                      <a:cNvSpPr/>
                    </a:nvSpPr>
                    <a:spPr>
                      <a:xfrm>
                        <a:off x="1392292" y="22860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pic>
                    <a:nvPicPr>
                      <a:cNvPr id="9" name="Picture 8" descr="98.jpg"/>
                      <a:cNvPicPr/>
                    </a:nvPicPr>
                    <a:blipFill>
                      <a:blip r:embed="rId70" cstate="print"/>
                      <a:stretch>
                        <a:fillRect/>
                      </a:stretch>
                    </a:blipFill>
                    <a:spPr>
                      <a:xfrm>
                        <a:off x="4724400" y="1828800"/>
                        <a:ext cx="4038600" cy="914400"/>
                      </a:xfrm>
                      <a:prstGeom prst="rect">
                        <a:avLst/>
                      </a:prstGeom>
                    </a:spPr>
                  </a:pic>
                  <a:pic>
                    <a:nvPicPr>
                      <a:cNvPr id="8" name="table"/>
                      <a:cNvPicPr>
                        <a:picLocks noChangeAspect="1"/>
                      </a:cNvPicPr>
                    </a:nvPicPr>
                    <a:blipFill>
                      <a:blip r:embed="rId79"/>
                      <a:stretch>
                        <a:fillRect/>
                      </a:stretch>
                    </a:blipFill>
                    <a:spPr>
                      <a:xfrm>
                        <a:off x="4800599" y="3124200"/>
                        <a:ext cx="4109060" cy="1133954"/>
                      </a:xfrm>
                      <a:prstGeom prst="rect">
                        <a:avLst/>
                      </a:prstGeom>
                    </a:spPr>
                  </a:pic>
                  <a:sp>
                    <a:nvSpPr>
                      <a:cNvPr id="11" name="Rectangle 10"/>
                      <a:cNvSpPr/>
                    </a:nvSpPr>
                    <a:spPr>
                      <a:xfrm>
                        <a:off x="1392292" y="3429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5 </a:t>
                          </a:r>
                          <a:endParaRPr lang="en-US" sz="1200" dirty="0">
                            <a:latin typeface="Times New Roman" pitchFamily="18" charset="0"/>
                            <a:cs typeface="Times New Roman" pitchFamily="18" charset="0"/>
                          </a:endParaRPr>
                        </a:p>
                      </a:txBody>
                      <a:useSpRect/>
                    </a:txSp>
                  </a:sp>
                </lc:lockedCanvas>
              </a:graphicData>
            </a:graphic>
          </wp:inline>
        </w:drawing>
      </w:r>
    </w:p>
    <w:p w:rsidR="00820858" w:rsidRPr="00405B92" w:rsidRDefault="00820858" w:rsidP="00820858">
      <w:pPr>
        <w:spacing w:line="360" w:lineRule="auto"/>
        <w:rPr>
          <w:rFonts w:ascii="Book Antiqua" w:hAnsi="Book Antiqua" w:cs="Times New Roman"/>
          <w:b/>
          <w:color w:val="0070C0"/>
          <w:sz w:val="28"/>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r w:rsidRPr="00DB6D01">
        <w:rPr>
          <w:rFonts w:ascii="Book Antiqua" w:hAnsi="Book Antiqua" w:cs="Times New Roman"/>
          <w:b/>
          <w:bCs/>
          <w:sz w:val="32"/>
          <w:szCs w:val="28"/>
        </w:rPr>
        <w:t>Comparison Table  For  wash Fastness Test Result(Red sample)</w:t>
      </w:r>
    </w:p>
    <w:p w:rsidR="00820858" w:rsidRDefault="00820858" w:rsidP="00820858">
      <w:pPr>
        <w:spacing w:line="360" w:lineRule="auto"/>
        <w:rPr>
          <w:rFonts w:ascii="Book Antiqua" w:hAnsi="Book Antiqua" w:cs="Times New Roman"/>
          <w:b/>
          <w:sz w:val="32"/>
          <w:szCs w:val="28"/>
        </w:rPr>
      </w:pPr>
      <w:r w:rsidRPr="00DB6D01">
        <w:rPr>
          <w:rFonts w:ascii="Book Antiqua" w:hAnsi="Book Antiqua" w:cs="Times New Roman"/>
          <w:b/>
          <w:noProof/>
          <w:sz w:val="32"/>
          <w:szCs w:val="28"/>
        </w:rPr>
        <w:drawing>
          <wp:inline distT="0" distB="0" distL="0" distR="0">
            <wp:extent cx="6383215" cy="4862146"/>
            <wp:effectExtent l="0" t="0" r="0" b="0"/>
            <wp:docPr id="302" name="Object 2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6001973"/>
                      <a:chOff x="457200" y="990600"/>
                      <a:chExt cx="8534400" cy="6001973"/>
                    </a:xfrm>
                  </a:grpSpPr>
                  <a:pic>
                    <a:nvPicPr>
                      <a:cNvPr id="7" name="table"/>
                      <a:cNvPicPr>
                        <a:picLocks noChangeAspect="1"/>
                      </a:cNvPicPr>
                    </a:nvPicPr>
                    <a:blipFill>
                      <a:blip r:embed="rId80"/>
                      <a:stretch>
                        <a:fillRect/>
                      </a:stretch>
                    </a:blipFill>
                    <a:spPr>
                      <a:xfrm>
                        <a:off x="457200" y="1676400"/>
                        <a:ext cx="8376630" cy="5316173"/>
                      </a:xfrm>
                      <a:prstGeom prst="rect">
                        <a:avLst/>
                      </a:prstGeom>
                    </a:spPr>
                  </a:pic>
                  <a:pic>
                    <a:nvPicPr>
                      <a:cNvPr id="8" name="Content Placeholder 3" descr="9.jpg"/>
                      <a:cNvPicPr>
                        <a:picLocks/>
                      </a:cNvPicPr>
                    </a:nvPicPr>
                    <a:blipFill>
                      <a:blip r:embed="rId81" cstate="print"/>
                      <a:stretch>
                        <a:fillRect/>
                      </a:stretch>
                    </a:blipFill>
                    <a:spPr>
                      <a:xfrm>
                        <a:off x="2362200" y="1447800"/>
                        <a:ext cx="6629400" cy="1066800"/>
                      </a:xfrm>
                      <a:prstGeom prst="rect">
                        <a:avLst/>
                      </a:prstGeom>
                    </a:spPr>
                  </a:pic>
                  <a:pic>
                    <a:nvPicPr>
                      <a:cNvPr id="9" name="Picture 8" descr="11.jpg"/>
                      <a:cNvPicPr/>
                    </a:nvPicPr>
                    <a:blipFill>
                      <a:blip r:embed="rId82" cstate="print"/>
                      <a:stretch>
                        <a:fillRect/>
                      </a:stretch>
                    </a:blipFill>
                    <a:spPr>
                      <a:xfrm>
                        <a:off x="2362200" y="990600"/>
                        <a:ext cx="6477000" cy="609600"/>
                      </a:xfrm>
                      <a:prstGeom prst="rect">
                        <a:avLst/>
                      </a:prstGeom>
                    </a:spPr>
                  </a:pic>
                  <a:sp>
                    <a:nvSpPr>
                      <a:cNvPr id="10" name="Title 3"/>
                      <a:cNvSpPr txBox="1">
                        <a:spLocks/>
                      </a:cNvSpPr>
                    </a:nvSpPr>
                    <a:spPr>
                      <a:xfrm>
                        <a:off x="5105400" y="1066800"/>
                        <a:ext cx="1524000" cy="323165"/>
                      </a:xfrm>
                      <a:prstGeom prst="rect">
                        <a:avLst/>
                      </a:prstGeom>
                    </a:spPr>
                    <a:txSp>
                      <a:txBody>
                        <a:bodyPr vert="horz" wrap="square" lIns="0" rIns="0" bIns="0" anchor="b">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accent4">
                                  <a:lumMod val="40000"/>
                                  <a:lumOff val="60000"/>
                                </a:schemeClr>
                              </a:solidFill>
                              <a:latin typeface="+mj-lt"/>
                              <a:ea typeface="+mj-ea"/>
                              <a:cs typeface="+mj-cs"/>
                            </a:rPr>
                            <a:t>Gray scale</a:t>
                          </a:r>
                          <a:r>
                            <a:rPr kumimoji="0" lang="en-US" b="1" i="0" u="none" strike="noStrike" kern="1200" cap="none" spc="0" normalizeH="0" baseline="0" noProof="0" dirty="0" smtClean="0">
                              <a:ln>
                                <a:noFill/>
                              </a:ln>
                              <a:solidFill>
                                <a:schemeClr val="accent4">
                                  <a:lumMod val="40000"/>
                                  <a:lumOff val="60000"/>
                                </a:schemeClr>
                              </a:solidFill>
                              <a:effectLst/>
                              <a:uLnTx/>
                              <a:uFillTx/>
                              <a:latin typeface="+mj-lt"/>
                              <a:ea typeface="+mj-ea"/>
                              <a:cs typeface="+mj-cs"/>
                            </a:rPr>
                            <a:t> </a:t>
                          </a:r>
                          <a:endParaRPr kumimoji="0" lang="en-US" b="1" i="0" u="none" strike="noStrike" kern="1200" cap="none" spc="0" normalizeH="0" baseline="0" noProof="0" dirty="0">
                            <a:ln>
                              <a:noFill/>
                            </a:ln>
                            <a:solidFill>
                              <a:schemeClr val="accent4">
                                <a:lumMod val="40000"/>
                                <a:lumOff val="60000"/>
                              </a:schemeClr>
                            </a:solidFill>
                            <a:effectLst/>
                            <a:uLnTx/>
                            <a:uFillTx/>
                            <a:latin typeface="+mj-lt"/>
                            <a:ea typeface="+mj-ea"/>
                            <a:cs typeface="+mj-cs"/>
                          </a:endParaRPr>
                        </a:p>
                      </a:txBody>
                      <a:useSpRect/>
                    </a:txSp>
                  </a:sp>
                  <a:sp>
                    <a:nvSpPr>
                      <a:cNvPr id="11" name="Rectangle 10"/>
                      <a:cNvSpPr/>
                    </a:nvSpPr>
                    <a:spPr>
                      <a:xfrm>
                        <a:off x="5029200" y="1524000"/>
                        <a:ext cx="1096262" cy="338554"/>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solidFill>
                                <a:schemeClr val="accent2">
                                  <a:lumMod val="60000"/>
                                  <a:lumOff val="40000"/>
                                </a:schemeClr>
                              </a:solidFill>
                              <a:latin typeface="Times New Roman" pitchFamily="18" charset="0"/>
                              <a:cs typeface="Times New Roman" pitchFamily="18" charset="0"/>
                            </a:rPr>
                            <a:t>Multifibre</a:t>
                          </a:r>
                          <a:endParaRPr lang="en-US" sz="1600" dirty="0">
                            <a:solidFill>
                              <a:schemeClr val="accent2">
                                <a:lumMod val="60000"/>
                                <a:lumOff val="40000"/>
                              </a:schemeClr>
                            </a:solidFill>
                          </a:endParaRPr>
                        </a:p>
                      </a:txBody>
                      <a:useSpRect/>
                    </a:txSp>
                  </a:sp>
                </lc:lockedCanvas>
              </a:graphicData>
            </a:graphic>
          </wp:inline>
        </w:drawing>
      </w:r>
    </w:p>
    <w:p w:rsidR="00820858" w:rsidRPr="00DB6D01" w:rsidRDefault="00820858" w:rsidP="00820858">
      <w:pPr>
        <w:spacing w:line="360" w:lineRule="auto"/>
        <w:rPr>
          <w:rFonts w:ascii="Book Antiqua" w:hAnsi="Book Antiqua" w:cs="Times New Roman"/>
          <w:b/>
          <w:sz w:val="32"/>
          <w:szCs w:val="28"/>
        </w:rPr>
      </w:pPr>
      <w:r w:rsidRPr="00DB6D01">
        <w:rPr>
          <w:rFonts w:ascii="Book Antiqua" w:hAnsi="Book Antiqua" w:cs="Times New Roman"/>
          <w:b/>
          <w:noProof/>
          <w:sz w:val="32"/>
          <w:szCs w:val="28"/>
        </w:rPr>
        <w:lastRenderedPageBreak/>
        <w:drawing>
          <wp:inline distT="0" distB="0" distL="0" distR="0">
            <wp:extent cx="6611815" cy="6409592"/>
            <wp:effectExtent l="0" t="0" r="0" b="0"/>
            <wp:docPr id="303" name="Object 3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324600"/>
                      <a:chOff x="228600" y="304800"/>
                      <a:chExt cx="8686800" cy="6324600"/>
                    </a:xfrm>
                  </a:grpSpPr>
                  <a:sp>
                    <a:nvSpPr>
                      <a:cNvPr id="3" name="Content Placeholder 2"/>
                      <a:cNvSpPr>
                        <a:spLocks noGrp="1"/>
                      </a:cNvSpPr>
                    </a:nvSpPr>
                    <a:spPr>
                      <a:xfrm>
                        <a:off x="228600" y="304800"/>
                        <a:ext cx="8686800" cy="63246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2800" b="1" dirty="0" smtClean="0">
                              <a:solidFill>
                                <a:schemeClr val="accent1">
                                  <a:lumMod val="75000"/>
                                </a:schemeClr>
                              </a:solidFill>
                            </a:rPr>
                            <a:t>    Glauber Salt shade wash fastness test</a:t>
                          </a:r>
                          <a:endParaRPr lang="en-US" sz="2800" dirty="0" smtClean="0">
                            <a:solidFill>
                              <a:schemeClr val="accent1">
                                <a:lumMod val="75000"/>
                              </a:schemeClr>
                            </a:solidFill>
                            <a:latin typeface="Times New Roman" pitchFamily="18" charset="0"/>
                            <a:cs typeface="Times New Roman" pitchFamily="18" charset="0"/>
                          </a:endParaRPr>
                        </a:p>
                        <a:p>
                          <a:pPr>
                            <a:buNone/>
                          </a:pPr>
                          <a:r>
                            <a:rPr lang="en-US" sz="2000" b="1" dirty="0" smtClean="0">
                              <a:solidFill>
                                <a:schemeClr val="accent1">
                                  <a:lumMod val="75000"/>
                                </a:schemeClr>
                              </a:solidFill>
                              <a:latin typeface="Times New Roman" pitchFamily="18" charset="0"/>
                              <a:cs typeface="Times New Roman" pitchFamily="18" charset="0"/>
                            </a:rPr>
                            <a:t>        Shade: </a:t>
                          </a:r>
                          <a:r>
                            <a:rPr lang="en-US" sz="2000" b="1" dirty="0" smtClean="0">
                              <a:solidFill>
                                <a:schemeClr val="accent1">
                                  <a:lumMod val="75000"/>
                                </a:schemeClr>
                              </a:solidFill>
                            </a:rPr>
                            <a:t>Glauber</a:t>
                          </a:r>
                          <a:r>
                            <a:rPr lang="en-US" sz="2000" b="1" dirty="0" smtClean="0">
                              <a:solidFill>
                                <a:schemeClr val="accent1">
                                  <a:lumMod val="75000"/>
                                </a:schemeClr>
                              </a:solidFill>
                              <a:latin typeface="Times New Roman" pitchFamily="18" charset="0"/>
                              <a:cs typeface="Times New Roman" pitchFamily="18" charset="0"/>
                            </a:rPr>
                            <a:t> Salt -1 (10g/l)	  Multifibre</a:t>
                          </a:r>
                          <a:endParaRPr lang="en-US" sz="2000" dirty="0" smtClean="0">
                            <a:solidFill>
                              <a:schemeClr val="accent1">
                                <a:lumMod val="75000"/>
                              </a:schemeClr>
                            </a:solidFill>
                            <a:latin typeface="Times New Roman" pitchFamily="18" charset="0"/>
                            <a:cs typeface="Times New Roman" pitchFamily="18" charset="0"/>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sz="1400" dirty="0" smtClean="0"/>
                        </a:p>
                        <a:p>
                          <a:pPr>
                            <a:buNone/>
                          </a:pPr>
                          <a:endParaRPr lang="en-US" dirty="0"/>
                        </a:p>
                      </a:txBody>
                      <a:useSpRect/>
                    </a:txSp>
                  </a:sp>
                  <a:pic>
                    <a:nvPicPr>
                      <a:cNvPr id="9" name="Picture 8" descr="98.jpg"/>
                      <a:cNvPicPr/>
                    </a:nvPicPr>
                    <a:blipFill>
                      <a:blip r:embed="rId70" cstate="print"/>
                      <a:stretch>
                        <a:fillRect/>
                      </a:stretch>
                    </a:blipFill>
                    <a:spPr>
                      <a:xfrm>
                        <a:off x="4191000" y="1371600"/>
                        <a:ext cx="3581400" cy="685800"/>
                      </a:xfrm>
                      <a:prstGeom prst="rect">
                        <a:avLst/>
                      </a:prstGeom>
                    </a:spPr>
                  </a:pic>
                  <a:pic>
                    <a:nvPicPr>
                      <a:cNvPr id="18" name="table"/>
                      <a:cNvPicPr>
                        <a:picLocks noChangeAspect="1"/>
                      </a:cNvPicPr>
                    </a:nvPicPr>
                    <a:blipFill>
                      <a:blip r:embed="rId83"/>
                      <a:stretch>
                        <a:fillRect/>
                      </a:stretch>
                    </a:blipFill>
                    <a:spPr>
                      <a:xfrm>
                        <a:off x="4191000" y="2438400"/>
                        <a:ext cx="3724979" cy="987638"/>
                      </a:xfrm>
                      <a:prstGeom prst="rect">
                        <a:avLst/>
                      </a:prstGeom>
                    </a:spPr>
                  </a:pic>
                  <a:sp>
                    <a:nvSpPr>
                      <a:cNvPr id="11" name="Rectangle 10"/>
                      <a:cNvSpPr/>
                    </a:nvSpPr>
                    <a:spPr>
                      <a:xfrm>
                        <a:off x="609600" y="3886200"/>
                        <a:ext cx="7162800" cy="369332"/>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solidFill>
                                <a:schemeClr val="accent1">
                                  <a:lumMod val="75000"/>
                                </a:schemeClr>
                              </a:solidFill>
                              <a:latin typeface="Times New Roman" pitchFamily="18" charset="0"/>
                              <a:cs typeface="Times New Roman" pitchFamily="18" charset="0"/>
                            </a:rPr>
                            <a:t>Shade: </a:t>
                          </a:r>
                          <a:r>
                            <a:rPr lang="en-US" b="1" dirty="0" smtClean="0">
                              <a:solidFill>
                                <a:schemeClr val="accent1">
                                  <a:lumMod val="75000"/>
                                </a:schemeClr>
                              </a:solidFill>
                            </a:rPr>
                            <a:t>Glauber</a:t>
                          </a:r>
                          <a:r>
                            <a:rPr lang="en-US" b="1" dirty="0" smtClean="0">
                              <a:solidFill>
                                <a:schemeClr val="accent1">
                                  <a:lumMod val="75000"/>
                                </a:schemeClr>
                              </a:solidFill>
                              <a:latin typeface="Times New Roman" pitchFamily="18" charset="0"/>
                              <a:cs typeface="Times New Roman" pitchFamily="18" charset="0"/>
                            </a:rPr>
                            <a:t>  Salt -2 (20g/l)		  Multifibre</a:t>
                          </a:r>
                          <a:endParaRPr lang="en-US" dirty="0">
                            <a:solidFill>
                              <a:schemeClr val="accent1">
                                <a:lumMod val="75000"/>
                              </a:schemeClr>
                            </a:solidFill>
                            <a:latin typeface="Times New Roman" pitchFamily="18" charset="0"/>
                            <a:cs typeface="Times New Roman" pitchFamily="18" charset="0"/>
                          </a:endParaRPr>
                        </a:p>
                      </a:txBody>
                      <a:useSpRect/>
                    </a:txSp>
                  </a:sp>
                  <a:pic>
                    <a:nvPicPr>
                      <a:cNvPr id="16" name="Picture 15" descr="98.jpg"/>
                      <a:cNvPicPr/>
                    </a:nvPicPr>
                    <a:blipFill>
                      <a:blip r:embed="rId70" cstate="print"/>
                      <a:stretch>
                        <a:fillRect/>
                      </a:stretch>
                    </a:blipFill>
                    <a:spPr>
                      <a:xfrm>
                        <a:off x="4419600" y="4419600"/>
                        <a:ext cx="3581400" cy="609600"/>
                      </a:xfrm>
                      <a:prstGeom prst="rect">
                        <a:avLst/>
                      </a:prstGeom>
                    </a:spPr>
                  </a:pic>
                  <a:pic>
                    <a:nvPicPr>
                      <a:cNvPr id="19" name="table"/>
                      <a:cNvPicPr>
                        <a:picLocks noChangeAspect="1"/>
                      </a:cNvPicPr>
                    </a:nvPicPr>
                    <a:blipFill>
                      <a:blip r:embed="rId84"/>
                      <a:stretch>
                        <a:fillRect/>
                      </a:stretch>
                    </a:blipFill>
                    <a:spPr>
                      <a:xfrm>
                        <a:off x="4495800" y="5257800"/>
                        <a:ext cx="3651821" cy="981541"/>
                      </a:xfrm>
                      <a:prstGeom prst="rect">
                        <a:avLst/>
                      </a:prstGeom>
                    </a:spPr>
                  </a:pic>
                  <a:pic>
                    <a:nvPicPr>
                      <a:cNvPr id="23" name="Picture 22" descr="f-.jpg"/>
                      <a:cNvPicPr/>
                    </a:nvPicPr>
                    <a:blipFill>
                      <a:blip r:embed="rId85" cstate="print"/>
                      <a:stretch>
                        <a:fillRect/>
                      </a:stretch>
                    </a:blipFill>
                    <a:spPr>
                      <a:xfrm>
                        <a:off x="838200" y="14478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5" name="Picture 24" descr="f-.jpg"/>
                      <a:cNvPicPr/>
                    </a:nvPicPr>
                    <a:blipFill>
                      <a:blip r:embed="rId85" cstate="print"/>
                      <a:stretch>
                        <a:fillRect/>
                      </a:stretch>
                    </a:blipFill>
                    <a:spPr>
                      <a:xfrm>
                        <a:off x="838200" y="27432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6" name="Picture 25" descr="f-.jpg"/>
                      <a:cNvPicPr/>
                    </a:nvPicPr>
                    <a:blipFill>
                      <a:blip r:embed="rId85" cstate="print"/>
                      <a:stretch>
                        <a:fillRect/>
                      </a:stretch>
                    </a:blipFill>
                    <a:spPr>
                      <a:xfrm>
                        <a:off x="762000" y="55626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7" name="Picture 26" descr="f-.jpg"/>
                      <a:cNvPicPr/>
                    </a:nvPicPr>
                    <a:blipFill>
                      <a:blip r:embed="rId85" cstate="print"/>
                      <a:stretch>
                        <a:fillRect/>
                      </a:stretch>
                    </a:blipFill>
                    <a:spPr>
                      <a:xfrm>
                        <a:off x="762000" y="43434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28" name="Rectangle 27"/>
                      <a:cNvSpPr/>
                    </a:nvSpPr>
                    <a:spPr>
                      <a:xfrm>
                        <a:off x="914400" y="46482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9" name="Rectangle 28"/>
                      <a:cNvSpPr/>
                    </a:nvSpPr>
                    <a:spPr>
                      <a:xfrm>
                        <a:off x="990600" y="17526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30" name="Rectangle 29"/>
                      <a:cNvSpPr/>
                    </a:nvSpPr>
                    <a:spPr>
                      <a:xfrm flipH="1">
                        <a:off x="914400" y="3124200"/>
                        <a:ext cx="1524000" cy="2769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   Washed Shade </a:t>
                          </a:r>
                          <a:endParaRPr lang="en-US" sz="1200" dirty="0"/>
                        </a:p>
                      </a:txBody>
                      <a:useSpRect/>
                    </a:txSp>
                  </a:sp>
                  <a:sp>
                    <a:nvSpPr>
                      <a:cNvPr id="31" name="Rectangle 30"/>
                      <a:cNvSpPr/>
                    </a:nvSpPr>
                    <a:spPr>
                      <a:xfrm flipH="1">
                        <a:off x="838200" y="5791200"/>
                        <a:ext cx="1524000" cy="276999"/>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   Washed Shade </a:t>
                          </a:r>
                          <a:endParaRPr lang="en-US" sz="1200" dirty="0"/>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Pr>
          <w:rFonts w:ascii="Book Antiqua" w:hAnsi="Book Antiqua" w:cs="Times New Roman"/>
          <w:b/>
          <w:bCs/>
          <w:sz w:val="28"/>
          <w:szCs w:val="28"/>
        </w:rPr>
        <w:t xml:space="preserve"> </w:t>
      </w:r>
    </w:p>
    <w:p w:rsidR="00820858" w:rsidRPr="00DB6D01" w:rsidRDefault="00820858" w:rsidP="00820858">
      <w:pPr>
        <w:spacing w:line="360" w:lineRule="auto"/>
        <w:rPr>
          <w:rFonts w:ascii="Book Antiqua" w:hAnsi="Book Antiqua" w:cs="Times New Roman"/>
          <w:b/>
          <w:sz w:val="28"/>
          <w:szCs w:val="28"/>
        </w:rPr>
      </w:pPr>
      <w:r w:rsidRPr="00DB6D01">
        <w:rPr>
          <w:rFonts w:ascii="Book Antiqua" w:hAnsi="Book Antiqua" w:cs="Times New Roman"/>
          <w:b/>
          <w:noProof/>
          <w:sz w:val="28"/>
          <w:szCs w:val="28"/>
        </w:rPr>
        <w:lastRenderedPageBreak/>
        <w:drawing>
          <wp:inline distT="0" distB="0" distL="0" distR="0">
            <wp:extent cx="6585438" cy="5407269"/>
            <wp:effectExtent l="0" t="0" r="0" b="0"/>
            <wp:docPr id="304" name="Object 3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324600"/>
                      <a:chOff x="228600" y="304800"/>
                      <a:chExt cx="8686800" cy="6324600"/>
                    </a:xfrm>
                  </a:grpSpPr>
                  <a:sp>
                    <a:nvSpPr>
                      <a:cNvPr id="3" name="Content Placeholder 2"/>
                      <a:cNvSpPr>
                        <a:spLocks noGrp="1"/>
                      </a:cNvSpPr>
                    </a:nvSpPr>
                    <a:spPr>
                      <a:xfrm>
                        <a:off x="228600" y="304800"/>
                        <a:ext cx="8686800" cy="63246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2800" b="1" dirty="0" smtClean="0">
                              <a:solidFill>
                                <a:schemeClr val="accent1">
                                  <a:lumMod val="75000"/>
                                </a:schemeClr>
                              </a:solidFill>
                            </a:rPr>
                            <a:t> Glauber Salt shade wash fastness test</a:t>
                          </a:r>
                          <a:endParaRPr lang="en-US" sz="2800" dirty="0" smtClean="0">
                            <a:solidFill>
                              <a:schemeClr val="accent1">
                                <a:lumMod val="75000"/>
                              </a:schemeClr>
                            </a:solidFill>
                          </a:endParaRPr>
                        </a:p>
                        <a:p>
                          <a:pPr>
                            <a:buNone/>
                          </a:pPr>
                          <a:r>
                            <a:rPr lang="en-US" sz="2000" b="1" dirty="0" smtClean="0">
                              <a:solidFill>
                                <a:schemeClr val="accent1">
                                  <a:lumMod val="75000"/>
                                </a:schemeClr>
                              </a:solidFill>
                              <a:latin typeface="Times New Roman" pitchFamily="18" charset="0"/>
                              <a:cs typeface="Times New Roman" pitchFamily="18" charset="0"/>
                            </a:rPr>
                            <a:t>        Shade: </a:t>
                          </a:r>
                          <a:r>
                            <a:rPr lang="en-US" sz="2000" b="1" dirty="0" smtClean="0">
                              <a:solidFill>
                                <a:schemeClr val="accent1">
                                  <a:lumMod val="75000"/>
                                </a:schemeClr>
                              </a:solidFill>
                            </a:rPr>
                            <a:t>Glauber</a:t>
                          </a:r>
                          <a:r>
                            <a:rPr lang="en-US" sz="2000" b="1" dirty="0" smtClean="0">
                              <a:solidFill>
                                <a:schemeClr val="accent1">
                                  <a:lumMod val="75000"/>
                                </a:schemeClr>
                              </a:solidFill>
                              <a:latin typeface="Times New Roman" pitchFamily="18" charset="0"/>
                              <a:cs typeface="Times New Roman" pitchFamily="18" charset="0"/>
                            </a:rPr>
                            <a:t> Salt -3 (30g/l)	  Multifibre</a:t>
                          </a:r>
                          <a:endParaRPr lang="en-US" sz="2000" dirty="0" smtClean="0">
                            <a:solidFill>
                              <a:schemeClr val="accent1">
                                <a:lumMod val="75000"/>
                              </a:schemeClr>
                            </a:solidFill>
                            <a:latin typeface="Times New Roman" pitchFamily="18" charset="0"/>
                            <a:cs typeface="Times New Roman" pitchFamily="18" charset="0"/>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sz="1400" dirty="0" smtClean="0"/>
                        </a:p>
                        <a:p>
                          <a:pPr>
                            <a:buNone/>
                          </a:pPr>
                          <a:endParaRPr lang="en-US" dirty="0"/>
                        </a:p>
                      </a:txBody>
                      <a:useSpRect/>
                    </a:txSp>
                  </a:sp>
                  <a:pic>
                    <a:nvPicPr>
                      <a:cNvPr id="9" name="Picture 8" descr="98.jpg"/>
                      <a:cNvPicPr/>
                    </a:nvPicPr>
                    <a:blipFill>
                      <a:blip r:embed="rId70" cstate="print"/>
                      <a:stretch>
                        <a:fillRect/>
                      </a:stretch>
                    </a:blipFill>
                    <a:spPr>
                      <a:xfrm>
                        <a:off x="4267200" y="1371600"/>
                        <a:ext cx="3657600" cy="685800"/>
                      </a:xfrm>
                      <a:prstGeom prst="rect">
                        <a:avLst/>
                      </a:prstGeom>
                    </a:spPr>
                  </a:pic>
                  <a:pic>
                    <a:nvPicPr>
                      <a:cNvPr id="20" name="table"/>
                      <a:cNvPicPr>
                        <a:picLocks noChangeAspect="1"/>
                      </a:cNvPicPr>
                    </a:nvPicPr>
                    <a:blipFill>
                      <a:blip r:embed="rId86"/>
                      <a:stretch>
                        <a:fillRect/>
                      </a:stretch>
                    </a:blipFill>
                    <a:spPr>
                      <a:xfrm>
                        <a:off x="4267199" y="2362200"/>
                        <a:ext cx="3816427" cy="829128"/>
                      </a:xfrm>
                      <a:prstGeom prst="rect">
                        <a:avLst/>
                      </a:prstGeom>
                    </a:spPr>
                  </a:pic>
                  <a:sp>
                    <a:nvSpPr>
                      <a:cNvPr id="11" name="Rectangle 10"/>
                      <a:cNvSpPr/>
                    </a:nvSpPr>
                    <a:spPr>
                      <a:xfrm>
                        <a:off x="609600" y="3886200"/>
                        <a:ext cx="7162800" cy="369332"/>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solidFill>
                                <a:schemeClr val="accent1">
                                  <a:lumMod val="75000"/>
                                </a:schemeClr>
                              </a:solidFill>
                            </a:rPr>
                            <a:t>Shade: Untreated                           	             Multifibre</a:t>
                          </a:r>
                          <a:endParaRPr lang="en-US" dirty="0">
                            <a:solidFill>
                              <a:schemeClr val="accent1">
                                <a:lumMod val="75000"/>
                              </a:schemeClr>
                            </a:solidFill>
                          </a:endParaRPr>
                        </a:p>
                      </a:txBody>
                      <a:useSpRect/>
                    </a:txSp>
                  </a:sp>
                  <a:pic>
                    <a:nvPicPr>
                      <a:cNvPr id="16" name="Picture 15" descr="98.jpg"/>
                      <a:cNvPicPr/>
                    </a:nvPicPr>
                    <a:blipFill>
                      <a:blip r:embed="rId70" cstate="print"/>
                      <a:stretch>
                        <a:fillRect/>
                      </a:stretch>
                    </a:blipFill>
                    <a:spPr>
                      <a:xfrm>
                        <a:off x="4267200" y="4419600"/>
                        <a:ext cx="3657600" cy="609600"/>
                      </a:xfrm>
                      <a:prstGeom prst="rect">
                        <a:avLst/>
                      </a:prstGeom>
                    </a:spPr>
                  </a:pic>
                  <a:pic>
                    <a:nvPicPr>
                      <a:cNvPr id="21" name="table"/>
                      <a:cNvPicPr>
                        <a:picLocks noChangeAspect="1"/>
                      </a:cNvPicPr>
                    </a:nvPicPr>
                    <a:blipFill>
                      <a:blip r:embed="rId87"/>
                      <a:stretch>
                        <a:fillRect/>
                      </a:stretch>
                    </a:blipFill>
                    <a:spPr>
                      <a:xfrm>
                        <a:off x="4267200" y="5257800"/>
                        <a:ext cx="3883489" cy="981541"/>
                      </a:xfrm>
                      <a:prstGeom prst="rect">
                        <a:avLst/>
                      </a:prstGeom>
                    </a:spPr>
                  </a:pic>
                  <a:pic>
                    <a:nvPicPr>
                      <a:cNvPr id="23" name="Picture 22" descr="f-.jpg"/>
                      <a:cNvPicPr/>
                    </a:nvPicPr>
                    <a:blipFill>
                      <a:blip r:embed="rId85" cstate="print"/>
                      <a:stretch>
                        <a:fillRect/>
                      </a:stretch>
                    </a:blipFill>
                    <a:spPr>
                      <a:xfrm>
                        <a:off x="838200" y="14478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5" name="Picture 24" descr="f-.jpg"/>
                      <a:cNvPicPr/>
                    </a:nvPicPr>
                    <a:blipFill>
                      <a:blip r:embed="rId85" cstate="print"/>
                      <a:stretch>
                        <a:fillRect/>
                      </a:stretch>
                    </a:blipFill>
                    <a:spPr>
                      <a:xfrm>
                        <a:off x="838200" y="27432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6" name="Picture 25" descr="f-.jpg"/>
                      <a:cNvPicPr/>
                    </a:nvPicPr>
                    <a:blipFill>
                      <a:blip r:embed="rId85" cstate="print"/>
                      <a:stretch>
                        <a:fillRect/>
                      </a:stretch>
                    </a:blipFill>
                    <a:spPr>
                      <a:xfrm>
                        <a:off x="762000" y="55626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7" name="Picture 26" descr="f-.jpg"/>
                      <a:cNvPicPr/>
                    </a:nvPicPr>
                    <a:blipFill>
                      <a:blip r:embed="rId85" cstate="print"/>
                      <a:stretch>
                        <a:fillRect/>
                      </a:stretch>
                    </a:blipFill>
                    <a:spPr>
                      <a:xfrm>
                        <a:off x="762000" y="43434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28" name="Rectangle 27"/>
                      <a:cNvSpPr/>
                    </a:nvSpPr>
                    <a:spPr>
                      <a:xfrm>
                        <a:off x="914400" y="46482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9" name="Rectangle 28"/>
                      <a:cNvSpPr/>
                    </a:nvSpPr>
                    <a:spPr>
                      <a:xfrm>
                        <a:off x="990600" y="17526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18" name="Rectangle 17"/>
                      <a:cNvSpPr/>
                    </a:nvSpPr>
                    <a:spPr>
                      <a:xfrm>
                        <a:off x="990600" y="3048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a:sp>
                    <a:nvSpPr>
                      <a:cNvPr id="19" name="Rectangle 18"/>
                      <a:cNvSpPr/>
                    </a:nvSpPr>
                    <a:spPr>
                      <a:xfrm>
                        <a:off x="990600" y="58674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sidRPr="00DB6D01">
        <w:rPr>
          <w:rFonts w:ascii="Book Antiqua" w:hAnsi="Book Antiqua" w:cs="Times New Roman"/>
          <w:b/>
          <w:noProof/>
          <w:sz w:val="28"/>
          <w:szCs w:val="28"/>
        </w:rPr>
        <w:lastRenderedPageBreak/>
        <w:drawing>
          <wp:inline distT="0" distB="0" distL="0" distR="0">
            <wp:extent cx="6559062" cy="5565531"/>
            <wp:effectExtent l="0" t="0" r="0" b="0"/>
            <wp:docPr id="305" name="Object 3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324600"/>
                      <a:chOff x="228600" y="304800"/>
                      <a:chExt cx="8686800" cy="6324600"/>
                    </a:xfrm>
                  </a:grpSpPr>
                  <a:sp>
                    <a:nvSpPr>
                      <a:cNvPr id="3" name="Content Placeholder 2"/>
                      <a:cNvSpPr>
                        <a:spLocks noGrp="1"/>
                      </a:cNvSpPr>
                    </a:nvSpPr>
                    <a:spPr>
                      <a:xfrm>
                        <a:off x="228600" y="304800"/>
                        <a:ext cx="8686800" cy="63246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2800" b="1" dirty="0" smtClean="0">
                              <a:solidFill>
                                <a:schemeClr val="accent1">
                                  <a:lumMod val="75000"/>
                                </a:schemeClr>
                              </a:solidFill>
                            </a:rPr>
                            <a:t>    Common Salt shade wash fastness test</a:t>
                          </a:r>
                          <a:endParaRPr lang="en-US" sz="2800" dirty="0" smtClean="0">
                            <a:solidFill>
                              <a:schemeClr val="accent1">
                                <a:lumMod val="75000"/>
                              </a:schemeClr>
                            </a:solidFill>
                            <a:latin typeface="Times New Roman" pitchFamily="18" charset="0"/>
                            <a:cs typeface="Times New Roman" pitchFamily="18" charset="0"/>
                          </a:endParaRPr>
                        </a:p>
                        <a:p>
                          <a:pPr>
                            <a:buNone/>
                          </a:pPr>
                          <a:r>
                            <a:rPr lang="en-US" sz="2000" b="1" dirty="0" smtClean="0">
                              <a:solidFill>
                                <a:schemeClr val="accent1">
                                  <a:lumMod val="75000"/>
                                </a:schemeClr>
                              </a:solidFill>
                              <a:latin typeface="Times New Roman" pitchFamily="18" charset="0"/>
                              <a:cs typeface="Times New Roman" pitchFamily="18" charset="0"/>
                            </a:rPr>
                            <a:t>        Shade: Common Salt -1 (10g/l)	  Multifibre</a:t>
                          </a:r>
                          <a:endParaRPr lang="en-US" sz="2000" dirty="0" smtClean="0">
                            <a:solidFill>
                              <a:schemeClr val="accent1">
                                <a:lumMod val="75000"/>
                              </a:schemeClr>
                            </a:solidFill>
                            <a:latin typeface="Times New Roman" pitchFamily="18" charset="0"/>
                            <a:cs typeface="Times New Roman" pitchFamily="18" charset="0"/>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sz="1400" dirty="0" smtClean="0"/>
                        </a:p>
                        <a:p>
                          <a:pPr>
                            <a:buNone/>
                          </a:pPr>
                          <a:endParaRPr lang="en-US" dirty="0"/>
                        </a:p>
                      </a:txBody>
                      <a:useSpRect/>
                    </a:txSp>
                  </a:sp>
                  <a:pic>
                    <a:nvPicPr>
                      <a:cNvPr id="9" name="Picture 8" descr="98.jpg"/>
                      <a:cNvPicPr/>
                    </a:nvPicPr>
                    <a:blipFill>
                      <a:blip r:embed="rId70" cstate="print"/>
                      <a:stretch>
                        <a:fillRect/>
                      </a:stretch>
                    </a:blipFill>
                    <a:spPr>
                      <a:xfrm>
                        <a:off x="4114800" y="1371600"/>
                        <a:ext cx="4038600" cy="685800"/>
                      </a:xfrm>
                      <a:prstGeom prst="rect">
                        <a:avLst/>
                      </a:prstGeom>
                    </a:spPr>
                  </a:pic>
                  <a:pic>
                    <a:nvPicPr>
                      <a:cNvPr id="20" name="table"/>
                      <a:cNvPicPr>
                        <a:picLocks noChangeAspect="1"/>
                      </a:cNvPicPr>
                    </a:nvPicPr>
                    <a:blipFill>
                      <a:blip r:embed="rId88"/>
                      <a:stretch>
                        <a:fillRect/>
                      </a:stretch>
                    </a:blipFill>
                    <a:spPr>
                      <a:xfrm>
                        <a:off x="4191000" y="2438400"/>
                        <a:ext cx="4109060" cy="1060796"/>
                      </a:xfrm>
                      <a:prstGeom prst="rect">
                        <a:avLst/>
                      </a:prstGeom>
                    </a:spPr>
                  </a:pic>
                  <a:sp>
                    <a:nvSpPr>
                      <a:cNvPr id="11" name="Rectangle 10"/>
                      <a:cNvSpPr/>
                    </a:nvSpPr>
                    <a:spPr>
                      <a:xfrm>
                        <a:off x="609600" y="3886200"/>
                        <a:ext cx="7162800" cy="369332"/>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b="1" dirty="0" smtClean="0">
                              <a:solidFill>
                                <a:schemeClr val="accent1">
                                  <a:lumMod val="75000"/>
                                </a:schemeClr>
                              </a:solidFill>
                              <a:latin typeface="Times New Roman" pitchFamily="18" charset="0"/>
                              <a:cs typeface="Times New Roman" pitchFamily="18" charset="0"/>
                            </a:rPr>
                            <a:t>Shade: Common  Salt -2 (20g/l)		  Multifibre</a:t>
                          </a:r>
                          <a:endParaRPr lang="en-US" dirty="0">
                            <a:solidFill>
                              <a:schemeClr val="accent1">
                                <a:lumMod val="75000"/>
                              </a:schemeClr>
                            </a:solidFill>
                            <a:latin typeface="Times New Roman" pitchFamily="18" charset="0"/>
                            <a:cs typeface="Times New Roman" pitchFamily="18" charset="0"/>
                          </a:endParaRPr>
                        </a:p>
                      </a:txBody>
                      <a:useSpRect/>
                    </a:txSp>
                  </a:sp>
                  <a:pic>
                    <a:nvPicPr>
                      <a:cNvPr id="16" name="Picture 15" descr="98.jpg"/>
                      <a:cNvPicPr/>
                    </a:nvPicPr>
                    <a:blipFill>
                      <a:blip r:embed="rId70" cstate="print"/>
                      <a:stretch>
                        <a:fillRect/>
                      </a:stretch>
                    </a:blipFill>
                    <a:spPr>
                      <a:xfrm>
                        <a:off x="4419600" y="4419600"/>
                        <a:ext cx="3962400" cy="609600"/>
                      </a:xfrm>
                      <a:prstGeom prst="rect">
                        <a:avLst/>
                      </a:prstGeom>
                    </a:spPr>
                  </a:pic>
                  <a:pic>
                    <a:nvPicPr>
                      <a:cNvPr id="21" name="table"/>
                      <a:cNvPicPr>
                        <a:picLocks noChangeAspect="1"/>
                      </a:cNvPicPr>
                    </a:nvPicPr>
                    <a:blipFill>
                      <a:blip r:embed="rId89"/>
                      <a:stretch>
                        <a:fillRect/>
                      </a:stretch>
                    </a:blipFill>
                    <a:spPr>
                      <a:xfrm>
                        <a:off x="4495800" y="5257800"/>
                        <a:ext cx="4029805" cy="908383"/>
                      </a:xfrm>
                      <a:prstGeom prst="rect">
                        <a:avLst/>
                      </a:prstGeom>
                    </a:spPr>
                  </a:pic>
                  <a:pic>
                    <a:nvPicPr>
                      <a:cNvPr id="23" name="Picture 22" descr="f-.jpg"/>
                      <a:cNvPicPr/>
                    </a:nvPicPr>
                    <a:blipFill>
                      <a:blip r:embed="rId85" cstate="print"/>
                      <a:stretch>
                        <a:fillRect/>
                      </a:stretch>
                    </a:blipFill>
                    <a:spPr>
                      <a:xfrm>
                        <a:off x="838200" y="14478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5" name="Picture 24" descr="f-.jpg"/>
                      <a:cNvPicPr/>
                    </a:nvPicPr>
                    <a:blipFill>
                      <a:blip r:embed="rId85" cstate="print"/>
                      <a:stretch>
                        <a:fillRect/>
                      </a:stretch>
                    </a:blipFill>
                    <a:spPr>
                      <a:xfrm>
                        <a:off x="838200" y="27432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6" name="Picture 25" descr="f-.jpg"/>
                      <a:cNvPicPr/>
                    </a:nvPicPr>
                    <a:blipFill>
                      <a:blip r:embed="rId85" cstate="print"/>
                      <a:stretch>
                        <a:fillRect/>
                      </a:stretch>
                    </a:blipFill>
                    <a:spPr>
                      <a:xfrm>
                        <a:off x="762000" y="55626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7" name="Picture 26" descr="f-.jpg"/>
                      <a:cNvPicPr/>
                    </a:nvPicPr>
                    <a:blipFill>
                      <a:blip r:embed="rId85" cstate="print"/>
                      <a:stretch>
                        <a:fillRect/>
                      </a:stretch>
                    </a:blipFill>
                    <a:spPr>
                      <a:xfrm>
                        <a:off x="762000" y="43434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28" name="Rectangle 27"/>
                      <a:cNvSpPr/>
                    </a:nvSpPr>
                    <a:spPr>
                      <a:xfrm>
                        <a:off x="914400" y="46482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29" name="Rectangle 28"/>
                      <a:cNvSpPr/>
                    </a:nvSpPr>
                    <a:spPr>
                      <a:xfrm>
                        <a:off x="990600" y="17526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18" name="Rectangle 17"/>
                      <a:cNvSpPr/>
                    </a:nvSpPr>
                    <a:spPr>
                      <a:xfrm>
                        <a:off x="990600" y="3048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a:sp>
                    <a:nvSpPr>
                      <a:cNvPr id="19" name="Rectangle 18"/>
                      <a:cNvSpPr/>
                    </a:nvSpPr>
                    <a:spPr>
                      <a:xfrm>
                        <a:off x="990600" y="58674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r w:rsidRPr="00B53E42">
        <w:rPr>
          <w:rFonts w:ascii="Book Antiqua" w:hAnsi="Book Antiqua" w:cs="Times New Roman"/>
          <w:b/>
          <w:noProof/>
          <w:sz w:val="28"/>
          <w:szCs w:val="28"/>
        </w:rPr>
        <w:lastRenderedPageBreak/>
        <w:drawing>
          <wp:inline distT="0" distB="0" distL="0" distR="0">
            <wp:extent cx="6286500" cy="5697415"/>
            <wp:effectExtent l="0" t="0" r="0" b="0"/>
            <wp:docPr id="306" name="Object 3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686800" cy="6324600"/>
                      <a:chOff x="228600" y="304800"/>
                      <a:chExt cx="8686800" cy="6324600"/>
                    </a:xfrm>
                  </a:grpSpPr>
                  <a:sp>
                    <a:nvSpPr>
                      <a:cNvPr id="3" name="Content Placeholder 2"/>
                      <a:cNvSpPr>
                        <a:spLocks noGrp="1"/>
                      </a:cNvSpPr>
                    </a:nvSpPr>
                    <a:spPr>
                      <a:xfrm>
                        <a:off x="228600" y="304800"/>
                        <a:ext cx="8686800" cy="6324600"/>
                      </a:xfrm>
                      <a:prstGeom prst="rect">
                        <a:avLst/>
                      </a:prstGeom>
                    </a:spPr>
                    <a:txSp>
                      <a:txBody>
                        <a:bodyPr vert="horz">
                          <a:normAutofit/>
                        </a:bodyPr>
                        <a:lstStyle>
                          <a:lvl1pPr marL="274320" indent="-274320" algn="l" rtl="0" eaLnBrk="1" latinLnBrk="0" hangingPunct="1">
                            <a:spcBef>
                              <a:spcPct val="20000"/>
                            </a:spcBef>
                            <a:buClr>
                              <a:schemeClr val="accent3"/>
                            </a:buClr>
                            <a:buSzPct val="95000"/>
                            <a:buFont typeface="Wingdings 2"/>
                            <a:buChar char=""/>
                            <a:defRPr kumimoji="0" sz="2600" kern="1200">
                              <a:solidFill>
                                <a:schemeClr val="tx1"/>
                              </a:solidFill>
                              <a:latin typeface="+mn-lt"/>
                              <a:ea typeface="+mn-ea"/>
                              <a:cs typeface="+mn-cs"/>
                            </a:defRPr>
                          </a:lvl1pPr>
                          <a:lvl2pPr marL="640080" indent="-246888" algn="l" rtl="0" eaLnBrk="1" latinLnBrk="0" hangingPunct="1">
                            <a:spcBef>
                              <a:spcPct val="20000"/>
                            </a:spcBef>
                            <a:buClr>
                              <a:schemeClr val="accent1"/>
                            </a:buClr>
                            <a:buSzPct val="85000"/>
                            <a:buFont typeface="Wingdings 2"/>
                            <a:buChar char=""/>
                            <a:defRPr kumimoji="0" sz="2400" kern="1200">
                              <a:solidFill>
                                <a:schemeClr val="tx1"/>
                              </a:solidFill>
                              <a:latin typeface="+mn-lt"/>
                              <a:ea typeface="+mn-ea"/>
                              <a:cs typeface="+mn-cs"/>
                            </a:defRPr>
                          </a:lvl2pPr>
                          <a:lvl3pPr marL="914400" indent="-246888" algn="l" rtl="0" eaLnBrk="1" latinLnBrk="0" hangingPunct="1">
                            <a:spcBef>
                              <a:spcPct val="20000"/>
                            </a:spcBef>
                            <a:buClr>
                              <a:schemeClr val="accent2"/>
                            </a:buClr>
                            <a:buSzPct val="70000"/>
                            <a:buFont typeface="Wingdings 2"/>
                            <a:buChar char=""/>
                            <a:defRPr kumimoji="0" sz="2100" kern="1200">
                              <a:solidFill>
                                <a:schemeClr val="tx1"/>
                              </a:solidFill>
                              <a:latin typeface="+mn-lt"/>
                              <a:ea typeface="+mn-ea"/>
                              <a:cs typeface="+mn-cs"/>
                            </a:defRPr>
                          </a:lvl3pPr>
                          <a:lvl4pPr marL="1188720" indent="-210312" algn="l" rtl="0" eaLnBrk="1" latinLnBrk="0" hangingPunct="1">
                            <a:spcBef>
                              <a:spcPct val="20000"/>
                            </a:spcBef>
                            <a:buClr>
                              <a:schemeClr val="accent3"/>
                            </a:buClr>
                            <a:buSzPct val="65000"/>
                            <a:buFont typeface="Wingdings 2"/>
                            <a:buChar char=""/>
                            <a:defRPr kumimoji="0" sz="2000" kern="1200">
                              <a:solidFill>
                                <a:schemeClr val="tx1"/>
                              </a:solidFill>
                              <a:latin typeface="+mn-lt"/>
                              <a:ea typeface="+mn-ea"/>
                              <a:cs typeface="+mn-cs"/>
                            </a:defRPr>
                          </a:lvl4pPr>
                          <a:lvl5pPr marL="1463040" indent="-210312" algn="l" rtl="0" eaLnBrk="1" latinLnBrk="0" hangingPunct="1">
                            <a:spcBef>
                              <a:spcPct val="20000"/>
                            </a:spcBef>
                            <a:buClr>
                              <a:schemeClr val="accent4"/>
                            </a:buClr>
                            <a:buSzPct val="65000"/>
                            <a:buFont typeface="Wingdings 2"/>
                            <a:buChar char=""/>
                            <a:defRPr kumimoji="0" sz="2000" kern="1200">
                              <a:solidFill>
                                <a:schemeClr val="tx1"/>
                              </a:solidFill>
                              <a:latin typeface="+mn-lt"/>
                              <a:ea typeface="+mn-ea"/>
                              <a:cs typeface="+mn-cs"/>
                            </a:defRPr>
                          </a:lvl5pPr>
                          <a:lvl6pPr marL="1737360" indent="-210312" algn="l" rtl="0" eaLnBrk="1" latinLnBrk="0" hangingPunct="1">
                            <a:spcBef>
                              <a:spcPct val="20000"/>
                            </a:spcBef>
                            <a:buClr>
                              <a:schemeClr val="accent5"/>
                            </a:buClr>
                            <a:buSzPct val="80000"/>
                            <a:buFont typeface="Wingdings 2"/>
                            <a:buChar char=""/>
                            <a:defRPr kumimoji="0" sz="1800" kern="1200">
                              <a:solidFill>
                                <a:schemeClr val="tx1"/>
                              </a:solidFill>
                              <a:latin typeface="+mn-lt"/>
                              <a:ea typeface="+mn-ea"/>
                              <a:cs typeface="+mn-cs"/>
                            </a:defRPr>
                          </a:lvl6pPr>
                          <a:lvl7pPr marL="1920240" indent="-182880" algn="l" rtl="0" eaLnBrk="1" latinLnBrk="0" hangingPunct="1">
                            <a:spcBef>
                              <a:spcPct val="20000"/>
                            </a:spcBef>
                            <a:buClr>
                              <a:schemeClr val="accent6"/>
                            </a:buClr>
                            <a:buSzPct val="80000"/>
                            <a:buFont typeface="Wingdings 2"/>
                            <a:buChar char=""/>
                            <a:defRPr kumimoji="0" sz="1600" kern="1200" baseline="0">
                              <a:solidFill>
                                <a:schemeClr val="tx1"/>
                              </a:solidFill>
                              <a:latin typeface="+mn-lt"/>
                              <a:ea typeface="+mn-ea"/>
                              <a:cs typeface="+mn-cs"/>
                            </a:defRPr>
                          </a:lvl7pPr>
                          <a:lvl8pPr marL="2194560" indent="-182880" algn="l" rtl="0" eaLnBrk="1" latinLnBrk="0" hangingPunct="1">
                            <a:spcBef>
                              <a:spcPct val="20000"/>
                            </a:spcBef>
                            <a:buClr>
                              <a:schemeClr val="tx2"/>
                            </a:buClr>
                            <a:buChar char="•"/>
                            <a:defRPr kumimoji="0" sz="1600" kern="1200">
                              <a:solidFill>
                                <a:schemeClr val="tx1"/>
                              </a:solidFill>
                              <a:latin typeface="+mn-lt"/>
                              <a:ea typeface="+mn-ea"/>
                              <a:cs typeface="+mn-cs"/>
                            </a:defRPr>
                          </a:lvl8pPr>
                          <a:lvl9pPr marL="2468880" indent="-182880" algn="l" rtl="0" eaLnBrk="1" latinLnBrk="0" hangingPunct="1">
                            <a:spcBef>
                              <a:spcPct val="20000"/>
                            </a:spcBef>
                            <a:buClr>
                              <a:schemeClr val="tx2"/>
                            </a:buClr>
                            <a:buFontTx/>
                            <a:buChar char="•"/>
                            <a:defRPr kumimoji="0" sz="1400" kern="1200" baseline="0">
                              <a:solidFill>
                                <a:schemeClr val="tx1"/>
                              </a:solidFill>
                              <a:latin typeface="+mn-lt"/>
                              <a:ea typeface="+mn-ea"/>
                              <a:cs typeface="+mn-cs"/>
                            </a:defRPr>
                          </a:lvl9pPr>
                        </a:lstStyle>
                        <a:p>
                          <a:pPr>
                            <a:buNone/>
                          </a:pPr>
                          <a:r>
                            <a:rPr lang="en-US" sz="2800" b="1" dirty="0" smtClean="0">
                              <a:solidFill>
                                <a:schemeClr val="accent1">
                                  <a:lumMod val="75000"/>
                                </a:schemeClr>
                              </a:solidFill>
                            </a:rPr>
                            <a:t>    Common Salt shade wash fastness test</a:t>
                          </a:r>
                          <a:endParaRPr lang="en-US" sz="2800" dirty="0" smtClean="0">
                            <a:solidFill>
                              <a:schemeClr val="accent1">
                                <a:lumMod val="75000"/>
                              </a:schemeClr>
                            </a:solidFill>
                          </a:endParaRPr>
                        </a:p>
                        <a:p>
                          <a:pPr>
                            <a:buNone/>
                          </a:pPr>
                          <a:r>
                            <a:rPr lang="en-US" sz="2000" b="1" dirty="0" smtClean="0">
                              <a:solidFill>
                                <a:schemeClr val="accent1">
                                  <a:lumMod val="75000"/>
                                </a:schemeClr>
                              </a:solidFill>
                              <a:latin typeface="Times New Roman" pitchFamily="18" charset="0"/>
                              <a:cs typeface="Times New Roman" pitchFamily="18" charset="0"/>
                            </a:rPr>
                            <a:t>        Shade: Common Salt -3 (30g/l)	  Multifibre</a:t>
                          </a:r>
                          <a:endParaRPr lang="en-US" sz="2000" dirty="0" smtClean="0">
                            <a:solidFill>
                              <a:schemeClr val="accent1">
                                <a:lumMod val="75000"/>
                              </a:schemeClr>
                            </a:solidFill>
                            <a:latin typeface="Times New Roman" pitchFamily="18" charset="0"/>
                            <a:cs typeface="Times New Roman" pitchFamily="18" charset="0"/>
                          </a:endParaRPr>
                        </a:p>
                        <a:p>
                          <a:pPr>
                            <a:buNone/>
                          </a:pPr>
                          <a:endParaRPr lang="en-US" dirty="0" smtClean="0"/>
                        </a:p>
                        <a:p>
                          <a:pPr>
                            <a:buNone/>
                          </a:pPr>
                          <a:endParaRPr lang="en-US" dirty="0" smtClean="0"/>
                        </a:p>
                        <a:p>
                          <a:pPr>
                            <a:buNone/>
                          </a:pPr>
                          <a:endParaRPr lang="en-US" dirty="0" smtClean="0"/>
                        </a:p>
                        <a:p>
                          <a:pPr>
                            <a:buNone/>
                          </a:pPr>
                          <a:endParaRPr lang="en-US" dirty="0" smtClean="0"/>
                        </a:p>
                        <a:p>
                          <a:pPr>
                            <a:buNone/>
                          </a:pPr>
                          <a:endParaRPr lang="en-US" sz="1400" dirty="0" smtClean="0"/>
                        </a:p>
                        <a:p>
                          <a:pPr>
                            <a:buNone/>
                          </a:pPr>
                          <a:endParaRPr lang="en-US" dirty="0"/>
                        </a:p>
                      </a:txBody>
                      <a:useSpRect/>
                    </a:txSp>
                  </a:sp>
                  <a:pic>
                    <a:nvPicPr>
                      <a:cNvPr id="9" name="Picture 8" descr="98.jpg"/>
                      <a:cNvPicPr/>
                    </a:nvPicPr>
                    <a:blipFill>
                      <a:blip r:embed="rId70" cstate="print"/>
                      <a:stretch>
                        <a:fillRect/>
                      </a:stretch>
                    </a:blipFill>
                    <a:spPr>
                      <a:xfrm>
                        <a:off x="4267200" y="1371600"/>
                        <a:ext cx="3505200" cy="685800"/>
                      </a:xfrm>
                      <a:prstGeom prst="rect">
                        <a:avLst/>
                      </a:prstGeom>
                    </a:spPr>
                  </a:pic>
                  <a:pic>
                    <a:nvPicPr>
                      <a:cNvPr id="12" name="table"/>
                      <a:cNvPicPr>
                        <a:picLocks noChangeAspect="1"/>
                      </a:cNvPicPr>
                    </a:nvPicPr>
                    <a:blipFill>
                      <a:blip r:embed="rId90"/>
                      <a:stretch>
                        <a:fillRect/>
                      </a:stretch>
                    </a:blipFill>
                    <a:spPr>
                      <a:xfrm>
                        <a:off x="4191000" y="2438400"/>
                        <a:ext cx="3724979" cy="835224"/>
                      </a:xfrm>
                      <a:prstGeom prst="rect">
                        <a:avLst/>
                      </a:prstGeom>
                    </a:spPr>
                  </a:pic>
                  <a:pic>
                    <a:nvPicPr>
                      <a:cNvPr id="23" name="Picture 22" descr="f-.jpg"/>
                      <a:cNvPicPr/>
                    </a:nvPicPr>
                    <a:blipFill>
                      <a:blip r:embed="rId85" cstate="print"/>
                      <a:stretch>
                        <a:fillRect/>
                      </a:stretch>
                    </a:blipFill>
                    <a:spPr>
                      <a:xfrm>
                        <a:off x="838200" y="14478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pic>
                    <a:nvPicPr>
                      <a:cNvPr id="25" name="Picture 24" descr="f-.jpg"/>
                      <a:cNvPicPr/>
                    </a:nvPicPr>
                    <a:blipFill>
                      <a:blip r:embed="rId85" cstate="print"/>
                      <a:stretch>
                        <a:fillRect/>
                      </a:stretch>
                    </a:blipFill>
                    <a:spPr>
                      <a:xfrm>
                        <a:off x="838200" y="2743200"/>
                        <a:ext cx="1600200" cy="9906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a:spPr>
                  </a:pic>
                  <a:sp>
                    <a:nvSpPr>
                      <a:cNvPr id="29" name="Rectangle 28"/>
                      <a:cNvSpPr/>
                    </a:nvSpPr>
                    <a:spPr>
                      <a:xfrm>
                        <a:off x="990600" y="1752600"/>
                        <a:ext cx="1274708" cy="276999"/>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Original Shade</a:t>
                          </a:r>
                          <a:endParaRPr lang="en-US" sz="1200" dirty="0"/>
                        </a:p>
                      </a:txBody>
                      <a:useSpRect/>
                    </a:txSp>
                  </a:sp>
                  <a:sp>
                    <a:nvSpPr>
                      <a:cNvPr id="11" name="Rectangle 10"/>
                      <a:cNvSpPr/>
                    </a:nvSpPr>
                    <a:spPr>
                      <a:xfrm>
                        <a:off x="990600" y="3048000"/>
                        <a:ext cx="1232966" cy="461665"/>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200" b="1" dirty="0" smtClean="0"/>
                            <a:t>Washed Shade</a:t>
                          </a:r>
                        </a:p>
                        <a:p>
                          <a:r>
                            <a:rPr lang="en-US" sz="1200" b="1" dirty="0" smtClean="0"/>
                            <a:t>   </a:t>
                          </a:r>
                          <a:r>
                            <a:rPr lang="en-US" sz="1200" b="1" dirty="0" smtClean="0">
                              <a:latin typeface="Times New Roman" pitchFamily="18" charset="0"/>
                              <a:cs typeface="Times New Roman" pitchFamily="18" charset="0"/>
                            </a:rPr>
                            <a:t>Grade  4-5 </a:t>
                          </a:r>
                          <a:endParaRPr lang="en-US" sz="1200" dirty="0">
                            <a:latin typeface="Times New Roman" pitchFamily="18" charset="0"/>
                            <a:cs typeface="Times New Roman" pitchFamily="18" charset="0"/>
                          </a:endParaRPr>
                        </a:p>
                      </a:txBody>
                      <a:useSpRect/>
                    </a:txSp>
                  </a:sp>
                </lc:lockedCanvas>
              </a:graphicData>
            </a:graphic>
          </wp:inline>
        </w:drawing>
      </w: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p>
    <w:p w:rsidR="00820858" w:rsidRDefault="00820858" w:rsidP="00820858">
      <w:pPr>
        <w:spacing w:line="360" w:lineRule="auto"/>
        <w:rPr>
          <w:rFonts w:ascii="Book Antiqua" w:hAnsi="Book Antiqua" w:cs="Times New Roman"/>
          <w:b/>
          <w:bCs/>
          <w:sz w:val="32"/>
          <w:szCs w:val="28"/>
        </w:rPr>
      </w:pPr>
      <w:r w:rsidRPr="00B53E42">
        <w:rPr>
          <w:rFonts w:ascii="Book Antiqua" w:hAnsi="Book Antiqua" w:cs="Times New Roman"/>
          <w:b/>
          <w:bCs/>
          <w:sz w:val="32"/>
          <w:szCs w:val="28"/>
        </w:rPr>
        <w:lastRenderedPageBreak/>
        <w:t>Comparison Table  For  wash Fastness Test Result(yellow):</w:t>
      </w:r>
    </w:p>
    <w:p w:rsidR="00820858" w:rsidRPr="00B53E42" w:rsidRDefault="00820858" w:rsidP="00820858">
      <w:pPr>
        <w:spacing w:line="360" w:lineRule="auto"/>
        <w:rPr>
          <w:rFonts w:ascii="Book Antiqua" w:hAnsi="Book Antiqua" w:cs="Times New Roman"/>
          <w:b/>
          <w:sz w:val="32"/>
          <w:szCs w:val="28"/>
        </w:rPr>
      </w:pPr>
      <w:r w:rsidRPr="00B53E42">
        <w:rPr>
          <w:rFonts w:ascii="Book Antiqua" w:hAnsi="Book Antiqua" w:cs="Times New Roman"/>
          <w:b/>
          <w:noProof/>
          <w:sz w:val="32"/>
          <w:szCs w:val="28"/>
        </w:rPr>
        <w:drawing>
          <wp:inline distT="0" distB="0" distL="0" distR="0">
            <wp:extent cx="6435969" cy="4519246"/>
            <wp:effectExtent l="0" t="0" r="2931" b="0"/>
            <wp:docPr id="307" name="Object 3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34400" cy="6001973"/>
                      <a:chOff x="457200" y="990600"/>
                      <a:chExt cx="8534400" cy="6001973"/>
                    </a:xfrm>
                  </a:grpSpPr>
                  <a:pic>
                    <a:nvPicPr>
                      <a:cNvPr id="7" name="table"/>
                      <a:cNvPicPr>
                        <a:picLocks noChangeAspect="1"/>
                      </a:cNvPicPr>
                    </a:nvPicPr>
                    <a:blipFill>
                      <a:blip r:embed="rId91"/>
                      <a:stretch>
                        <a:fillRect/>
                      </a:stretch>
                    </a:blipFill>
                    <a:spPr>
                      <a:xfrm>
                        <a:off x="457200" y="1676400"/>
                        <a:ext cx="8376630" cy="5316173"/>
                      </a:xfrm>
                      <a:prstGeom prst="rect">
                        <a:avLst/>
                      </a:prstGeom>
                    </a:spPr>
                  </a:pic>
                  <a:pic>
                    <a:nvPicPr>
                      <a:cNvPr id="8" name="Content Placeholder 3" descr="9.jpg"/>
                      <a:cNvPicPr>
                        <a:picLocks/>
                      </a:cNvPicPr>
                    </a:nvPicPr>
                    <a:blipFill>
                      <a:blip r:embed="rId81" cstate="print"/>
                      <a:stretch>
                        <a:fillRect/>
                      </a:stretch>
                    </a:blipFill>
                    <a:spPr>
                      <a:xfrm>
                        <a:off x="2362200" y="1447800"/>
                        <a:ext cx="6629400" cy="1066800"/>
                      </a:xfrm>
                      <a:prstGeom prst="rect">
                        <a:avLst/>
                      </a:prstGeom>
                    </a:spPr>
                  </a:pic>
                  <a:pic>
                    <a:nvPicPr>
                      <a:cNvPr id="9" name="Picture 8" descr="11.jpg"/>
                      <a:cNvPicPr/>
                    </a:nvPicPr>
                    <a:blipFill>
                      <a:blip r:embed="rId82" cstate="print"/>
                      <a:stretch>
                        <a:fillRect/>
                      </a:stretch>
                    </a:blipFill>
                    <a:spPr>
                      <a:xfrm>
                        <a:off x="2362200" y="990600"/>
                        <a:ext cx="6477000" cy="609600"/>
                      </a:xfrm>
                      <a:prstGeom prst="rect">
                        <a:avLst/>
                      </a:prstGeom>
                    </a:spPr>
                  </a:pic>
                  <a:sp>
                    <a:nvSpPr>
                      <a:cNvPr id="10" name="Title 3"/>
                      <a:cNvSpPr txBox="1">
                        <a:spLocks/>
                      </a:cNvSpPr>
                    </a:nvSpPr>
                    <a:spPr>
                      <a:xfrm>
                        <a:off x="5105400" y="1066800"/>
                        <a:ext cx="1524000" cy="323165"/>
                      </a:xfrm>
                      <a:prstGeom prst="rect">
                        <a:avLst/>
                      </a:prstGeom>
                    </a:spPr>
                    <a:txSp>
                      <a:txBody>
                        <a:bodyPr vert="horz" wrap="square" lIns="0" rIns="0" bIns="0" anchor="b">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auto" latinLnBrk="0" hangingPunct="1">
                            <a:lnSpc>
                              <a:spcPct val="100000"/>
                            </a:lnSpc>
                            <a:spcBef>
                              <a:spcPct val="0"/>
                            </a:spcBef>
                            <a:spcAft>
                              <a:spcPts val="0"/>
                            </a:spcAft>
                            <a:buClrTx/>
                            <a:buSzTx/>
                            <a:buFontTx/>
                            <a:buNone/>
                            <a:tabLst/>
                            <a:defRPr/>
                          </a:pPr>
                          <a:r>
                            <a:rPr lang="en-US" b="1" dirty="0" smtClean="0">
                              <a:solidFill>
                                <a:schemeClr val="accent4">
                                  <a:lumMod val="40000"/>
                                  <a:lumOff val="60000"/>
                                </a:schemeClr>
                              </a:solidFill>
                              <a:latin typeface="+mj-lt"/>
                              <a:ea typeface="+mj-ea"/>
                              <a:cs typeface="+mj-cs"/>
                            </a:rPr>
                            <a:t>Gray scale</a:t>
                          </a:r>
                          <a:r>
                            <a:rPr kumimoji="0" lang="en-US" b="1" i="0" u="none" strike="noStrike" kern="1200" cap="none" spc="0" normalizeH="0" baseline="0" noProof="0" dirty="0" smtClean="0">
                              <a:ln>
                                <a:noFill/>
                              </a:ln>
                              <a:solidFill>
                                <a:schemeClr val="accent4">
                                  <a:lumMod val="40000"/>
                                  <a:lumOff val="60000"/>
                                </a:schemeClr>
                              </a:solidFill>
                              <a:effectLst/>
                              <a:uLnTx/>
                              <a:uFillTx/>
                              <a:latin typeface="+mj-lt"/>
                              <a:ea typeface="+mj-ea"/>
                              <a:cs typeface="+mj-cs"/>
                            </a:rPr>
                            <a:t> </a:t>
                          </a:r>
                          <a:endParaRPr kumimoji="0" lang="en-US" b="1" i="0" u="none" strike="noStrike" kern="1200" cap="none" spc="0" normalizeH="0" baseline="0" noProof="0" dirty="0">
                            <a:ln>
                              <a:noFill/>
                            </a:ln>
                            <a:solidFill>
                              <a:schemeClr val="accent4">
                                <a:lumMod val="40000"/>
                                <a:lumOff val="60000"/>
                              </a:schemeClr>
                            </a:solidFill>
                            <a:effectLst/>
                            <a:uLnTx/>
                            <a:uFillTx/>
                            <a:latin typeface="+mj-lt"/>
                            <a:ea typeface="+mj-ea"/>
                            <a:cs typeface="+mj-cs"/>
                          </a:endParaRPr>
                        </a:p>
                      </a:txBody>
                      <a:useSpRect/>
                    </a:txSp>
                  </a:sp>
                  <a:sp>
                    <a:nvSpPr>
                      <a:cNvPr id="11" name="Rectangle 10"/>
                      <a:cNvSpPr/>
                    </a:nvSpPr>
                    <a:spPr>
                      <a:xfrm>
                        <a:off x="5029200" y="1524000"/>
                        <a:ext cx="1096262" cy="338554"/>
                      </a:xfrm>
                      <a:prstGeom prst="rect">
                        <a:avLst/>
                      </a:prstGeom>
                    </a:spPr>
                    <a:txSp>
                      <a:txBody>
                        <a:bodyPr wrap="non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600" b="1" dirty="0" smtClean="0">
                              <a:solidFill>
                                <a:schemeClr val="accent2">
                                  <a:lumMod val="60000"/>
                                  <a:lumOff val="40000"/>
                                </a:schemeClr>
                              </a:solidFill>
                              <a:latin typeface="Times New Roman" pitchFamily="18" charset="0"/>
                              <a:cs typeface="Times New Roman" pitchFamily="18" charset="0"/>
                            </a:rPr>
                            <a:t>Multifibre</a:t>
                          </a:r>
                          <a:endParaRPr lang="en-US" sz="1600" dirty="0">
                            <a:solidFill>
                              <a:schemeClr val="accent2">
                                <a:lumMod val="60000"/>
                                <a:lumOff val="40000"/>
                              </a:schemeClr>
                            </a:solidFill>
                          </a:endParaRPr>
                        </a:p>
                      </a:txBody>
                      <a:useSpRect/>
                    </a:txSp>
                  </a:sp>
                </lc:lockedCanvas>
              </a:graphicData>
            </a:graphic>
          </wp:inline>
        </w:drawing>
      </w:r>
    </w:p>
    <w:p w:rsidR="00820858" w:rsidRDefault="00820858" w:rsidP="00820858">
      <w:pPr>
        <w:spacing w:line="360" w:lineRule="auto"/>
        <w:rPr>
          <w:rFonts w:ascii="Book Antiqua" w:hAnsi="Book Antiqua" w:cs="Times New Roman"/>
          <w:b/>
          <w:sz w:val="28"/>
          <w:szCs w:val="28"/>
        </w:rPr>
      </w:pPr>
    </w:p>
    <w:p w:rsidR="00820858" w:rsidRPr="00B077C8" w:rsidRDefault="00820858" w:rsidP="00820858">
      <w:pPr>
        <w:rPr>
          <w:rFonts w:ascii="Book Antiqua" w:hAnsi="Book Antiqua" w:cs="Times New Roman"/>
          <w:b/>
          <w:noProof/>
          <w:sz w:val="28"/>
          <w:szCs w:val="28"/>
        </w:rPr>
      </w:pPr>
      <w:r>
        <w:rPr>
          <w:rFonts w:ascii="Book Antiqua" w:hAnsi="Book Antiqua" w:cs="Times New Roman"/>
          <w:b/>
          <w:noProof/>
          <w:sz w:val="28"/>
          <w:szCs w:val="28"/>
        </w:rPr>
        <w:tab/>
      </w:r>
      <w:r>
        <w:rPr>
          <w:rFonts w:ascii="Book Antiqua" w:hAnsi="Book Antiqua" w:cs="Times New Roman"/>
          <w:b/>
          <w:noProof/>
          <w:sz w:val="28"/>
          <w:szCs w:val="28"/>
        </w:rPr>
        <w:tab/>
      </w:r>
      <w:r>
        <w:rPr>
          <w:rFonts w:ascii="Book Antiqua" w:hAnsi="Book Antiqua" w:cs="Times New Roman"/>
          <w:b/>
          <w:noProof/>
          <w:sz w:val="28"/>
          <w:szCs w:val="28"/>
        </w:rPr>
        <w:tab/>
      </w:r>
      <w:r>
        <w:rPr>
          <w:rFonts w:ascii="Book Antiqua" w:hAnsi="Book Antiqua" w:cs="Times New Roman"/>
          <w:b/>
          <w:noProof/>
          <w:sz w:val="28"/>
          <w:szCs w:val="28"/>
        </w:rPr>
        <w:tab/>
      </w:r>
      <w:r>
        <w:rPr>
          <w:rFonts w:ascii="Book Antiqua" w:hAnsi="Book Antiqua" w:cs="Times New Roman"/>
          <w:b/>
          <w:noProof/>
          <w:sz w:val="28"/>
          <w:szCs w:val="28"/>
        </w:rPr>
        <w:tab/>
      </w:r>
      <w:r>
        <w:rPr>
          <w:rFonts w:ascii="Book Antiqua" w:hAnsi="Book Antiqua" w:cs="Times New Roman"/>
          <w:b/>
          <w:noProof/>
          <w:sz w:val="28"/>
          <w:szCs w:val="28"/>
        </w:rPr>
        <w:tab/>
      </w:r>
      <w:r>
        <w:rPr>
          <w:rFonts w:ascii="Book Antiqua" w:hAnsi="Book Antiqua" w:cs="Times New Roman"/>
          <w:b/>
          <w:noProof/>
          <w:sz w:val="28"/>
          <w:szCs w:val="28"/>
        </w:rPr>
        <w:tab/>
      </w:r>
      <w:r w:rsidRPr="00E25A60">
        <w:rPr>
          <w:rFonts w:ascii="Book Antiqua" w:hAnsi="Book Antiqua" w:cs="Times New Roman"/>
          <w:b/>
          <w:sz w:val="20"/>
          <w:szCs w:val="28"/>
        </w:rPr>
        <w:br w:type="page"/>
      </w:r>
      <w:r w:rsidR="00554F94" w:rsidRPr="00554F94">
        <w:rPr>
          <w:noProof/>
        </w:rPr>
        <w:pict>
          <v:rect id="_x0000_s1054" style="position:absolute;margin-left:324pt;margin-top:15.65pt;width:148.05pt;height:27.85pt;z-index:251694080" fillcolor="white [3212]" strokecolor="white [3212]">
            <v:textbox style="mso-next-textbox:#_x0000_s1054">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53" style="position:absolute;margin-left:154.55pt;margin-top:4.45pt;width:148.05pt;height:27.85pt;z-index:251693056" fillcolor="white [3212]" strokecolor="white [3212]">
            <v:textbox style="mso-next-textbox:#_x0000_s1053">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56" style="position:absolute;margin-left:319.6pt;margin-top:18.05pt;width:148.05pt;height:27.85pt;z-index:251696128" fillcolor="white [3212]" strokecolor="white [3212]">
            <v:textbox style="mso-next-textbox:#_x0000_s1056">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55" style="position:absolute;margin-left:154.55pt;margin-top:11.7pt;width:148.05pt;height:27.85pt;z-index:251695104" fillcolor="white [3212]" strokecolor="white [3212]">
            <v:textbox style="mso-next-textbox:#_x0000_s1055">
              <w:txbxContent>
                <w:p w:rsidR="00820858" w:rsidRPr="0026018C" w:rsidRDefault="00820858" w:rsidP="00820858">
                  <w:pPr>
                    <w:rPr>
                      <w:rFonts w:ascii="Book Antiqua" w:hAnsi="Book Antiqua"/>
                    </w:rPr>
                  </w:pPr>
                  <w:r w:rsidRPr="0026018C">
                    <w:rPr>
                      <w:rFonts w:ascii="Book Antiqua" w:hAnsi="Book Antiqua"/>
                    </w:rPr>
                    <w:t>Crocking cloth (Dry)</w:t>
                  </w:r>
                </w:p>
                <w:p w:rsidR="00820858" w:rsidRDefault="00820858" w:rsidP="00820858"/>
              </w:txbxContent>
            </v:textbox>
          </v:rect>
        </w:pict>
      </w:r>
      <w:r w:rsidR="00554F94" w:rsidRPr="00554F94">
        <w:rPr>
          <w:noProof/>
        </w:rPr>
        <w:pict>
          <v:rect id="_x0000_s1059" style="position:absolute;margin-left:324pt;margin-top:15.65pt;width:148.05pt;height:27.85pt;z-index:251699200" fillcolor="white [3212]" strokecolor="white [3212]">
            <v:textbox style="mso-next-textbox:#_x0000_s1059">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58" style="position:absolute;margin-left:154.55pt;margin-top:4.45pt;width:148.05pt;height:27.85pt;z-index:251698176" fillcolor="white [3212]" strokecolor="white [3212]">
            <v:textbox style="mso-next-textbox:#_x0000_s1058">
              <w:txbxContent>
                <w:p w:rsidR="00820858" w:rsidRPr="0026018C" w:rsidRDefault="00820858" w:rsidP="00820858">
                  <w:pPr>
                    <w:rPr>
                      <w:rFonts w:ascii="Book Antiqua" w:hAnsi="Book Antiqua"/>
                    </w:rPr>
                  </w:pPr>
                  <w:r w:rsidRPr="0026018C">
                    <w:rPr>
                      <w:rFonts w:ascii="Book Antiqua" w:hAnsi="Book Antiqua"/>
                    </w:rPr>
                    <w:t>Crocking cloth (</w:t>
                  </w:r>
                  <w:r>
                    <w:rPr>
                      <w:rFonts w:ascii="Book Antiqua" w:hAnsi="Book Antiqua"/>
                    </w:rPr>
                    <w:t>Wet</w:t>
                  </w:r>
                  <w:r w:rsidRPr="0026018C">
                    <w:rPr>
                      <w:rFonts w:ascii="Book Antiqua" w:hAnsi="Book Antiqua"/>
                    </w:rPr>
                    <w:t>)</w:t>
                  </w:r>
                </w:p>
                <w:p w:rsidR="00820858" w:rsidRDefault="00820858" w:rsidP="00820858"/>
              </w:txbxContent>
            </v:textbox>
          </v:rect>
        </w:pict>
      </w:r>
      <w:r w:rsidR="00554F94" w:rsidRPr="00554F94">
        <w:rPr>
          <w:noProof/>
        </w:rPr>
        <w:pict>
          <v:rect id="_x0000_s1061" style="position:absolute;margin-left:319.6pt;margin-top:18.05pt;width:148.05pt;height:27.85pt;z-index:251701248" fillcolor="white [3212]" strokecolor="white [3212]">
            <v:textbox style="mso-next-textbox:#_x0000_s1061">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0" style="position:absolute;margin-left:154.55pt;margin-top:11.7pt;width:148.05pt;height:27.85pt;z-index:251700224" fillcolor="white [3212]" strokecolor="white [3212]">
            <v:textbox style="mso-next-textbox:#_x0000_s1060">
              <w:txbxContent>
                <w:p w:rsidR="00820858" w:rsidRPr="0026018C" w:rsidRDefault="00820858" w:rsidP="00820858">
                  <w:pPr>
                    <w:rPr>
                      <w:rFonts w:ascii="Book Antiqua" w:hAnsi="Book Antiqua"/>
                    </w:rPr>
                  </w:pPr>
                  <w:r>
                    <w:rPr>
                      <w:rFonts w:ascii="Book Antiqua" w:hAnsi="Book Antiqua"/>
                    </w:rPr>
                    <w:t>Crocking cloth (Wet</w:t>
                  </w:r>
                  <w:r w:rsidRPr="0026018C">
                    <w:rPr>
                      <w:rFonts w:ascii="Book Antiqua" w:hAnsi="Book Antiqua"/>
                    </w:rPr>
                    <w:t>)</w:t>
                  </w:r>
                </w:p>
                <w:p w:rsidR="00820858" w:rsidRDefault="00820858" w:rsidP="00820858"/>
              </w:txbxContent>
            </v:textbox>
          </v:rect>
        </w:pict>
      </w:r>
      <w:r w:rsidR="00554F94" w:rsidRPr="00554F94">
        <w:rPr>
          <w:noProof/>
        </w:rPr>
        <w:pict>
          <v:rect id="_x0000_s1057" style="position:absolute;margin-left:330pt;margin-top:20.1pt;width:148.05pt;height:27.85pt;z-index:251697152" fillcolor="white [3212]" strokecolor="white [3212]">
            <v:textbox style="mso-next-textbox:#_x0000_s1057">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3" style="position:absolute;margin-left:324pt;margin-top:15.65pt;width:148.05pt;height:27.85pt;z-index:251703296" fillcolor="white [3212]" strokecolor="white [3212]">
            <v:textbox style="mso-next-textbox:#_x0000_s1063">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2" style="position:absolute;margin-left:154.55pt;margin-top:4.45pt;width:148.05pt;height:27.85pt;z-index:251702272" fillcolor="white [3212]" strokecolor="white [3212]">
            <v:textbox style="mso-next-textbox:#_x0000_s1062">
              <w:txbxContent>
                <w:p w:rsidR="00820858" w:rsidRPr="0026018C" w:rsidRDefault="00820858" w:rsidP="00820858">
                  <w:pPr>
                    <w:rPr>
                      <w:rFonts w:ascii="Book Antiqua" w:hAnsi="Book Antiqua"/>
                    </w:rPr>
                  </w:pPr>
                  <w:r w:rsidRPr="0026018C">
                    <w:rPr>
                      <w:rFonts w:ascii="Book Antiqua" w:hAnsi="Book Antiqua"/>
                    </w:rPr>
                    <w:t>Crocking cloth (Dry)</w:t>
                  </w:r>
                </w:p>
                <w:p w:rsidR="00820858" w:rsidRDefault="00820858" w:rsidP="00820858"/>
              </w:txbxContent>
            </v:textbox>
          </v:rect>
        </w:pict>
      </w:r>
      <w:r w:rsidR="00554F94" w:rsidRPr="00554F94">
        <w:rPr>
          <w:noProof/>
        </w:rPr>
        <w:pict>
          <v:rect id="_x0000_s1065" style="position:absolute;margin-left:319.6pt;margin-top:18.05pt;width:148.05pt;height:27.85pt;z-index:251705344" fillcolor="white [3212]" strokecolor="white [3212]">
            <v:textbox style="mso-next-textbox:#_x0000_s1065">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4" style="position:absolute;margin-left:154.55pt;margin-top:11.7pt;width:148.05pt;height:27.85pt;z-index:251704320" fillcolor="white [3212]" strokecolor="white [3212]">
            <v:textbox style="mso-next-textbox:#_x0000_s1064">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70" style="position:absolute;margin-left:330pt;margin-top:43.5pt;width:148.05pt;height:27.85pt;z-index:251710464" fillcolor="white [3212]" strokecolor="white [3212]">
            <v:textbox style="mso-next-textbox:#_x0000_s1070">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67" style="position:absolute;margin-left:324pt;margin-top:15.65pt;width:148.05pt;height:27.85pt;z-index:251707392" fillcolor="white [3212]" strokecolor="white [3212]">
            <v:textbox style="mso-next-textbox:#_x0000_s1067">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6" style="position:absolute;margin-left:154.55pt;margin-top:4.45pt;width:148.05pt;height:27.85pt;z-index:251706368" fillcolor="white [3212]" strokecolor="white [3212]">
            <v:textbox style="mso-next-textbox:#_x0000_s1066">
              <w:txbxContent>
                <w:p w:rsidR="00820858" w:rsidRPr="0026018C" w:rsidRDefault="00820858" w:rsidP="00820858">
                  <w:pPr>
                    <w:rPr>
                      <w:rFonts w:ascii="Book Antiqua" w:hAnsi="Book Antiqua"/>
                    </w:rPr>
                  </w:pPr>
                  <w:r w:rsidRPr="0026018C">
                    <w:rPr>
                      <w:rFonts w:ascii="Book Antiqua" w:hAnsi="Book Antiqua"/>
                    </w:rPr>
                    <w:t>Crocking cloth (</w:t>
                  </w:r>
                  <w:r>
                    <w:rPr>
                      <w:rFonts w:ascii="Book Antiqua" w:hAnsi="Book Antiqua"/>
                    </w:rPr>
                    <w:t>Wet</w:t>
                  </w:r>
                  <w:r w:rsidRPr="0026018C">
                    <w:rPr>
                      <w:rFonts w:ascii="Book Antiqua" w:hAnsi="Book Antiqua"/>
                    </w:rPr>
                    <w:t>)</w:t>
                  </w:r>
                </w:p>
                <w:p w:rsidR="00820858" w:rsidRDefault="00820858" w:rsidP="00820858"/>
              </w:txbxContent>
            </v:textbox>
          </v:rect>
        </w:pict>
      </w:r>
      <w:r w:rsidR="00554F94" w:rsidRPr="00554F94">
        <w:rPr>
          <w:noProof/>
        </w:rPr>
        <w:pict>
          <v:rect id="_x0000_s1069" style="position:absolute;margin-left:319.6pt;margin-top:18.05pt;width:148.05pt;height:27.85pt;z-index:251709440" fillcolor="white [3212]" strokecolor="white [3212]">
            <v:textbox style="mso-next-textbox:#_x0000_s1069">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68" style="position:absolute;margin-left:154.55pt;margin-top:11.7pt;width:148.05pt;height:27.85pt;z-index:251708416" fillcolor="white [3212]" strokecolor="white [3212]">
            <v:textbox style="mso-next-textbox:#_x0000_s1068">
              <w:txbxContent>
                <w:p w:rsidR="00820858" w:rsidRPr="0026018C" w:rsidRDefault="00820858" w:rsidP="00820858">
                  <w:pPr>
                    <w:rPr>
                      <w:rFonts w:ascii="Book Antiqua" w:hAnsi="Book Antiqua"/>
                    </w:rPr>
                  </w:pPr>
                  <w:r>
                    <w:rPr>
                      <w:rFonts w:ascii="Book Antiqua" w:hAnsi="Book Antiqua"/>
                    </w:rPr>
                    <w:t>Crocking cloth (Wet</w:t>
                  </w:r>
                  <w:r w:rsidRPr="0026018C">
                    <w:rPr>
                      <w:rFonts w:ascii="Book Antiqua" w:hAnsi="Book Antiqua"/>
                    </w:rPr>
                    <w:t>)</w:t>
                  </w:r>
                </w:p>
                <w:p w:rsidR="00820858" w:rsidRDefault="00820858" w:rsidP="00820858"/>
              </w:txbxContent>
            </v:textbox>
          </v:rect>
        </w:pict>
      </w:r>
      <w:r w:rsidR="00554F94" w:rsidRPr="00554F94">
        <w:rPr>
          <w:noProof/>
        </w:rPr>
        <w:pict>
          <v:rect id="_x0000_s1071" style="position:absolute;margin-left:324pt;margin-top:19.35pt;width:148.05pt;height:27.85pt;z-index:251711488" fillcolor="white [3212]" strokecolor="white [3212]">
            <v:textbox style="mso-next-textbox:#_x0000_s1071">
              <w:txbxContent>
                <w:p w:rsidR="00820858" w:rsidRPr="0026018C" w:rsidRDefault="00820858" w:rsidP="00820858">
                  <w:pPr>
                    <w:jc w:val="center"/>
                    <w:rPr>
                      <w:rFonts w:ascii="Book Antiqua" w:hAnsi="Book Antiqua"/>
                    </w:rPr>
                  </w:pPr>
                  <w:r w:rsidRPr="0026018C">
                    <w:rPr>
                      <w:rFonts w:ascii="Book Antiqua" w:hAnsi="Book Antiqua"/>
                    </w:rPr>
                    <w:t>Grade</w:t>
                  </w:r>
                </w:p>
                <w:p w:rsidR="00820858" w:rsidRDefault="00820858" w:rsidP="00820858"/>
              </w:txbxContent>
            </v:textbox>
          </v:rect>
        </w:pict>
      </w:r>
      <w:r w:rsidR="00554F94" w:rsidRPr="00554F94">
        <w:rPr>
          <w:noProof/>
        </w:rPr>
        <w:pict>
          <v:rect id="_x0000_s1073" style="position:absolute;margin-left:324pt;margin-top:19.65pt;width:148.05pt;height:27.85pt;z-index:251713536" fillcolor="white [3212]" strokecolor="white [3212]">
            <v:textbox style="mso-next-textbox:#_x0000_s1073">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72" style="position:absolute;margin-left:161.3pt;margin-top:8.45pt;width:148.05pt;height:27.85pt;z-index:251712512" fillcolor="white [3212]" strokecolor="white [3212]">
            <v:textbox style="mso-next-textbox:#_x0000_s1072">
              <w:txbxContent>
                <w:p w:rsidR="00820858" w:rsidRPr="0026018C" w:rsidRDefault="00820858" w:rsidP="00820858">
                  <w:pPr>
                    <w:rPr>
                      <w:rFonts w:ascii="Book Antiqua" w:hAnsi="Book Antiqua"/>
                    </w:rPr>
                  </w:pPr>
                  <w:r w:rsidRPr="0026018C">
                    <w:rPr>
                      <w:rFonts w:ascii="Book Antiqua" w:hAnsi="Book Antiqua"/>
                    </w:rPr>
                    <w:t>Crocking cloth (Dry)</w:t>
                  </w:r>
                </w:p>
                <w:p w:rsidR="00820858" w:rsidRDefault="00820858" w:rsidP="00820858"/>
              </w:txbxContent>
            </v:textbox>
          </v:rect>
        </w:pict>
      </w:r>
      <w:r>
        <w:rPr>
          <w:noProof/>
        </w:rPr>
        <w:drawing>
          <wp:anchor distT="0" distB="0" distL="114300" distR="114300" simplePos="0" relativeHeight="251716608" behindDoc="1" locked="0" layoutInCell="1" allowOverlap="1">
            <wp:simplePos x="0" y="0"/>
            <wp:positionH relativeFrom="column">
              <wp:posOffset>-361950</wp:posOffset>
            </wp:positionH>
            <wp:positionV relativeFrom="paragraph">
              <wp:posOffset>10888345</wp:posOffset>
            </wp:positionV>
            <wp:extent cx="2019300" cy="1443990"/>
            <wp:effectExtent l="171450" t="152400" r="152400" b="99060"/>
            <wp:wrapNone/>
            <wp:docPr id="308" name="Picture 40"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pg"/>
                    <pic:cNvPicPr/>
                  </pic:nvPicPr>
                  <pic:blipFill>
                    <a:blip r:embed="rId92" cstate="print"/>
                    <a:stretch>
                      <a:fillRect/>
                    </a:stretch>
                  </pic:blipFill>
                  <pic:spPr>
                    <a:xfrm>
                      <a:off x="0" y="0"/>
                      <a:ext cx="2019300" cy="14439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717632" behindDoc="1" locked="0" layoutInCell="1" allowOverlap="1">
            <wp:simplePos x="0" y="0"/>
            <wp:positionH relativeFrom="column">
              <wp:posOffset>-361950</wp:posOffset>
            </wp:positionH>
            <wp:positionV relativeFrom="paragraph">
              <wp:posOffset>11116945</wp:posOffset>
            </wp:positionV>
            <wp:extent cx="2019300" cy="1443990"/>
            <wp:effectExtent l="171450" t="152400" r="152400" b="99060"/>
            <wp:wrapNone/>
            <wp:docPr id="309" name="Picture 40"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pg"/>
                    <pic:cNvPicPr/>
                  </pic:nvPicPr>
                  <pic:blipFill>
                    <a:blip r:embed="rId92" cstate="print"/>
                    <a:stretch>
                      <a:fillRect/>
                    </a:stretch>
                  </pic:blipFill>
                  <pic:spPr>
                    <a:xfrm>
                      <a:off x="0" y="0"/>
                      <a:ext cx="2019300" cy="14439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Pr>
          <w:noProof/>
        </w:rPr>
        <w:drawing>
          <wp:anchor distT="0" distB="0" distL="114300" distR="114300" simplePos="0" relativeHeight="251718656" behindDoc="1" locked="0" layoutInCell="1" allowOverlap="1">
            <wp:simplePos x="0" y="0"/>
            <wp:positionH relativeFrom="column">
              <wp:posOffset>-365908</wp:posOffset>
            </wp:positionH>
            <wp:positionV relativeFrom="paragraph">
              <wp:posOffset>10888345</wp:posOffset>
            </wp:positionV>
            <wp:extent cx="2015589" cy="1446711"/>
            <wp:effectExtent l="171450" t="152400" r="152400" b="99060"/>
            <wp:wrapNone/>
            <wp:docPr id="310" name="Picture 40"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jpg"/>
                    <pic:cNvPicPr/>
                  </pic:nvPicPr>
                  <pic:blipFill>
                    <a:blip r:embed="rId92" cstate="print"/>
                    <a:stretch>
                      <a:fillRect/>
                    </a:stretch>
                  </pic:blipFill>
                  <pic:spPr>
                    <a:xfrm>
                      <a:off x="0" y="0"/>
                      <a:ext cx="2019300" cy="144399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554F94" w:rsidRPr="00554F94">
        <w:rPr>
          <w:noProof/>
        </w:rPr>
        <w:pict>
          <v:rect id="_x0000_s1075" style="position:absolute;margin-left:319.6pt;margin-top:18.05pt;width:148.05pt;height:27.85pt;z-index:251715584;mso-position-horizontal-relative:text;mso-position-vertical-relative:text" fillcolor="white [3212]" strokecolor="white [3212]">
            <v:textbox style="mso-next-textbox:#_x0000_s1075">
              <w:txbxContent>
                <w:p w:rsidR="00820858" w:rsidRPr="0026018C" w:rsidRDefault="00820858" w:rsidP="00820858">
                  <w:pPr>
                    <w:rPr>
                      <w:rFonts w:ascii="Book Antiqua" w:hAnsi="Book Antiqua"/>
                    </w:rPr>
                  </w:pPr>
                </w:p>
                <w:p w:rsidR="00820858" w:rsidRDefault="00820858" w:rsidP="00820858"/>
              </w:txbxContent>
            </v:textbox>
          </v:rect>
        </w:pict>
      </w:r>
      <w:r w:rsidR="00554F94" w:rsidRPr="00554F94">
        <w:rPr>
          <w:noProof/>
        </w:rPr>
        <w:pict>
          <v:rect id="_x0000_s1074" style="position:absolute;margin-left:154.55pt;margin-top:11.7pt;width:148.05pt;height:27.85pt;z-index:251714560;mso-position-horizontal-relative:text;mso-position-vertical-relative:text" fillcolor="white [3212]" strokecolor="white [3212]">
            <v:textbox style="mso-next-textbox:#_x0000_s1074">
              <w:txbxContent>
                <w:p w:rsidR="00820858" w:rsidRPr="0026018C" w:rsidRDefault="00820858" w:rsidP="00820858">
                  <w:pPr>
                    <w:rPr>
                      <w:rFonts w:ascii="Book Antiqua" w:hAnsi="Book Antiqua"/>
                    </w:rPr>
                  </w:pPr>
                </w:p>
                <w:p w:rsidR="00820858" w:rsidRDefault="00820858" w:rsidP="00820858"/>
              </w:txbxContent>
            </v:textbox>
          </v:rect>
        </w:pict>
      </w:r>
    </w:p>
    <w:p w:rsidR="00820858" w:rsidRDefault="00820858" w:rsidP="00820858">
      <w:pPr>
        <w:rPr>
          <w:rFonts w:ascii="Book Antiqua" w:hAnsi="Book Antiqua" w:cs="Times New Roman"/>
          <w:b/>
          <w:sz w:val="20"/>
          <w:szCs w:val="28"/>
        </w:rPr>
      </w:pPr>
    </w:p>
    <w:p w:rsidR="00820858" w:rsidRDefault="00820858" w:rsidP="00820858">
      <w:pPr>
        <w:rPr>
          <w:rFonts w:ascii="Book Antiqua" w:hAnsi="Book Antiqua" w:cs="Times New Roman"/>
          <w:b/>
          <w:sz w:val="20"/>
          <w:szCs w:val="28"/>
        </w:rPr>
      </w:pPr>
    </w:p>
    <w:p w:rsidR="00820858" w:rsidRDefault="00820858" w:rsidP="00820858">
      <w:pPr>
        <w:rPr>
          <w:rFonts w:ascii="Book Antiqua" w:hAnsi="Book Antiqua" w:cs="Times New Roman"/>
          <w:b/>
          <w:sz w:val="20"/>
          <w:szCs w:val="28"/>
        </w:rPr>
      </w:pPr>
    </w:p>
    <w:p w:rsidR="00820858" w:rsidRDefault="00820858" w:rsidP="00820858">
      <w:pPr>
        <w:rPr>
          <w:rFonts w:ascii="Book Antiqua" w:hAnsi="Book Antiqua" w:cs="Times New Roman"/>
          <w:b/>
          <w:sz w:val="20"/>
          <w:szCs w:val="28"/>
        </w:rPr>
      </w:pPr>
    </w:p>
    <w:p w:rsidR="00820858" w:rsidRDefault="00820858" w:rsidP="00820858">
      <w:pPr>
        <w:rPr>
          <w:rFonts w:ascii="Book Antiqua" w:hAnsi="Book Antiqua" w:cs="Times New Roman"/>
          <w:b/>
          <w:sz w:val="20"/>
          <w:szCs w:val="28"/>
        </w:rPr>
      </w:pPr>
    </w:p>
    <w:p w:rsidR="00820858" w:rsidRPr="004D7290" w:rsidRDefault="00820858" w:rsidP="00820858">
      <w:pPr>
        <w:rPr>
          <w:rFonts w:ascii="Book Antiqua" w:hAnsi="Book Antiqua" w:cs="Times New Roman"/>
          <w:b/>
          <w:sz w:val="20"/>
          <w:szCs w:val="28"/>
        </w:rPr>
      </w:pPr>
      <w:r>
        <w:rPr>
          <w:rFonts w:ascii="Book Antiqua" w:hAnsi="Book Antiqua" w:cs="Times New Roman"/>
          <w:b/>
          <w:noProof/>
          <w:sz w:val="20"/>
          <w:szCs w:val="28"/>
        </w:rPr>
        <w:drawing>
          <wp:anchor distT="0" distB="0" distL="114300" distR="114300" simplePos="0" relativeHeight="251725824" behindDoc="1" locked="0" layoutInCell="1" allowOverlap="1">
            <wp:simplePos x="0" y="0"/>
            <wp:positionH relativeFrom="column">
              <wp:posOffset>514350</wp:posOffset>
            </wp:positionH>
            <wp:positionV relativeFrom="paragraph">
              <wp:posOffset>-635</wp:posOffset>
            </wp:positionV>
            <wp:extent cx="5095875" cy="4276725"/>
            <wp:effectExtent l="19050" t="0" r="9525" b="0"/>
            <wp:wrapNone/>
            <wp:docPr id="3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5875" cy="4276725"/>
                    </a:xfrm>
                    <a:prstGeom prst="rect">
                      <a:avLst/>
                    </a:prstGeom>
                    <a:noFill/>
                    <a:ln w="9525">
                      <a:noFill/>
                      <a:miter lim="800000"/>
                      <a:headEnd/>
                      <a:tailEnd/>
                    </a:ln>
                  </pic:spPr>
                </pic:pic>
              </a:graphicData>
            </a:graphic>
          </wp:anchor>
        </w:drawing>
      </w:r>
    </w:p>
    <w:p w:rsidR="00820858" w:rsidRDefault="00820858" w:rsidP="00820858">
      <w:pPr>
        <w:tabs>
          <w:tab w:val="left" w:pos="5081"/>
        </w:tabs>
        <w:jc w:val="center"/>
        <w:rPr>
          <w:rFonts w:ascii="Book Antiqua" w:hAnsi="Book Antiqua"/>
          <w:b/>
          <w:color w:val="002060"/>
          <w:sz w:val="74"/>
          <w:szCs w:val="44"/>
        </w:rPr>
      </w:pP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49" type="#_x0000_t32" style="position:absolute;left:0;text-align:left;margin-left:74.25pt;margin-top:50.6pt;width:302.25pt;height:0;z-index:251687936" o:connectortype="straight" strokecolor="#f79646 [3209]" strokeweight="10pt">
            <v:shadow color="#868686"/>
          </v:shape>
        </w:pict>
      </w:r>
      <w:r w:rsidR="00820858">
        <w:rPr>
          <w:rFonts w:ascii="Book Antiqua" w:hAnsi="Book Antiqua"/>
          <w:b/>
          <w:color w:val="002060"/>
          <w:sz w:val="74"/>
          <w:szCs w:val="44"/>
        </w:rPr>
        <w:t>CHAPTER-V</w:t>
      </w:r>
    </w:p>
    <w:p w:rsidR="00820858" w:rsidRDefault="00820858" w:rsidP="00820858">
      <w:pPr>
        <w:jc w:val="center"/>
        <w:rPr>
          <w:rFonts w:ascii="Book Antiqua" w:hAnsi="Book Antiqua"/>
          <w:b/>
          <w:color w:val="00B050"/>
          <w:sz w:val="74"/>
          <w:szCs w:val="44"/>
        </w:rPr>
      </w:pPr>
      <w:r>
        <w:rPr>
          <w:rFonts w:ascii="Book Antiqua" w:hAnsi="Book Antiqua"/>
          <w:b/>
          <w:color w:val="00B050"/>
          <w:sz w:val="74"/>
          <w:szCs w:val="44"/>
        </w:rPr>
        <w:t>Conclusion</w:t>
      </w:r>
    </w:p>
    <w:p w:rsidR="00820858" w:rsidRDefault="00820858" w:rsidP="00820858">
      <w:pPr>
        <w:jc w:val="center"/>
        <w:rPr>
          <w:rFonts w:ascii="Book Antiqua" w:hAnsi="Book Antiqua"/>
          <w:b/>
          <w:color w:val="00B050"/>
          <w:sz w:val="74"/>
          <w:szCs w:val="44"/>
        </w:rPr>
      </w:pPr>
    </w:p>
    <w:p w:rsidR="00820858" w:rsidRDefault="00820858" w:rsidP="00820858">
      <w:pPr>
        <w:tabs>
          <w:tab w:val="left" w:pos="720"/>
        </w:tabs>
        <w:rPr>
          <w:rFonts w:ascii="Book Antiqua" w:hAnsi="Book Antiqua"/>
          <w:b/>
          <w:color w:val="00B050"/>
          <w:sz w:val="74"/>
          <w:szCs w:val="44"/>
        </w:rPr>
      </w:pPr>
      <w:r>
        <w:rPr>
          <w:rFonts w:ascii="Book Antiqua" w:hAnsi="Book Antiqua"/>
          <w:b/>
          <w:color w:val="00B050"/>
          <w:sz w:val="74"/>
          <w:szCs w:val="44"/>
        </w:rPr>
        <w:tab/>
      </w:r>
    </w:p>
    <w:p w:rsidR="00820858" w:rsidRDefault="00820858" w:rsidP="00820858">
      <w:pPr>
        <w:jc w:val="center"/>
        <w:rPr>
          <w:rFonts w:ascii="Book Antiqua" w:hAnsi="Book Antiqua"/>
          <w:b/>
          <w:color w:val="00B050"/>
          <w:sz w:val="74"/>
          <w:szCs w:val="44"/>
        </w:rPr>
      </w:pPr>
    </w:p>
    <w:p w:rsidR="00820858" w:rsidRDefault="00820858" w:rsidP="00820858">
      <w:pPr>
        <w:jc w:val="center"/>
        <w:rPr>
          <w:rFonts w:ascii="Book Antiqua" w:hAnsi="Book Antiqua"/>
          <w:b/>
          <w:color w:val="00B050"/>
          <w:sz w:val="74"/>
          <w:szCs w:val="44"/>
        </w:rPr>
      </w:pPr>
    </w:p>
    <w:p w:rsidR="00820858" w:rsidRDefault="00820858" w:rsidP="00820858">
      <w:pPr>
        <w:jc w:val="center"/>
        <w:rPr>
          <w:rFonts w:ascii="Book Antiqua" w:hAnsi="Book Antiqua"/>
          <w:b/>
          <w:color w:val="00B050"/>
          <w:sz w:val="74"/>
          <w:szCs w:val="44"/>
        </w:rPr>
      </w:pPr>
    </w:p>
    <w:p w:rsidR="00820858" w:rsidRDefault="00820858" w:rsidP="00820858">
      <w:pPr>
        <w:spacing w:after="0" w:line="360" w:lineRule="auto"/>
        <w:jc w:val="right"/>
        <w:rPr>
          <w:rFonts w:ascii="Book Antiqua" w:hAnsi="Book Antiqua" w:cs="Times New Roman"/>
          <w:b/>
          <w:color w:val="00B0F0"/>
          <w:sz w:val="34"/>
          <w:szCs w:val="44"/>
        </w:rPr>
      </w:pPr>
    </w:p>
    <w:p w:rsidR="00820858" w:rsidRDefault="00820858" w:rsidP="00820858">
      <w:pPr>
        <w:spacing w:after="0" w:line="360" w:lineRule="auto"/>
        <w:jc w:val="right"/>
        <w:rPr>
          <w:rFonts w:ascii="Book Antiqua" w:hAnsi="Book Antiqua" w:cs="Times New Roman"/>
          <w:b/>
          <w:color w:val="00B0F0"/>
          <w:sz w:val="34"/>
          <w:szCs w:val="44"/>
        </w:rPr>
      </w:pPr>
    </w:p>
    <w:p w:rsidR="00820858" w:rsidRPr="00793DEE" w:rsidRDefault="00554F94" w:rsidP="00820858">
      <w:pPr>
        <w:spacing w:after="0" w:line="360" w:lineRule="auto"/>
        <w:jc w:val="right"/>
        <w:rPr>
          <w:rFonts w:ascii="Book Antiqua" w:hAnsi="Book Antiqua" w:cs="Times New Roman"/>
          <w:b/>
          <w:color w:val="00B0F0"/>
          <w:sz w:val="34"/>
          <w:szCs w:val="44"/>
        </w:rPr>
      </w:pPr>
      <w:r w:rsidRPr="00554F94">
        <w:rPr>
          <w:rFonts w:ascii="Book Antiqua" w:hAnsi="Book Antiqua" w:cs="Times New Roman"/>
          <w:b/>
          <w:noProof/>
          <w:color w:val="00B0F0"/>
          <w:sz w:val="34"/>
          <w:szCs w:val="28"/>
        </w:rPr>
        <w:lastRenderedPageBreak/>
        <w:pict>
          <v:shape id="_x0000_s1050" type="#_x0000_t32" style="position:absolute;left:0;text-align:left;margin-left:4.45pt;margin-top:15.1pt;width:342.55pt;height:0;z-index:251688960" o:connectortype="straight" strokecolor="#4bacc6 [3208]" strokeweight="2.5pt">
            <v:stroke endarrow="block"/>
            <v:shadow color="#868686"/>
          </v:shape>
        </w:pict>
      </w:r>
      <w:r w:rsidR="00820858" w:rsidRPr="00793DEE">
        <w:rPr>
          <w:rFonts w:ascii="Book Antiqua" w:hAnsi="Book Antiqua" w:cs="Times New Roman"/>
          <w:b/>
          <w:noProof/>
          <w:color w:val="00B0F0"/>
          <w:sz w:val="34"/>
          <w:szCs w:val="28"/>
        </w:rPr>
        <w:t>Conclusion</w:t>
      </w:r>
    </w:p>
    <w:p w:rsidR="00820858" w:rsidRPr="00C65230" w:rsidRDefault="00820858" w:rsidP="00820858">
      <w:pPr>
        <w:spacing w:line="360" w:lineRule="auto"/>
        <w:jc w:val="both"/>
        <w:rPr>
          <w:rFonts w:ascii="Book Antiqua" w:hAnsi="Book Antiqua"/>
          <w:sz w:val="28"/>
          <w:szCs w:val="44"/>
        </w:rPr>
      </w:pPr>
      <w:r w:rsidRPr="00C65230">
        <w:rPr>
          <w:rFonts w:ascii="Book Antiqua" w:hAnsi="Book Antiqua"/>
          <w:sz w:val="28"/>
          <w:szCs w:val="44"/>
        </w:rPr>
        <w:t xml:space="preserve">Our project title was </w:t>
      </w:r>
      <w:r w:rsidRPr="00016126">
        <w:rPr>
          <w:rFonts w:ascii="Book Antiqua" w:hAnsi="Book Antiqua"/>
          <w:b/>
          <w:sz w:val="28"/>
          <w:szCs w:val="44"/>
        </w:rPr>
        <w:t xml:space="preserve">“Study of the color fastness of dyed samples </w:t>
      </w:r>
      <w:r>
        <w:rPr>
          <w:rFonts w:ascii="Book Antiqua" w:hAnsi="Book Antiqua"/>
          <w:b/>
          <w:sz w:val="28"/>
          <w:szCs w:val="44"/>
        </w:rPr>
        <w:t xml:space="preserve">using </w:t>
      </w:r>
      <w:r w:rsidRPr="00016126">
        <w:rPr>
          <w:rFonts w:ascii="Book Antiqua" w:hAnsi="Book Antiqua"/>
          <w:b/>
          <w:sz w:val="28"/>
          <w:szCs w:val="44"/>
        </w:rPr>
        <w:t>salt after treatment”.</w:t>
      </w:r>
      <w:r w:rsidRPr="00C65230">
        <w:rPr>
          <w:rFonts w:ascii="Book Antiqua" w:hAnsi="Book Antiqua"/>
          <w:sz w:val="28"/>
          <w:szCs w:val="44"/>
        </w:rPr>
        <w:t xml:space="preserve"> It was a comparative study between different electrolyte in reactive dye.</w:t>
      </w:r>
    </w:p>
    <w:p w:rsidR="00820858" w:rsidRPr="00C65230" w:rsidRDefault="00820858" w:rsidP="00820858">
      <w:pPr>
        <w:spacing w:line="360" w:lineRule="auto"/>
        <w:jc w:val="both"/>
        <w:rPr>
          <w:rFonts w:ascii="Book Antiqua" w:hAnsi="Book Antiqua"/>
          <w:sz w:val="28"/>
          <w:szCs w:val="44"/>
        </w:rPr>
      </w:pPr>
      <w:r w:rsidRPr="00C65230">
        <w:rPr>
          <w:rFonts w:ascii="Book Antiqua" w:hAnsi="Book Antiqua"/>
          <w:sz w:val="28"/>
          <w:szCs w:val="44"/>
        </w:rPr>
        <w:t>Reactive dye works in the alkali medium, when the dye dissolve in to water it produce negative charge on the other hand cotton fabric also produce negative charge on surface. As are result repulsion force create between dye and fibre and no dyeing has taken place. For this reason removing this problem a electrolyte is used for the neutralization of negative charge on fibre surface and increase dye affinity to fibre.</w:t>
      </w:r>
    </w:p>
    <w:p w:rsidR="00820858" w:rsidRDefault="00820858" w:rsidP="00820858">
      <w:pPr>
        <w:spacing w:line="360" w:lineRule="auto"/>
        <w:jc w:val="both"/>
        <w:rPr>
          <w:rFonts w:ascii="Book Antiqua" w:hAnsi="Book Antiqua"/>
          <w:sz w:val="28"/>
          <w:szCs w:val="44"/>
        </w:rPr>
      </w:pPr>
      <w:r w:rsidRPr="00C65230">
        <w:rPr>
          <w:rFonts w:ascii="Book Antiqua" w:hAnsi="Book Antiqua"/>
          <w:sz w:val="28"/>
          <w:szCs w:val="44"/>
        </w:rPr>
        <w:t>Now a dyes different types of electrolyte available in the market. Glauber salt and Common salt is more familiar electrolyte in the market and widely used in the textile sector for dye with reactive dye. Different salt show different effect on the dyed goods. For this reason we try to compare the Gluaber salt and Common salt by using different amount in same Dyeing recipe. Then we try to find out the best one by using various types of testing method like- Computer Color Matching System (CCMS), Rubbing fastness test, Wash fastness test, After getting all information we analysis the all data and make a decision that, which one is best electrolyte for reactive dye. After then make decision, in case of shade (Dakar or Lighter) common salt is best but in case of Fastness properties the glauber salt is better one for the dyeing of cotton goods with reactive dye.At last we say, by this project work we learn more about electrolyte and over all dyeing process and comparing system and etc. practically. All think we learn by project is very important today and also very much important for our future life in Textile sector.</w:t>
      </w:r>
    </w:p>
    <w:p w:rsidR="00820858" w:rsidRDefault="00820858" w:rsidP="00820858">
      <w:pPr>
        <w:spacing w:line="360" w:lineRule="auto"/>
        <w:jc w:val="both"/>
        <w:rPr>
          <w:rFonts w:ascii="Book Antiqua" w:hAnsi="Book Antiqua"/>
          <w:sz w:val="28"/>
          <w:szCs w:val="44"/>
        </w:rPr>
      </w:pPr>
    </w:p>
    <w:p w:rsidR="00820858" w:rsidRDefault="00820858" w:rsidP="00820858">
      <w:pPr>
        <w:spacing w:line="360" w:lineRule="auto"/>
        <w:jc w:val="both"/>
        <w:rPr>
          <w:rFonts w:ascii="Book Antiqua" w:hAnsi="Book Antiqua"/>
          <w:sz w:val="28"/>
          <w:szCs w:val="44"/>
        </w:rPr>
      </w:pPr>
    </w:p>
    <w:p w:rsidR="00820858" w:rsidRDefault="00820858" w:rsidP="00820858">
      <w:pPr>
        <w:spacing w:line="360" w:lineRule="auto"/>
        <w:jc w:val="both"/>
        <w:rPr>
          <w:rFonts w:ascii="Book Antiqua" w:hAnsi="Book Antiqua"/>
          <w:sz w:val="28"/>
          <w:szCs w:val="44"/>
        </w:rPr>
      </w:pPr>
    </w:p>
    <w:p w:rsidR="00820858" w:rsidRPr="00B077C8" w:rsidRDefault="00820858" w:rsidP="00820858">
      <w:pPr>
        <w:spacing w:line="360" w:lineRule="auto"/>
        <w:jc w:val="both"/>
        <w:rPr>
          <w:rFonts w:ascii="Book Antiqua" w:hAnsi="Book Antiqua"/>
          <w:sz w:val="28"/>
          <w:szCs w:val="44"/>
        </w:rPr>
      </w:pPr>
      <w:r w:rsidRPr="00FF204F">
        <w:rPr>
          <w:rFonts w:ascii="Book Antiqua" w:hAnsi="Book Antiqua"/>
          <w:noProof/>
          <w:color w:val="00B0F0"/>
          <w:sz w:val="36"/>
          <w:szCs w:val="44"/>
        </w:rPr>
        <w:drawing>
          <wp:anchor distT="0" distB="0" distL="114300" distR="114300" simplePos="0" relativeHeight="251691008" behindDoc="1" locked="0" layoutInCell="1" allowOverlap="1">
            <wp:simplePos x="0" y="0"/>
            <wp:positionH relativeFrom="column">
              <wp:posOffset>454683</wp:posOffset>
            </wp:positionH>
            <wp:positionV relativeFrom="paragraph">
              <wp:posOffset>289488</wp:posOffset>
            </wp:positionV>
            <wp:extent cx="5096151" cy="4278702"/>
            <wp:effectExtent l="19050" t="0" r="9249" b="0"/>
            <wp:wrapNone/>
            <wp:docPr id="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lum bright="70000" contrast="-70000"/>
                    </a:blip>
                    <a:srcRect/>
                    <a:stretch>
                      <a:fillRect/>
                    </a:stretch>
                  </pic:blipFill>
                  <pic:spPr bwMode="auto">
                    <a:xfrm>
                      <a:off x="0" y="0"/>
                      <a:ext cx="5096151" cy="4278702"/>
                    </a:xfrm>
                    <a:prstGeom prst="rect">
                      <a:avLst/>
                    </a:prstGeom>
                    <a:noFill/>
                    <a:ln w="9525">
                      <a:noFill/>
                      <a:miter lim="800000"/>
                      <a:headEnd/>
                      <a:tailEnd/>
                    </a:ln>
                  </pic:spPr>
                </pic:pic>
              </a:graphicData>
            </a:graphic>
          </wp:anchor>
        </w:drawing>
      </w:r>
    </w:p>
    <w:p w:rsidR="00820858" w:rsidRPr="00FF204F" w:rsidRDefault="00820858" w:rsidP="00820858">
      <w:pPr>
        <w:tabs>
          <w:tab w:val="left" w:pos="5081"/>
        </w:tabs>
        <w:jc w:val="center"/>
        <w:rPr>
          <w:rFonts w:ascii="Book Antiqua" w:hAnsi="Book Antiqua"/>
          <w:b/>
          <w:color w:val="7030A0"/>
          <w:sz w:val="52"/>
          <w:szCs w:val="44"/>
        </w:rPr>
      </w:pPr>
    </w:p>
    <w:p w:rsidR="00820858" w:rsidRPr="00FF204F" w:rsidRDefault="00554F94" w:rsidP="00820858">
      <w:pPr>
        <w:tabs>
          <w:tab w:val="left" w:pos="5081"/>
        </w:tabs>
        <w:jc w:val="center"/>
        <w:rPr>
          <w:rFonts w:ascii="Book Antiqua" w:hAnsi="Book Antiqua"/>
          <w:b/>
          <w:color w:val="002060"/>
          <w:sz w:val="74"/>
          <w:szCs w:val="44"/>
        </w:rPr>
      </w:pPr>
      <w:r>
        <w:rPr>
          <w:rFonts w:ascii="Book Antiqua" w:hAnsi="Book Antiqua"/>
          <w:b/>
          <w:noProof/>
          <w:color w:val="002060"/>
          <w:sz w:val="74"/>
          <w:szCs w:val="44"/>
        </w:rPr>
        <w:pict>
          <v:shape id="_x0000_s1051" type="#_x0000_t32" style="position:absolute;left:0;text-align:left;margin-left:74.25pt;margin-top:50.6pt;width:302.25pt;height:0;z-index:251689984" o:connectortype="straight" strokecolor="#f79646 [3209]" strokeweight="10pt">
            <v:shadow color="#868686"/>
          </v:shape>
        </w:pict>
      </w:r>
      <w:r w:rsidR="00820858">
        <w:rPr>
          <w:rFonts w:ascii="Book Antiqua" w:hAnsi="Book Antiqua"/>
          <w:b/>
          <w:color w:val="002060"/>
          <w:sz w:val="74"/>
          <w:szCs w:val="44"/>
        </w:rPr>
        <w:t>CHAPTER-VI</w:t>
      </w:r>
    </w:p>
    <w:p w:rsidR="00820858" w:rsidRDefault="00820858" w:rsidP="00820858">
      <w:pPr>
        <w:jc w:val="center"/>
        <w:rPr>
          <w:rFonts w:ascii="Book Antiqua" w:hAnsi="Book Antiqua"/>
          <w:b/>
          <w:color w:val="00B050"/>
          <w:sz w:val="74"/>
          <w:szCs w:val="44"/>
        </w:rPr>
      </w:pPr>
      <w:r>
        <w:rPr>
          <w:rFonts w:ascii="Book Antiqua" w:hAnsi="Book Antiqua"/>
          <w:b/>
          <w:color w:val="00B050"/>
          <w:sz w:val="74"/>
          <w:szCs w:val="44"/>
        </w:rPr>
        <w:t xml:space="preserve">Bibliography </w:t>
      </w:r>
    </w:p>
    <w:p w:rsidR="00820858" w:rsidRDefault="00820858" w:rsidP="00820858">
      <w:pPr>
        <w:jc w:val="center"/>
        <w:rPr>
          <w:rFonts w:ascii="Book Antiqua" w:hAnsi="Book Antiqua"/>
          <w:b/>
          <w:color w:val="00B050"/>
          <w:sz w:val="74"/>
          <w:szCs w:val="44"/>
        </w:rPr>
      </w:pPr>
    </w:p>
    <w:p w:rsidR="00820858" w:rsidRDefault="00820858" w:rsidP="00820858">
      <w:pPr>
        <w:jc w:val="center"/>
        <w:rPr>
          <w:rFonts w:ascii="Book Antiqua" w:hAnsi="Book Antiqua"/>
          <w:b/>
          <w:color w:val="00B050"/>
          <w:sz w:val="74"/>
          <w:szCs w:val="44"/>
        </w:rPr>
      </w:pPr>
    </w:p>
    <w:p w:rsidR="00820858" w:rsidRDefault="00820858" w:rsidP="00820858">
      <w:pPr>
        <w:jc w:val="center"/>
        <w:rPr>
          <w:rFonts w:ascii="Book Antiqua" w:hAnsi="Book Antiqua"/>
          <w:b/>
          <w:color w:val="00B050"/>
          <w:sz w:val="74"/>
          <w:szCs w:val="44"/>
        </w:rPr>
      </w:pPr>
    </w:p>
    <w:p w:rsidR="00820858" w:rsidRDefault="00820858" w:rsidP="00820858">
      <w:pPr>
        <w:spacing w:line="360" w:lineRule="auto"/>
        <w:rPr>
          <w:rFonts w:ascii="Book Antiqua" w:hAnsi="Book Antiqua" w:cs="Times New Roman"/>
          <w:b/>
          <w:sz w:val="30"/>
          <w:szCs w:val="28"/>
        </w:rPr>
      </w:pPr>
    </w:p>
    <w:p w:rsidR="00820858" w:rsidRDefault="00820858" w:rsidP="00820858">
      <w:pPr>
        <w:spacing w:line="360" w:lineRule="auto"/>
        <w:rPr>
          <w:rFonts w:ascii="Book Antiqua" w:hAnsi="Book Antiqua" w:cs="Times New Roman"/>
          <w:b/>
          <w:sz w:val="30"/>
          <w:szCs w:val="28"/>
        </w:rPr>
      </w:pPr>
    </w:p>
    <w:p w:rsidR="00820858" w:rsidRDefault="00820858" w:rsidP="00820858">
      <w:pPr>
        <w:spacing w:line="360" w:lineRule="auto"/>
        <w:rPr>
          <w:rFonts w:ascii="Book Antiqua" w:hAnsi="Book Antiqua" w:cs="Times New Roman"/>
          <w:b/>
          <w:sz w:val="30"/>
          <w:szCs w:val="28"/>
        </w:rPr>
      </w:pPr>
    </w:p>
    <w:p w:rsidR="00820858" w:rsidRDefault="00820858" w:rsidP="00820858">
      <w:pPr>
        <w:spacing w:line="360" w:lineRule="auto"/>
        <w:rPr>
          <w:rFonts w:ascii="Book Antiqua" w:hAnsi="Book Antiqua" w:cs="Times New Roman"/>
          <w:b/>
          <w:sz w:val="30"/>
          <w:szCs w:val="28"/>
        </w:rPr>
      </w:pPr>
    </w:p>
    <w:p w:rsidR="00820858" w:rsidRDefault="00820858" w:rsidP="00820858">
      <w:pPr>
        <w:shd w:val="clear" w:color="auto" w:fill="FFFFFF"/>
        <w:autoSpaceDE w:val="0"/>
        <w:autoSpaceDN w:val="0"/>
        <w:adjustRightInd w:val="0"/>
        <w:spacing w:after="0" w:line="240" w:lineRule="auto"/>
        <w:rPr>
          <w:rFonts w:ascii="Times New Roman" w:hAnsi="Times New Roman" w:cs="Times New Roman"/>
          <w:b/>
          <w:bCs/>
          <w:color w:val="000000"/>
          <w:sz w:val="29"/>
          <w:szCs w:val="29"/>
        </w:rPr>
      </w:pPr>
    </w:p>
    <w:p w:rsidR="00820858" w:rsidRDefault="00820858" w:rsidP="00820858">
      <w:pPr>
        <w:spacing w:after="0" w:line="360" w:lineRule="auto"/>
        <w:jc w:val="right"/>
        <w:rPr>
          <w:rFonts w:ascii="Book Antiqua" w:hAnsi="Book Antiqua" w:cs="Times New Roman"/>
          <w:b/>
          <w:color w:val="00B0F0"/>
          <w:sz w:val="34"/>
          <w:szCs w:val="44"/>
        </w:rPr>
      </w:pPr>
    </w:p>
    <w:p w:rsidR="00820858" w:rsidRPr="00FF204F" w:rsidRDefault="00820858" w:rsidP="00820858">
      <w:pPr>
        <w:spacing w:after="0" w:line="360" w:lineRule="auto"/>
        <w:jc w:val="right"/>
        <w:rPr>
          <w:rFonts w:ascii="Book Antiqua" w:hAnsi="Book Antiqua" w:cs="Times New Roman"/>
          <w:b/>
          <w:color w:val="00B0F0"/>
          <w:sz w:val="34"/>
          <w:szCs w:val="44"/>
        </w:rPr>
      </w:pPr>
    </w:p>
    <w:p w:rsidR="00820858" w:rsidRPr="001E4DD7" w:rsidRDefault="00554F94" w:rsidP="00820858">
      <w:pPr>
        <w:spacing w:after="0" w:line="360" w:lineRule="auto"/>
        <w:jc w:val="right"/>
        <w:rPr>
          <w:rFonts w:ascii="Book Antiqua" w:hAnsi="Book Antiqua" w:cs="Times New Roman"/>
          <w:b/>
          <w:color w:val="00B0F0"/>
          <w:sz w:val="34"/>
          <w:szCs w:val="44"/>
        </w:rPr>
      </w:pPr>
      <w:r w:rsidRPr="00554F94">
        <w:rPr>
          <w:rFonts w:ascii="Book Antiqua" w:hAnsi="Book Antiqua" w:cs="Times New Roman"/>
          <w:noProof/>
          <w:color w:val="00B0F0"/>
          <w:sz w:val="34"/>
          <w:szCs w:val="28"/>
        </w:rPr>
        <w:pict>
          <v:shape id="_x0000_s1052" type="#_x0000_t32" style="position:absolute;left:0;text-align:left;margin-left:-4.1pt;margin-top:11.6pt;width:324.5pt;height:.05pt;z-index:251692032" o:connectortype="straight" strokecolor="#4bacc6 [3208]" strokeweight="2.5pt">
            <v:stroke endarrow="block"/>
            <v:shadow color="#868686"/>
          </v:shape>
        </w:pict>
      </w:r>
      <w:r w:rsidR="00820858">
        <w:rPr>
          <w:rFonts w:ascii="Book Antiqua" w:hAnsi="Book Antiqua" w:cs="Times New Roman"/>
          <w:noProof/>
          <w:color w:val="00B0F0"/>
          <w:sz w:val="34"/>
          <w:szCs w:val="28"/>
        </w:rPr>
        <w:t xml:space="preserve"> </w:t>
      </w:r>
      <w:r w:rsidR="00820858" w:rsidRPr="001E4DD7">
        <w:rPr>
          <w:rFonts w:ascii="Book Antiqua" w:hAnsi="Book Antiqua" w:cs="Times New Roman"/>
          <w:b/>
          <w:noProof/>
          <w:color w:val="00B0F0"/>
          <w:sz w:val="34"/>
          <w:szCs w:val="28"/>
        </w:rPr>
        <w:t>Bibliography</w:t>
      </w:r>
    </w:p>
    <w:p w:rsidR="00820858" w:rsidRDefault="00820858" w:rsidP="00820858">
      <w:pPr>
        <w:shd w:val="clear" w:color="auto" w:fill="FFFFFF"/>
        <w:autoSpaceDE w:val="0"/>
        <w:autoSpaceDN w:val="0"/>
        <w:adjustRightInd w:val="0"/>
        <w:spacing w:after="0" w:line="240" w:lineRule="auto"/>
        <w:rPr>
          <w:rFonts w:ascii="Times New Roman" w:hAnsi="Times New Roman" w:cs="Times New Roman"/>
          <w:b/>
          <w:bCs/>
          <w:color w:val="000000"/>
          <w:sz w:val="29"/>
          <w:szCs w:val="29"/>
        </w:rPr>
      </w:pPr>
    </w:p>
    <w:p w:rsidR="00820858" w:rsidRDefault="00820858" w:rsidP="00820858">
      <w:pPr>
        <w:shd w:val="clear" w:color="auto" w:fill="FFFFFF"/>
        <w:autoSpaceDE w:val="0"/>
        <w:autoSpaceDN w:val="0"/>
        <w:adjustRightInd w:val="0"/>
        <w:spacing w:after="0" w:line="360" w:lineRule="auto"/>
        <w:rPr>
          <w:rFonts w:ascii="Book Antiqua" w:hAnsi="Book Antiqua" w:cs="Times New Roman"/>
          <w:b/>
          <w:bCs/>
          <w:color w:val="000000"/>
          <w:sz w:val="28"/>
          <w:szCs w:val="28"/>
        </w:rPr>
      </w:pPr>
    </w:p>
    <w:p w:rsidR="00820858" w:rsidRDefault="00820858" w:rsidP="00820858">
      <w:pPr>
        <w:shd w:val="clear" w:color="auto" w:fill="FFFFFF"/>
        <w:autoSpaceDE w:val="0"/>
        <w:autoSpaceDN w:val="0"/>
        <w:adjustRightInd w:val="0"/>
        <w:spacing w:after="0" w:line="360" w:lineRule="auto"/>
        <w:rPr>
          <w:rFonts w:ascii="Book Antiqua" w:hAnsi="Book Antiqua" w:cs="Times New Roman"/>
          <w:b/>
          <w:bCs/>
          <w:color w:val="000000"/>
          <w:sz w:val="28"/>
          <w:szCs w:val="28"/>
        </w:rPr>
      </w:pPr>
      <w:r w:rsidRPr="001E4DD7">
        <w:rPr>
          <w:rFonts w:ascii="Book Antiqua" w:hAnsi="Book Antiqua" w:cs="Times New Roman"/>
          <w:b/>
          <w:bCs/>
          <w:color w:val="000000"/>
          <w:sz w:val="28"/>
          <w:szCs w:val="28"/>
        </w:rPr>
        <w:t>I) References</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a)  </w:t>
      </w:r>
      <w:r w:rsidRPr="001E4DD7">
        <w:rPr>
          <w:rFonts w:ascii="Book Antiqua" w:hAnsi="Book Antiqua" w:cs="Times New Roman"/>
          <w:color w:val="022DCF"/>
          <w:sz w:val="28"/>
          <w:szCs w:val="28"/>
          <w:u w:val="single"/>
        </w:rPr>
        <w:t>www.datacolor.com</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b)  </w:t>
      </w:r>
      <w:r w:rsidRPr="001E4DD7">
        <w:rPr>
          <w:rFonts w:ascii="Book Antiqua" w:hAnsi="Book Antiqua" w:cs="Times New Roman"/>
          <w:color w:val="022DCF"/>
          <w:sz w:val="28"/>
          <w:szCs w:val="28"/>
          <w:u w:val="single"/>
        </w:rPr>
        <w:t>www.fibre2fashion.com</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c)  </w:t>
      </w:r>
      <w:r w:rsidRPr="001E4DD7">
        <w:rPr>
          <w:rFonts w:ascii="Book Antiqua" w:hAnsi="Book Antiqua" w:cs="Times New Roman"/>
          <w:color w:val="022DCF"/>
          <w:sz w:val="28"/>
          <w:szCs w:val="28"/>
          <w:u w:val="single"/>
        </w:rPr>
        <w:t>www.wikipidia.com</w:t>
      </w:r>
      <w:r w:rsidRPr="001E4DD7">
        <w:rPr>
          <w:rFonts w:ascii="Book Antiqua" w:hAnsi="Book Antiqua" w:cs="Arial"/>
          <w:color w:val="022DCF"/>
          <w:sz w:val="28"/>
          <w:szCs w:val="28"/>
        </w:rPr>
        <w:t xml:space="preserve">                                                         </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d)  Searching by </w:t>
      </w:r>
      <w:r w:rsidRPr="001E4DD7">
        <w:rPr>
          <w:rFonts w:ascii="Book Antiqua" w:hAnsi="Book Antiqua" w:cs="Times New Roman"/>
          <w:color w:val="022DCF"/>
          <w:sz w:val="28"/>
          <w:szCs w:val="28"/>
        </w:rPr>
        <w:t>www.google.com</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e)  DIU library project store</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f)   Lecture of Diu teacher</w:t>
      </w:r>
      <w:r w:rsidRPr="001E4DD7">
        <w:rPr>
          <w:rFonts w:ascii="Book Antiqua" w:hAnsi="Book Antiqua" w:cs="Arial"/>
          <w:color w:val="000000"/>
          <w:sz w:val="28"/>
          <w:szCs w:val="28"/>
        </w:rPr>
        <w:t xml:space="preserve">                            </w:t>
      </w:r>
    </w:p>
    <w:p w:rsidR="00820858" w:rsidRPr="001E4DD7" w:rsidRDefault="00820858" w:rsidP="00820858">
      <w:pPr>
        <w:shd w:val="clear" w:color="auto" w:fill="FFFFFF"/>
        <w:autoSpaceDE w:val="0"/>
        <w:autoSpaceDN w:val="0"/>
        <w:adjustRightInd w:val="0"/>
        <w:spacing w:after="0" w:line="360" w:lineRule="auto"/>
        <w:rPr>
          <w:rFonts w:ascii="Book Antiqua" w:hAnsi="Book Antiqua" w:cs="Arial"/>
          <w:color w:val="000000"/>
          <w:sz w:val="28"/>
          <w:szCs w:val="28"/>
        </w:rPr>
      </w:pPr>
      <w:r w:rsidRPr="001E4DD7">
        <w:rPr>
          <w:rFonts w:ascii="Book Antiqua" w:hAnsi="Book Antiqua" w:cs="Times New Roman"/>
          <w:color w:val="000000"/>
          <w:sz w:val="28"/>
          <w:szCs w:val="28"/>
        </w:rPr>
        <w:t>g)  Our own knowledge</w:t>
      </w:r>
      <w:r w:rsidRPr="001E4DD7">
        <w:rPr>
          <w:rFonts w:ascii="Book Antiqua" w:hAnsi="Book Antiqua" w:cs="Arial"/>
          <w:color w:val="000000"/>
          <w:sz w:val="28"/>
          <w:szCs w:val="28"/>
        </w:rPr>
        <w:t xml:space="preserve">         </w:t>
      </w:r>
    </w:p>
    <w:p w:rsidR="00820858" w:rsidRPr="001E4DD7" w:rsidRDefault="00820858" w:rsidP="00820858">
      <w:pPr>
        <w:shd w:val="clear" w:color="auto" w:fill="FFFFFF"/>
        <w:autoSpaceDE w:val="0"/>
        <w:autoSpaceDN w:val="0"/>
        <w:adjustRightInd w:val="0"/>
        <w:spacing w:after="0" w:line="360" w:lineRule="auto"/>
        <w:rPr>
          <w:rFonts w:ascii="Book Antiqua" w:hAnsi="Book Antiqua" w:cs="Arial"/>
          <w:color w:val="000000"/>
          <w:sz w:val="28"/>
          <w:szCs w:val="28"/>
        </w:rPr>
      </w:pPr>
      <w:r w:rsidRPr="001E4DD7">
        <w:rPr>
          <w:rFonts w:ascii="Book Antiqua" w:hAnsi="Book Antiqua" w:cs="Arial"/>
          <w:color w:val="000000"/>
          <w:sz w:val="28"/>
          <w:szCs w:val="28"/>
        </w:rPr>
        <w:t xml:space="preserve">               </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Arial"/>
          <w:color w:val="000000"/>
          <w:sz w:val="28"/>
          <w:szCs w:val="28"/>
        </w:rPr>
        <w:t xml:space="preserve"> </w:t>
      </w:r>
      <w:r w:rsidRPr="001E4DD7">
        <w:rPr>
          <w:rFonts w:ascii="Book Antiqua" w:hAnsi="Book Antiqua" w:cs="Times New Roman"/>
          <w:b/>
          <w:bCs/>
          <w:color w:val="000000"/>
          <w:sz w:val="28"/>
          <w:szCs w:val="28"/>
        </w:rPr>
        <w:t>II) List of figure-</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   Fig-01: K/S vs. dye concentration</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2.   Fig-02: log K/S vs. dye concentration</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3.   Fig-03: K/S vs. Dye concentration- Measured Data</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4.   Fig-04: K/S vs. Dye concentration- Smoothed data</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5.   Fig-05: K/S vs. Dye concentration for black SRL</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6.   Fig-06: K/S vs. dye concentration for black SRL-modified</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7.   Fig-07: %R vs. wavelength</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8.   Fig-08: %R vs. wavelength with contamination</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9.   Fig-09: K/S vs. wavelength</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10. Fig-10: Dyeing process of reactive dye using Glauber salt</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11. Fig-11: Dyeing process of reactive dye using Common salt</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12. Fig-12: Multifibre adjacent fabric</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lastRenderedPageBreak/>
        <w:t>13. Fig-13: Grey scale for color staining</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14. Fig- 14: A Crock meter</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15. Fig-15: </w:t>
      </w:r>
      <w:r>
        <w:rPr>
          <w:rFonts w:ascii="Book Antiqua" w:hAnsi="Book Antiqua" w:cs="Times New Roman"/>
          <w:color w:val="000000"/>
          <w:sz w:val="28"/>
          <w:szCs w:val="28"/>
        </w:rPr>
        <w:t xml:space="preserve">three </w:t>
      </w:r>
      <w:r w:rsidRPr="001E4DD7">
        <w:rPr>
          <w:rFonts w:ascii="Book Antiqua" w:hAnsi="Book Antiqua" w:cs="Times New Roman"/>
          <w:color w:val="000000"/>
          <w:sz w:val="28"/>
          <w:szCs w:val="28"/>
        </w:rPr>
        <w:t>different shade using Reactive dye with Glauber salt</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16. Fig-16: </w:t>
      </w:r>
      <w:r>
        <w:rPr>
          <w:rFonts w:ascii="Book Antiqua" w:hAnsi="Book Antiqua" w:cs="Times New Roman"/>
          <w:color w:val="000000"/>
          <w:sz w:val="28"/>
          <w:szCs w:val="28"/>
        </w:rPr>
        <w:t xml:space="preserve">three </w:t>
      </w:r>
      <w:r w:rsidRPr="001E4DD7">
        <w:rPr>
          <w:rFonts w:ascii="Book Antiqua" w:hAnsi="Book Antiqua" w:cs="Times New Roman"/>
          <w:color w:val="000000"/>
          <w:sz w:val="28"/>
          <w:szCs w:val="28"/>
        </w:rPr>
        <w:t xml:space="preserve"> different shade using reactive dye with Common salt</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17. Fig-17: CCMS report of Glauber salt shade-1 and Common salt shade-1</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18. Fig-18: CCMS report of Glauber salt shade-2 and Common salt shade-2</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color w:val="000000"/>
          <w:sz w:val="28"/>
          <w:szCs w:val="28"/>
        </w:rPr>
      </w:pPr>
      <w:r w:rsidRPr="001E4DD7">
        <w:rPr>
          <w:rFonts w:ascii="Book Antiqua" w:hAnsi="Book Antiqua" w:cs="Times New Roman"/>
          <w:color w:val="000000"/>
          <w:sz w:val="28"/>
          <w:szCs w:val="28"/>
        </w:rPr>
        <w:t xml:space="preserve">19. Fig-19: CCMS report of Glauber salt shade-3 and Common salt shade-3 1 </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 xml:space="preserve">III) </w:t>
      </w:r>
      <w:r w:rsidRPr="001E4DD7">
        <w:rPr>
          <w:rFonts w:ascii="Book Antiqua" w:hAnsi="Book Antiqua" w:cs="Times New Roman"/>
          <w:b/>
          <w:bCs/>
          <w:color w:val="000000"/>
          <w:sz w:val="28"/>
          <w:szCs w:val="28"/>
        </w:rPr>
        <w:t>List of tables-</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a)   Table-01: Reactive dyes company and Origin</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b)  Table-02: Properties of major types of reactive dye</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c)   Table-03: Fastness grade with details</w:t>
      </w:r>
    </w:p>
    <w:p w:rsidR="00820858" w:rsidRPr="001E4DD7" w:rsidRDefault="00820858" w:rsidP="00820858">
      <w:pPr>
        <w:shd w:val="clear" w:color="auto" w:fill="FFFFFF"/>
        <w:autoSpaceDE w:val="0"/>
        <w:autoSpaceDN w:val="0"/>
        <w:adjustRightInd w:val="0"/>
        <w:spacing w:after="0" w:line="360" w:lineRule="auto"/>
        <w:rPr>
          <w:rFonts w:ascii="Book Antiqua" w:hAnsi="Book Antiqua" w:cs="Times New Roman"/>
          <w:sz w:val="28"/>
          <w:szCs w:val="28"/>
        </w:rPr>
      </w:pPr>
      <w:r w:rsidRPr="001E4DD7">
        <w:rPr>
          <w:rFonts w:ascii="Book Antiqua" w:hAnsi="Book Antiqua" w:cs="Times New Roman"/>
          <w:color w:val="000000"/>
          <w:sz w:val="28"/>
          <w:szCs w:val="28"/>
        </w:rPr>
        <w:t>d)  Table-04: Extracted information from CCMS test</w:t>
      </w:r>
    </w:p>
    <w:p w:rsidR="00820858" w:rsidRPr="001E4DD7" w:rsidRDefault="00820858" w:rsidP="00820858">
      <w:pPr>
        <w:spacing w:line="360" w:lineRule="auto"/>
        <w:rPr>
          <w:rFonts w:ascii="Book Antiqua" w:hAnsi="Book Antiqua" w:cs="Times New Roman"/>
          <w:b/>
          <w:sz w:val="28"/>
          <w:szCs w:val="28"/>
        </w:rPr>
      </w:pPr>
      <w:r w:rsidRPr="001E4DD7">
        <w:rPr>
          <w:rFonts w:ascii="Book Antiqua" w:hAnsi="Book Antiqua" w:cs="Times New Roman"/>
          <w:color w:val="000000"/>
          <w:sz w:val="28"/>
          <w:szCs w:val="28"/>
        </w:rPr>
        <w:t>e)   Table-OS: Compare of perspiration fastness test of two salt in alkali condition</w:t>
      </w:r>
      <w:r>
        <w:rPr>
          <w:rFonts w:ascii="Book Antiqua" w:hAnsi="Book Antiqua" w:cs="Times New Roman"/>
          <w:color w:val="000000"/>
          <w:sz w:val="28"/>
          <w:szCs w:val="28"/>
        </w:rPr>
        <w:t>.</w:t>
      </w:r>
    </w:p>
    <w:p w:rsidR="00A35A96" w:rsidRDefault="00A35A96"/>
    <w:sectPr w:rsidR="00A35A96" w:rsidSect="00AA4A5C">
      <w:pgSz w:w="11909" w:h="16834" w:code="9"/>
      <w:pgMar w:top="1440" w:right="1080" w:bottom="1440" w:left="108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4297" w:rsidRDefault="00964297" w:rsidP="00554F94">
      <w:pPr>
        <w:spacing w:after="0" w:line="240" w:lineRule="auto"/>
      </w:pPr>
      <w:r>
        <w:separator/>
      </w:r>
    </w:p>
  </w:endnote>
  <w:endnote w:type="continuationSeparator" w:id="1">
    <w:p w:rsidR="00964297" w:rsidRDefault="00964297" w:rsidP="00554F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00500000000020004"/>
    <w:charset w:val="00"/>
    <w:family w:val="auto"/>
    <w:pitch w:val="variable"/>
    <w:sig w:usb0="0001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79321"/>
      <w:docPartObj>
        <w:docPartGallery w:val="Page Numbers (Bottom of Page)"/>
        <w:docPartUnique/>
      </w:docPartObj>
    </w:sdtPr>
    <w:sdtContent>
      <w:p w:rsidR="00AA4A5C" w:rsidRDefault="00554F94">
        <w:pPr>
          <w:pStyle w:val="Footer"/>
          <w:jc w:val="right"/>
        </w:pPr>
        <w:r>
          <w:fldChar w:fldCharType="begin"/>
        </w:r>
        <w:r w:rsidR="000875A1">
          <w:instrText xml:space="preserve"> PAGE   \* MERGEFORMAT </w:instrText>
        </w:r>
        <w:r>
          <w:fldChar w:fldCharType="separate"/>
        </w:r>
        <w:r w:rsidR="00903E8E">
          <w:rPr>
            <w:noProof/>
          </w:rPr>
          <w:t>3</w:t>
        </w:r>
        <w:r>
          <w:fldChar w:fldCharType="end"/>
        </w:r>
      </w:p>
    </w:sdtContent>
  </w:sdt>
  <w:p w:rsidR="004F1A59" w:rsidRDefault="00903E8E">
    <w:pPr>
      <w:pStyle w:val="Footer"/>
    </w:pPr>
    <w:r>
      <w:rPr>
        <w:rStyle w:val="Strong"/>
      </w:rPr>
      <w:t>© Daffodil International University Library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4297" w:rsidRDefault="00964297" w:rsidP="00554F94">
      <w:pPr>
        <w:spacing w:after="0" w:line="240" w:lineRule="auto"/>
      </w:pPr>
      <w:r>
        <w:separator/>
      </w:r>
    </w:p>
  </w:footnote>
  <w:footnote w:type="continuationSeparator" w:id="1">
    <w:p w:rsidR="00964297" w:rsidRDefault="00964297" w:rsidP="00554F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8"/>
      </v:shape>
    </w:pict>
  </w:numPicBullet>
  <w:abstractNum w:abstractNumId="0">
    <w:nsid w:val="01A834AC"/>
    <w:multiLevelType w:val="multilevel"/>
    <w:tmpl w:val="CF7A2E36"/>
    <w:lvl w:ilvl="0">
      <w:start w:val="2"/>
      <w:numFmt w:val="decimal"/>
      <w:lvlText w:val="%1"/>
      <w:lvlJc w:val="left"/>
      <w:pPr>
        <w:ind w:left="600" w:hanging="600"/>
      </w:pPr>
      <w:rPr>
        <w:rFonts w:hint="default"/>
        <w:b/>
        <w:color w:val="000000"/>
        <w:sz w:val="30"/>
      </w:rPr>
    </w:lvl>
    <w:lvl w:ilvl="1">
      <w:start w:val="3"/>
      <w:numFmt w:val="decimal"/>
      <w:lvlText w:val="%1.%2"/>
      <w:lvlJc w:val="left"/>
      <w:pPr>
        <w:ind w:left="600" w:hanging="600"/>
      </w:pPr>
      <w:rPr>
        <w:rFonts w:hint="default"/>
        <w:b/>
        <w:color w:val="000000"/>
        <w:sz w:val="30"/>
      </w:rPr>
    </w:lvl>
    <w:lvl w:ilvl="2">
      <w:start w:val="3"/>
      <w:numFmt w:val="decimal"/>
      <w:lvlText w:val="%1.%2.%3"/>
      <w:lvlJc w:val="left"/>
      <w:pPr>
        <w:ind w:left="720" w:hanging="720"/>
      </w:pPr>
      <w:rPr>
        <w:rFonts w:hint="default"/>
        <w:b/>
        <w:color w:val="000000"/>
        <w:sz w:val="30"/>
      </w:rPr>
    </w:lvl>
    <w:lvl w:ilvl="3">
      <w:start w:val="1"/>
      <w:numFmt w:val="decimal"/>
      <w:lvlText w:val="%1.%2.%3.%4"/>
      <w:lvlJc w:val="left"/>
      <w:pPr>
        <w:ind w:left="720" w:hanging="720"/>
      </w:pPr>
      <w:rPr>
        <w:rFonts w:hint="default"/>
        <w:b/>
        <w:color w:val="000000"/>
        <w:sz w:val="30"/>
      </w:rPr>
    </w:lvl>
    <w:lvl w:ilvl="4">
      <w:start w:val="1"/>
      <w:numFmt w:val="decimal"/>
      <w:lvlText w:val="%1.%2.%3.%4.%5"/>
      <w:lvlJc w:val="left"/>
      <w:pPr>
        <w:ind w:left="1080" w:hanging="1080"/>
      </w:pPr>
      <w:rPr>
        <w:rFonts w:hint="default"/>
        <w:b/>
        <w:color w:val="000000"/>
        <w:sz w:val="30"/>
      </w:rPr>
    </w:lvl>
    <w:lvl w:ilvl="5">
      <w:start w:val="1"/>
      <w:numFmt w:val="decimal"/>
      <w:lvlText w:val="%1.%2.%3.%4.%5.%6"/>
      <w:lvlJc w:val="left"/>
      <w:pPr>
        <w:ind w:left="1080" w:hanging="1080"/>
      </w:pPr>
      <w:rPr>
        <w:rFonts w:hint="default"/>
        <w:b/>
        <w:color w:val="000000"/>
        <w:sz w:val="30"/>
      </w:rPr>
    </w:lvl>
    <w:lvl w:ilvl="6">
      <w:start w:val="1"/>
      <w:numFmt w:val="decimal"/>
      <w:lvlText w:val="%1.%2.%3.%4.%5.%6.%7"/>
      <w:lvlJc w:val="left"/>
      <w:pPr>
        <w:ind w:left="1440" w:hanging="1440"/>
      </w:pPr>
      <w:rPr>
        <w:rFonts w:hint="default"/>
        <w:b/>
        <w:color w:val="000000"/>
        <w:sz w:val="30"/>
      </w:rPr>
    </w:lvl>
    <w:lvl w:ilvl="7">
      <w:start w:val="1"/>
      <w:numFmt w:val="decimal"/>
      <w:lvlText w:val="%1.%2.%3.%4.%5.%6.%7.%8"/>
      <w:lvlJc w:val="left"/>
      <w:pPr>
        <w:ind w:left="1440" w:hanging="1440"/>
      </w:pPr>
      <w:rPr>
        <w:rFonts w:hint="default"/>
        <w:b/>
        <w:color w:val="000000"/>
        <w:sz w:val="30"/>
      </w:rPr>
    </w:lvl>
    <w:lvl w:ilvl="8">
      <w:start w:val="1"/>
      <w:numFmt w:val="decimal"/>
      <w:lvlText w:val="%1.%2.%3.%4.%5.%6.%7.%8.%9"/>
      <w:lvlJc w:val="left"/>
      <w:pPr>
        <w:ind w:left="1800" w:hanging="1800"/>
      </w:pPr>
      <w:rPr>
        <w:rFonts w:hint="default"/>
        <w:b/>
        <w:color w:val="000000"/>
        <w:sz w:val="30"/>
      </w:rPr>
    </w:lvl>
  </w:abstractNum>
  <w:abstractNum w:abstractNumId="1">
    <w:nsid w:val="01FB3232"/>
    <w:multiLevelType w:val="hybridMultilevel"/>
    <w:tmpl w:val="DF3490E0"/>
    <w:lvl w:ilvl="0" w:tplc="84B0F60E">
      <w:start w:val="1"/>
      <w:numFmt w:val="bullet"/>
      <w:lvlText w:val=""/>
      <w:lvlJc w:val="left"/>
      <w:pPr>
        <w:tabs>
          <w:tab w:val="num" w:pos="720"/>
        </w:tabs>
        <w:ind w:left="720" w:hanging="360"/>
      </w:pPr>
      <w:rPr>
        <w:rFonts w:ascii="Wingdings 2" w:hAnsi="Wingdings 2" w:hint="default"/>
      </w:rPr>
    </w:lvl>
    <w:lvl w:ilvl="1" w:tplc="1FD48E7C" w:tentative="1">
      <w:start w:val="1"/>
      <w:numFmt w:val="bullet"/>
      <w:lvlText w:val=""/>
      <w:lvlJc w:val="left"/>
      <w:pPr>
        <w:tabs>
          <w:tab w:val="num" w:pos="1440"/>
        </w:tabs>
        <w:ind w:left="1440" w:hanging="360"/>
      </w:pPr>
      <w:rPr>
        <w:rFonts w:ascii="Wingdings 2" w:hAnsi="Wingdings 2" w:hint="default"/>
      </w:rPr>
    </w:lvl>
    <w:lvl w:ilvl="2" w:tplc="C4DE12EC" w:tentative="1">
      <w:start w:val="1"/>
      <w:numFmt w:val="bullet"/>
      <w:lvlText w:val=""/>
      <w:lvlJc w:val="left"/>
      <w:pPr>
        <w:tabs>
          <w:tab w:val="num" w:pos="2160"/>
        </w:tabs>
        <w:ind w:left="2160" w:hanging="360"/>
      </w:pPr>
      <w:rPr>
        <w:rFonts w:ascii="Wingdings 2" w:hAnsi="Wingdings 2" w:hint="default"/>
      </w:rPr>
    </w:lvl>
    <w:lvl w:ilvl="3" w:tplc="4E2EAF34" w:tentative="1">
      <w:start w:val="1"/>
      <w:numFmt w:val="bullet"/>
      <w:lvlText w:val=""/>
      <w:lvlJc w:val="left"/>
      <w:pPr>
        <w:tabs>
          <w:tab w:val="num" w:pos="2880"/>
        </w:tabs>
        <w:ind w:left="2880" w:hanging="360"/>
      </w:pPr>
      <w:rPr>
        <w:rFonts w:ascii="Wingdings 2" w:hAnsi="Wingdings 2" w:hint="default"/>
      </w:rPr>
    </w:lvl>
    <w:lvl w:ilvl="4" w:tplc="FD7E5C3C" w:tentative="1">
      <w:start w:val="1"/>
      <w:numFmt w:val="bullet"/>
      <w:lvlText w:val=""/>
      <w:lvlJc w:val="left"/>
      <w:pPr>
        <w:tabs>
          <w:tab w:val="num" w:pos="3600"/>
        </w:tabs>
        <w:ind w:left="3600" w:hanging="360"/>
      </w:pPr>
      <w:rPr>
        <w:rFonts w:ascii="Wingdings 2" w:hAnsi="Wingdings 2" w:hint="default"/>
      </w:rPr>
    </w:lvl>
    <w:lvl w:ilvl="5" w:tplc="F3A81894" w:tentative="1">
      <w:start w:val="1"/>
      <w:numFmt w:val="bullet"/>
      <w:lvlText w:val=""/>
      <w:lvlJc w:val="left"/>
      <w:pPr>
        <w:tabs>
          <w:tab w:val="num" w:pos="4320"/>
        </w:tabs>
        <w:ind w:left="4320" w:hanging="360"/>
      </w:pPr>
      <w:rPr>
        <w:rFonts w:ascii="Wingdings 2" w:hAnsi="Wingdings 2" w:hint="default"/>
      </w:rPr>
    </w:lvl>
    <w:lvl w:ilvl="6" w:tplc="54104C4A" w:tentative="1">
      <w:start w:val="1"/>
      <w:numFmt w:val="bullet"/>
      <w:lvlText w:val=""/>
      <w:lvlJc w:val="left"/>
      <w:pPr>
        <w:tabs>
          <w:tab w:val="num" w:pos="5040"/>
        </w:tabs>
        <w:ind w:left="5040" w:hanging="360"/>
      </w:pPr>
      <w:rPr>
        <w:rFonts w:ascii="Wingdings 2" w:hAnsi="Wingdings 2" w:hint="default"/>
      </w:rPr>
    </w:lvl>
    <w:lvl w:ilvl="7" w:tplc="38068BC8" w:tentative="1">
      <w:start w:val="1"/>
      <w:numFmt w:val="bullet"/>
      <w:lvlText w:val=""/>
      <w:lvlJc w:val="left"/>
      <w:pPr>
        <w:tabs>
          <w:tab w:val="num" w:pos="5760"/>
        </w:tabs>
        <w:ind w:left="5760" w:hanging="360"/>
      </w:pPr>
      <w:rPr>
        <w:rFonts w:ascii="Wingdings 2" w:hAnsi="Wingdings 2" w:hint="default"/>
      </w:rPr>
    </w:lvl>
    <w:lvl w:ilvl="8" w:tplc="1C32F056" w:tentative="1">
      <w:start w:val="1"/>
      <w:numFmt w:val="bullet"/>
      <w:lvlText w:val=""/>
      <w:lvlJc w:val="left"/>
      <w:pPr>
        <w:tabs>
          <w:tab w:val="num" w:pos="6480"/>
        </w:tabs>
        <w:ind w:left="6480" w:hanging="360"/>
      </w:pPr>
      <w:rPr>
        <w:rFonts w:ascii="Wingdings 2" w:hAnsi="Wingdings 2" w:hint="default"/>
      </w:rPr>
    </w:lvl>
  </w:abstractNum>
  <w:abstractNum w:abstractNumId="2">
    <w:nsid w:val="04CB07C2"/>
    <w:multiLevelType w:val="hybridMultilevel"/>
    <w:tmpl w:val="7AE64F5A"/>
    <w:lvl w:ilvl="0" w:tplc="C12898EE">
      <w:start w:val="1"/>
      <w:numFmt w:val="bullet"/>
      <w:lvlText w:val=""/>
      <w:lvlJc w:val="left"/>
      <w:pPr>
        <w:tabs>
          <w:tab w:val="num" w:pos="720"/>
        </w:tabs>
        <w:ind w:left="720" w:hanging="360"/>
      </w:pPr>
      <w:rPr>
        <w:rFonts w:ascii="Wingdings 2" w:hAnsi="Wingdings 2" w:hint="default"/>
      </w:rPr>
    </w:lvl>
    <w:lvl w:ilvl="1" w:tplc="6C8A833A" w:tentative="1">
      <w:start w:val="1"/>
      <w:numFmt w:val="bullet"/>
      <w:lvlText w:val=""/>
      <w:lvlJc w:val="left"/>
      <w:pPr>
        <w:tabs>
          <w:tab w:val="num" w:pos="1440"/>
        </w:tabs>
        <w:ind w:left="1440" w:hanging="360"/>
      </w:pPr>
      <w:rPr>
        <w:rFonts w:ascii="Wingdings 2" w:hAnsi="Wingdings 2" w:hint="default"/>
      </w:rPr>
    </w:lvl>
    <w:lvl w:ilvl="2" w:tplc="E0EC44C0" w:tentative="1">
      <w:start w:val="1"/>
      <w:numFmt w:val="bullet"/>
      <w:lvlText w:val=""/>
      <w:lvlJc w:val="left"/>
      <w:pPr>
        <w:tabs>
          <w:tab w:val="num" w:pos="2160"/>
        </w:tabs>
        <w:ind w:left="2160" w:hanging="360"/>
      </w:pPr>
      <w:rPr>
        <w:rFonts w:ascii="Wingdings 2" w:hAnsi="Wingdings 2" w:hint="default"/>
      </w:rPr>
    </w:lvl>
    <w:lvl w:ilvl="3" w:tplc="DCDEB0EE" w:tentative="1">
      <w:start w:val="1"/>
      <w:numFmt w:val="bullet"/>
      <w:lvlText w:val=""/>
      <w:lvlJc w:val="left"/>
      <w:pPr>
        <w:tabs>
          <w:tab w:val="num" w:pos="2880"/>
        </w:tabs>
        <w:ind w:left="2880" w:hanging="360"/>
      </w:pPr>
      <w:rPr>
        <w:rFonts w:ascii="Wingdings 2" w:hAnsi="Wingdings 2" w:hint="default"/>
      </w:rPr>
    </w:lvl>
    <w:lvl w:ilvl="4" w:tplc="0ACC9874" w:tentative="1">
      <w:start w:val="1"/>
      <w:numFmt w:val="bullet"/>
      <w:lvlText w:val=""/>
      <w:lvlJc w:val="left"/>
      <w:pPr>
        <w:tabs>
          <w:tab w:val="num" w:pos="3600"/>
        </w:tabs>
        <w:ind w:left="3600" w:hanging="360"/>
      </w:pPr>
      <w:rPr>
        <w:rFonts w:ascii="Wingdings 2" w:hAnsi="Wingdings 2" w:hint="default"/>
      </w:rPr>
    </w:lvl>
    <w:lvl w:ilvl="5" w:tplc="439405D2" w:tentative="1">
      <w:start w:val="1"/>
      <w:numFmt w:val="bullet"/>
      <w:lvlText w:val=""/>
      <w:lvlJc w:val="left"/>
      <w:pPr>
        <w:tabs>
          <w:tab w:val="num" w:pos="4320"/>
        </w:tabs>
        <w:ind w:left="4320" w:hanging="360"/>
      </w:pPr>
      <w:rPr>
        <w:rFonts w:ascii="Wingdings 2" w:hAnsi="Wingdings 2" w:hint="default"/>
      </w:rPr>
    </w:lvl>
    <w:lvl w:ilvl="6" w:tplc="970297F0" w:tentative="1">
      <w:start w:val="1"/>
      <w:numFmt w:val="bullet"/>
      <w:lvlText w:val=""/>
      <w:lvlJc w:val="left"/>
      <w:pPr>
        <w:tabs>
          <w:tab w:val="num" w:pos="5040"/>
        </w:tabs>
        <w:ind w:left="5040" w:hanging="360"/>
      </w:pPr>
      <w:rPr>
        <w:rFonts w:ascii="Wingdings 2" w:hAnsi="Wingdings 2" w:hint="default"/>
      </w:rPr>
    </w:lvl>
    <w:lvl w:ilvl="7" w:tplc="37FE5880" w:tentative="1">
      <w:start w:val="1"/>
      <w:numFmt w:val="bullet"/>
      <w:lvlText w:val=""/>
      <w:lvlJc w:val="left"/>
      <w:pPr>
        <w:tabs>
          <w:tab w:val="num" w:pos="5760"/>
        </w:tabs>
        <w:ind w:left="5760" w:hanging="360"/>
      </w:pPr>
      <w:rPr>
        <w:rFonts w:ascii="Wingdings 2" w:hAnsi="Wingdings 2" w:hint="default"/>
      </w:rPr>
    </w:lvl>
    <w:lvl w:ilvl="8" w:tplc="860AC270" w:tentative="1">
      <w:start w:val="1"/>
      <w:numFmt w:val="bullet"/>
      <w:lvlText w:val=""/>
      <w:lvlJc w:val="left"/>
      <w:pPr>
        <w:tabs>
          <w:tab w:val="num" w:pos="6480"/>
        </w:tabs>
        <w:ind w:left="6480" w:hanging="360"/>
      </w:pPr>
      <w:rPr>
        <w:rFonts w:ascii="Wingdings 2" w:hAnsi="Wingdings 2" w:hint="default"/>
      </w:rPr>
    </w:lvl>
  </w:abstractNum>
  <w:abstractNum w:abstractNumId="3">
    <w:nsid w:val="09791528"/>
    <w:multiLevelType w:val="multilevel"/>
    <w:tmpl w:val="95044C04"/>
    <w:lvl w:ilvl="0">
      <w:start w:val="3"/>
      <w:numFmt w:val="decimal"/>
      <w:lvlText w:val="%1"/>
      <w:lvlJc w:val="left"/>
      <w:pPr>
        <w:ind w:left="570" w:hanging="570"/>
      </w:pPr>
      <w:rPr>
        <w:rFonts w:hint="default"/>
        <w:b/>
        <w:color w:val="000000"/>
        <w:sz w:val="32"/>
      </w:rPr>
    </w:lvl>
    <w:lvl w:ilvl="1">
      <w:start w:val="2"/>
      <w:numFmt w:val="decimal"/>
      <w:lvlText w:val="%1.%2"/>
      <w:lvlJc w:val="left"/>
      <w:pPr>
        <w:ind w:left="579" w:hanging="570"/>
      </w:pPr>
      <w:rPr>
        <w:rFonts w:hint="default"/>
        <w:b/>
        <w:color w:val="000000"/>
        <w:sz w:val="32"/>
      </w:rPr>
    </w:lvl>
    <w:lvl w:ilvl="2">
      <w:start w:val="2"/>
      <w:numFmt w:val="decimal"/>
      <w:lvlText w:val="%1.%2.%3"/>
      <w:lvlJc w:val="left"/>
      <w:pPr>
        <w:ind w:left="738" w:hanging="720"/>
      </w:pPr>
      <w:rPr>
        <w:rFonts w:hint="default"/>
        <w:b/>
        <w:color w:val="000000"/>
        <w:sz w:val="32"/>
      </w:rPr>
    </w:lvl>
    <w:lvl w:ilvl="3">
      <w:start w:val="1"/>
      <w:numFmt w:val="decimal"/>
      <w:lvlText w:val="%1.%2.%3.%4"/>
      <w:lvlJc w:val="left"/>
      <w:pPr>
        <w:ind w:left="747" w:hanging="720"/>
      </w:pPr>
      <w:rPr>
        <w:rFonts w:hint="default"/>
        <w:b/>
        <w:color w:val="000000"/>
        <w:sz w:val="32"/>
      </w:rPr>
    </w:lvl>
    <w:lvl w:ilvl="4">
      <w:start w:val="1"/>
      <w:numFmt w:val="decimal"/>
      <w:lvlText w:val="%1.%2.%3.%4.%5"/>
      <w:lvlJc w:val="left"/>
      <w:pPr>
        <w:ind w:left="1116" w:hanging="1080"/>
      </w:pPr>
      <w:rPr>
        <w:rFonts w:hint="default"/>
        <w:b/>
        <w:color w:val="000000"/>
        <w:sz w:val="32"/>
      </w:rPr>
    </w:lvl>
    <w:lvl w:ilvl="5">
      <w:start w:val="1"/>
      <w:numFmt w:val="decimal"/>
      <w:lvlText w:val="%1.%2.%3.%4.%5.%6"/>
      <w:lvlJc w:val="left"/>
      <w:pPr>
        <w:ind w:left="1125" w:hanging="1080"/>
      </w:pPr>
      <w:rPr>
        <w:rFonts w:hint="default"/>
        <w:b/>
        <w:color w:val="000000"/>
        <w:sz w:val="32"/>
      </w:rPr>
    </w:lvl>
    <w:lvl w:ilvl="6">
      <w:start w:val="1"/>
      <w:numFmt w:val="decimal"/>
      <w:lvlText w:val="%1.%2.%3.%4.%5.%6.%7"/>
      <w:lvlJc w:val="left"/>
      <w:pPr>
        <w:ind w:left="1494" w:hanging="1440"/>
      </w:pPr>
      <w:rPr>
        <w:rFonts w:hint="default"/>
        <w:b/>
        <w:color w:val="000000"/>
        <w:sz w:val="32"/>
      </w:rPr>
    </w:lvl>
    <w:lvl w:ilvl="7">
      <w:start w:val="1"/>
      <w:numFmt w:val="decimal"/>
      <w:lvlText w:val="%1.%2.%3.%4.%5.%6.%7.%8"/>
      <w:lvlJc w:val="left"/>
      <w:pPr>
        <w:ind w:left="1503" w:hanging="1440"/>
      </w:pPr>
      <w:rPr>
        <w:rFonts w:hint="default"/>
        <w:b/>
        <w:color w:val="000000"/>
        <w:sz w:val="32"/>
      </w:rPr>
    </w:lvl>
    <w:lvl w:ilvl="8">
      <w:start w:val="1"/>
      <w:numFmt w:val="decimal"/>
      <w:lvlText w:val="%1.%2.%3.%4.%5.%6.%7.%8.%9"/>
      <w:lvlJc w:val="left"/>
      <w:pPr>
        <w:ind w:left="1872" w:hanging="1800"/>
      </w:pPr>
      <w:rPr>
        <w:rFonts w:hint="default"/>
        <w:b/>
        <w:color w:val="000000"/>
        <w:sz w:val="32"/>
      </w:rPr>
    </w:lvl>
  </w:abstractNum>
  <w:abstractNum w:abstractNumId="4">
    <w:nsid w:val="15731E5D"/>
    <w:multiLevelType w:val="hybridMultilevel"/>
    <w:tmpl w:val="3936253A"/>
    <w:lvl w:ilvl="0" w:tplc="797857FC">
      <w:start w:val="1"/>
      <w:numFmt w:val="bullet"/>
      <w:lvlText w:val=""/>
      <w:lvlJc w:val="left"/>
      <w:pPr>
        <w:tabs>
          <w:tab w:val="num" w:pos="720"/>
        </w:tabs>
        <w:ind w:left="720" w:hanging="360"/>
      </w:pPr>
      <w:rPr>
        <w:rFonts w:ascii="Wingdings 2" w:hAnsi="Wingdings 2" w:hint="default"/>
      </w:rPr>
    </w:lvl>
    <w:lvl w:ilvl="1" w:tplc="B62C29C8" w:tentative="1">
      <w:start w:val="1"/>
      <w:numFmt w:val="bullet"/>
      <w:lvlText w:val=""/>
      <w:lvlJc w:val="left"/>
      <w:pPr>
        <w:tabs>
          <w:tab w:val="num" w:pos="1440"/>
        </w:tabs>
        <w:ind w:left="1440" w:hanging="360"/>
      </w:pPr>
      <w:rPr>
        <w:rFonts w:ascii="Wingdings 2" w:hAnsi="Wingdings 2" w:hint="default"/>
      </w:rPr>
    </w:lvl>
    <w:lvl w:ilvl="2" w:tplc="5546DDB6" w:tentative="1">
      <w:start w:val="1"/>
      <w:numFmt w:val="bullet"/>
      <w:lvlText w:val=""/>
      <w:lvlJc w:val="left"/>
      <w:pPr>
        <w:tabs>
          <w:tab w:val="num" w:pos="2160"/>
        </w:tabs>
        <w:ind w:left="2160" w:hanging="360"/>
      </w:pPr>
      <w:rPr>
        <w:rFonts w:ascii="Wingdings 2" w:hAnsi="Wingdings 2" w:hint="default"/>
      </w:rPr>
    </w:lvl>
    <w:lvl w:ilvl="3" w:tplc="303A81F0" w:tentative="1">
      <w:start w:val="1"/>
      <w:numFmt w:val="bullet"/>
      <w:lvlText w:val=""/>
      <w:lvlJc w:val="left"/>
      <w:pPr>
        <w:tabs>
          <w:tab w:val="num" w:pos="2880"/>
        </w:tabs>
        <w:ind w:left="2880" w:hanging="360"/>
      </w:pPr>
      <w:rPr>
        <w:rFonts w:ascii="Wingdings 2" w:hAnsi="Wingdings 2" w:hint="default"/>
      </w:rPr>
    </w:lvl>
    <w:lvl w:ilvl="4" w:tplc="5C361398" w:tentative="1">
      <w:start w:val="1"/>
      <w:numFmt w:val="bullet"/>
      <w:lvlText w:val=""/>
      <w:lvlJc w:val="left"/>
      <w:pPr>
        <w:tabs>
          <w:tab w:val="num" w:pos="3600"/>
        </w:tabs>
        <w:ind w:left="3600" w:hanging="360"/>
      </w:pPr>
      <w:rPr>
        <w:rFonts w:ascii="Wingdings 2" w:hAnsi="Wingdings 2" w:hint="default"/>
      </w:rPr>
    </w:lvl>
    <w:lvl w:ilvl="5" w:tplc="2B9A0870" w:tentative="1">
      <w:start w:val="1"/>
      <w:numFmt w:val="bullet"/>
      <w:lvlText w:val=""/>
      <w:lvlJc w:val="left"/>
      <w:pPr>
        <w:tabs>
          <w:tab w:val="num" w:pos="4320"/>
        </w:tabs>
        <w:ind w:left="4320" w:hanging="360"/>
      </w:pPr>
      <w:rPr>
        <w:rFonts w:ascii="Wingdings 2" w:hAnsi="Wingdings 2" w:hint="default"/>
      </w:rPr>
    </w:lvl>
    <w:lvl w:ilvl="6" w:tplc="2432D63E" w:tentative="1">
      <w:start w:val="1"/>
      <w:numFmt w:val="bullet"/>
      <w:lvlText w:val=""/>
      <w:lvlJc w:val="left"/>
      <w:pPr>
        <w:tabs>
          <w:tab w:val="num" w:pos="5040"/>
        </w:tabs>
        <w:ind w:left="5040" w:hanging="360"/>
      </w:pPr>
      <w:rPr>
        <w:rFonts w:ascii="Wingdings 2" w:hAnsi="Wingdings 2" w:hint="default"/>
      </w:rPr>
    </w:lvl>
    <w:lvl w:ilvl="7" w:tplc="B96257BE" w:tentative="1">
      <w:start w:val="1"/>
      <w:numFmt w:val="bullet"/>
      <w:lvlText w:val=""/>
      <w:lvlJc w:val="left"/>
      <w:pPr>
        <w:tabs>
          <w:tab w:val="num" w:pos="5760"/>
        </w:tabs>
        <w:ind w:left="5760" w:hanging="360"/>
      </w:pPr>
      <w:rPr>
        <w:rFonts w:ascii="Wingdings 2" w:hAnsi="Wingdings 2" w:hint="default"/>
      </w:rPr>
    </w:lvl>
    <w:lvl w:ilvl="8" w:tplc="9AB22912" w:tentative="1">
      <w:start w:val="1"/>
      <w:numFmt w:val="bullet"/>
      <w:lvlText w:val=""/>
      <w:lvlJc w:val="left"/>
      <w:pPr>
        <w:tabs>
          <w:tab w:val="num" w:pos="6480"/>
        </w:tabs>
        <w:ind w:left="6480" w:hanging="360"/>
      </w:pPr>
      <w:rPr>
        <w:rFonts w:ascii="Wingdings 2" w:hAnsi="Wingdings 2" w:hint="default"/>
      </w:rPr>
    </w:lvl>
  </w:abstractNum>
  <w:abstractNum w:abstractNumId="5">
    <w:nsid w:val="19A16692"/>
    <w:multiLevelType w:val="hybridMultilevel"/>
    <w:tmpl w:val="6CCE8AE6"/>
    <w:lvl w:ilvl="0" w:tplc="1BD875F4">
      <w:start w:val="1"/>
      <w:numFmt w:val="bullet"/>
      <w:lvlText w:val=""/>
      <w:lvlJc w:val="left"/>
      <w:pPr>
        <w:tabs>
          <w:tab w:val="num" w:pos="720"/>
        </w:tabs>
        <w:ind w:left="720" w:hanging="360"/>
      </w:pPr>
      <w:rPr>
        <w:rFonts w:ascii="Wingdings 2" w:hAnsi="Wingdings 2" w:hint="default"/>
      </w:rPr>
    </w:lvl>
    <w:lvl w:ilvl="1" w:tplc="B484BA30" w:tentative="1">
      <w:start w:val="1"/>
      <w:numFmt w:val="bullet"/>
      <w:lvlText w:val=""/>
      <w:lvlJc w:val="left"/>
      <w:pPr>
        <w:tabs>
          <w:tab w:val="num" w:pos="1440"/>
        </w:tabs>
        <w:ind w:left="1440" w:hanging="360"/>
      </w:pPr>
      <w:rPr>
        <w:rFonts w:ascii="Wingdings 2" w:hAnsi="Wingdings 2" w:hint="default"/>
      </w:rPr>
    </w:lvl>
    <w:lvl w:ilvl="2" w:tplc="6A7EEFB0" w:tentative="1">
      <w:start w:val="1"/>
      <w:numFmt w:val="bullet"/>
      <w:lvlText w:val=""/>
      <w:lvlJc w:val="left"/>
      <w:pPr>
        <w:tabs>
          <w:tab w:val="num" w:pos="2160"/>
        </w:tabs>
        <w:ind w:left="2160" w:hanging="360"/>
      </w:pPr>
      <w:rPr>
        <w:rFonts w:ascii="Wingdings 2" w:hAnsi="Wingdings 2" w:hint="default"/>
      </w:rPr>
    </w:lvl>
    <w:lvl w:ilvl="3" w:tplc="F8440988" w:tentative="1">
      <w:start w:val="1"/>
      <w:numFmt w:val="bullet"/>
      <w:lvlText w:val=""/>
      <w:lvlJc w:val="left"/>
      <w:pPr>
        <w:tabs>
          <w:tab w:val="num" w:pos="2880"/>
        </w:tabs>
        <w:ind w:left="2880" w:hanging="360"/>
      </w:pPr>
      <w:rPr>
        <w:rFonts w:ascii="Wingdings 2" w:hAnsi="Wingdings 2" w:hint="default"/>
      </w:rPr>
    </w:lvl>
    <w:lvl w:ilvl="4" w:tplc="EB76A600" w:tentative="1">
      <w:start w:val="1"/>
      <w:numFmt w:val="bullet"/>
      <w:lvlText w:val=""/>
      <w:lvlJc w:val="left"/>
      <w:pPr>
        <w:tabs>
          <w:tab w:val="num" w:pos="3600"/>
        </w:tabs>
        <w:ind w:left="3600" w:hanging="360"/>
      </w:pPr>
      <w:rPr>
        <w:rFonts w:ascii="Wingdings 2" w:hAnsi="Wingdings 2" w:hint="default"/>
      </w:rPr>
    </w:lvl>
    <w:lvl w:ilvl="5" w:tplc="C58040A0" w:tentative="1">
      <w:start w:val="1"/>
      <w:numFmt w:val="bullet"/>
      <w:lvlText w:val=""/>
      <w:lvlJc w:val="left"/>
      <w:pPr>
        <w:tabs>
          <w:tab w:val="num" w:pos="4320"/>
        </w:tabs>
        <w:ind w:left="4320" w:hanging="360"/>
      </w:pPr>
      <w:rPr>
        <w:rFonts w:ascii="Wingdings 2" w:hAnsi="Wingdings 2" w:hint="default"/>
      </w:rPr>
    </w:lvl>
    <w:lvl w:ilvl="6" w:tplc="C6041004" w:tentative="1">
      <w:start w:val="1"/>
      <w:numFmt w:val="bullet"/>
      <w:lvlText w:val=""/>
      <w:lvlJc w:val="left"/>
      <w:pPr>
        <w:tabs>
          <w:tab w:val="num" w:pos="5040"/>
        </w:tabs>
        <w:ind w:left="5040" w:hanging="360"/>
      </w:pPr>
      <w:rPr>
        <w:rFonts w:ascii="Wingdings 2" w:hAnsi="Wingdings 2" w:hint="default"/>
      </w:rPr>
    </w:lvl>
    <w:lvl w:ilvl="7" w:tplc="E10296E2" w:tentative="1">
      <w:start w:val="1"/>
      <w:numFmt w:val="bullet"/>
      <w:lvlText w:val=""/>
      <w:lvlJc w:val="left"/>
      <w:pPr>
        <w:tabs>
          <w:tab w:val="num" w:pos="5760"/>
        </w:tabs>
        <w:ind w:left="5760" w:hanging="360"/>
      </w:pPr>
      <w:rPr>
        <w:rFonts w:ascii="Wingdings 2" w:hAnsi="Wingdings 2" w:hint="default"/>
      </w:rPr>
    </w:lvl>
    <w:lvl w:ilvl="8" w:tplc="F34C438C" w:tentative="1">
      <w:start w:val="1"/>
      <w:numFmt w:val="bullet"/>
      <w:lvlText w:val=""/>
      <w:lvlJc w:val="left"/>
      <w:pPr>
        <w:tabs>
          <w:tab w:val="num" w:pos="6480"/>
        </w:tabs>
        <w:ind w:left="6480" w:hanging="360"/>
      </w:pPr>
      <w:rPr>
        <w:rFonts w:ascii="Wingdings 2" w:hAnsi="Wingdings 2" w:hint="default"/>
      </w:rPr>
    </w:lvl>
  </w:abstractNum>
  <w:abstractNum w:abstractNumId="6">
    <w:nsid w:val="1E6D048E"/>
    <w:multiLevelType w:val="hybridMultilevel"/>
    <w:tmpl w:val="C616DC1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DF3275"/>
    <w:multiLevelType w:val="hybridMultilevel"/>
    <w:tmpl w:val="DCCE51A0"/>
    <w:lvl w:ilvl="0" w:tplc="EC18D83E">
      <w:start w:val="1"/>
      <w:numFmt w:val="bullet"/>
      <w:lvlText w:val=""/>
      <w:lvlJc w:val="left"/>
      <w:pPr>
        <w:tabs>
          <w:tab w:val="num" w:pos="720"/>
        </w:tabs>
        <w:ind w:left="720" w:hanging="360"/>
      </w:pPr>
      <w:rPr>
        <w:rFonts w:ascii="Wingdings 2" w:hAnsi="Wingdings 2" w:hint="default"/>
      </w:rPr>
    </w:lvl>
    <w:lvl w:ilvl="1" w:tplc="7AEA07D6" w:tentative="1">
      <w:start w:val="1"/>
      <w:numFmt w:val="bullet"/>
      <w:lvlText w:val=""/>
      <w:lvlJc w:val="left"/>
      <w:pPr>
        <w:tabs>
          <w:tab w:val="num" w:pos="1440"/>
        </w:tabs>
        <w:ind w:left="1440" w:hanging="360"/>
      </w:pPr>
      <w:rPr>
        <w:rFonts w:ascii="Wingdings 2" w:hAnsi="Wingdings 2" w:hint="default"/>
      </w:rPr>
    </w:lvl>
    <w:lvl w:ilvl="2" w:tplc="E20EEE96" w:tentative="1">
      <w:start w:val="1"/>
      <w:numFmt w:val="bullet"/>
      <w:lvlText w:val=""/>
      <w:lvlJc w:val="left"/>
      <w:pPr>
        <w:tabs>
          <w:tab w:val="num" w:pos="2160"/>
        </w:tabs>
        <w:ind w:left="2160" w:hanging="360"/>
      </w:pPr>
      <w:rPr>
        <w:rFonts w:ascii="Wingdings 2" w:hAnsi="Wingdings 2" w:hint="default"/>
      </w:rPr>
    </w:lvl>
    <w:lvl w:ilvl="3" w:tplc="AADAF160" w:tentative="1">
      <w:start w:val="1"/>
      <w:numFmt w:val="bullet"/>
      <w:lvlText w:val=""/>
      <w:lvlJc w:val="left"/>
      <w:pPr>
        <w:tabs>
          <w:tab w:val="num" w:pos="2880"/>
        </w:tabs>
        <w:ind w:left="2880" w:hanging="360"/>
      </w:pPr>
      <w:rPr>
        <w:rFonts w:ascii="Wingdings 2" w:hAnsi="Wingdings 2" w:hint="default"/>
      </w:rPr>
    </w:lvl>
    <w:lvl w:ilvl="4" w:tplc="AAD89228" w:tentative="1">
      <w:start w:val="1"/>
      <w:numFmt w:val="bullet"/>
      <w:lvlText w:val=""/>
      <w:lvlJc w:val="left"/>
      <w:pPr>
        <w:tabs>
          <w:tab w:val="num" w:pos="3600"/>
        </w:tabs>
        <w:ind w:left="3600" w:hanging="360"/>
      </w:pPr>
      <w:rPr>
        <w:rFonts w:ascii="Wingdings 2" w:hAnsi="Wingdings 2" w:hint="default"/>
      </w:rPr>
    </w:lvl>
    <w:lvl w:ilvl="5" w:tplc="701EA4EE" w:tentative="1">
      <w:start w:val="1"/>
      <w:numFmt w:val="bullet"/>
      <w:lvlText w:val=""/>
      <w:lvlJc w:val="left"/>
      <w:pPr>
        <w:tabs>
          <w:tab w:val="num" w:pos="4320"/>
        </w:tabs>
        <w:ind w:left="4320" w:hanging="360"/>
      </w:pPr>
      <w:rPr>
        <w:rFonts w:ascii="Wingdings 2" w:hAnsi="Wingdings 2" w:hint="default"/>
      </w:rPr>
    </w:lvl>
    <w:lvl w:ilvl="6" w:tplc="B568066E" w:tentative="1">
      <w:start w:val="1"/>
      <w:numFmt w:val="bullet"/>
      <w:lvlText w:val=""/>
      <w:lvlJc w:val="left"/>
      <w:pPr>
        <w:tabs>
          <w:tab w:val="num" w:pos="5040"/>
        </w:tabs>
        <w:ind w:left="5040" w:hanging="360"/>
      </w:pPr>
      <w:rPr>
        <w:rFonts w:ascii="Wingdings 2" w:hAnsi="Wingdings 2" w:hint="default"/>
      </w:rPr>
    </w:lvl>
    <w:lvl w:ilvl="7" w:tplc="2C32F29E" w:tentative="1">
      <w:start w:val="1"/>
      <w:numFmt w:val="bullet"/>
      <w:lvlText w:val=""/>
      <w:lvlJc w:val="left"/>
      <w:pPr>
        <w:tabs>
          <w:tab w:val="num" w:pos="5760"/>
        </w:tabs>
        <w:ind w:left="5760" w:hanging="360"/>
      </w:pPr>
      <w:rPr>
        <w:rFonts w:ascii="Wingdings 2" w:hAnsi="Wingdings 2" w:hint="default"/>
      </w:rPr>
    </w:lvl>
    <w:lvl w:ilvl="8" w:tplc="60DA21F0" w:tentative="1">
      <w:start w:val="1"/>
      <w:numFmt w:val="bullet"/>
      <w:lvlText w:val=""/>
      <w:lvlJc w:val="left"/>
      <w:pPr>
        <w:tabs>
          <w:tab w:val="num" w:pos="6480"/>
        </w:tabs>
        <w:ind w:left="6480" w:hanging="360"/>
      </w:pPr>
      <w:rPr>
        <w:rFonts w:ascii="Wingdings 2" w:hAnsi="Wingdings 2" w:hint="default"/>
      </w:rPr>
    </w:lvl>
  </w:abstractNum>
  <w:abstractNum w:abstractNumId="8">
    <w:nsid w:val="29E858CD"/>
    <w:multiLevelType w:val="hybridMultilevel"/>
    <w:tmpl w:val="0BF8AD3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7F0BDC"/>
    <w:multiLevelType w:val="hybridMultilevel"/>
    <w:tmpl w:val="6100A348"/>
    <w:lvl w:ilvl="0" w:tplc="AA5E85F0">
      <w:start w:val="1"/>
      <w:numFmt w:val="bullet"/>
      <w:lvlText w:val=""/>
      <w:lvlJc w:val="left"/>
      <w:pPr>
        <w:tabs>
          <w:tab w:val="num" w:pos="720"/>
        </w:tabs>
        <w:ind w:left="720" w:hanging="360"/>
      </w:pPr>
      <w:rPr>
        <w:rFonts w:ascii="Wingdings 2" w:hAnsi="Wingdings 2" w:hint="default"/>
      </w:rPr>
    </w:lvl>
    <w:lvl w:ilvl="1" w:tplc="EFDA18CA" w:tentative="1">
      <w:start w:val="1"/>
      <w:numFmt w:val="bullet"/>
      <w:lvlText w:val=""/>
      <w:lvlJc w:val="left"/>
      <w:pPr>
        <w:tabs>
          <w:tab w:val="num" w:pos="1440"/>
        </w:tabs>
        <w:ind w:left="1440" w:hanging="360"/>
      </w:pPr>
      <w:rPr>
        <w:rFonts w:ascii="Wingdings 2" w:hAnsi="Wingdings 2" w:hint="default"/>
      </w:rPr>
    </w:lvl>
    <w:lvl w:ilvl="2" w:tplc="52E2124C" w:tentative="1">
      <w:start w:val="1"/>
      <w:numFmt w:val="bullet"/>
      <w:lvlText w:val=""/>
      <w:lvlJc w:val="left"/>
      <w:pPr>
        <w:tabs>
          <w:tab w:val="num" w:pos="2160"/>
        </w:tabs>
        <w:ind w:left="2160" w:hanging="360"/>
      </w:pPr>
      <w:rPr>
        <w:rFonts w:ascii="Wingdings 2" w:hAnsi="Wingdings 2" w:hint="default"/>
      </w:rPr>
    </w:lvl>
    <w:lvl w:ilvl="3" w:tplc="439C075C" w:tentative="1">
      <w:start w:val="1"/>
      <w:numFmt w:val="bullet"/>
      <w:lvlText w:val=""/>
      <w:lvlJc w:val="left"/>
      <w:pPr>
        <w:tabs>
          <w:tab w:val="num" w:pos="2880"/>
        </w:tabs>
        <w:ind w:left="2880" w:hanging="360"/>
      </w:pPr>
      <w:rPr>
        <w:rFonts w:ascii="Wingdings 2" w:hAnsi="Wingdings 2" w:hint="default"/>
      </w:rPr>
    </w:lvl>
    <w:lvl w:ilvl="4" w:tplc="A168C2BA" w:tentative="1">
      <w:start w:val="1"/>
      <w:numFmt w:val="bullet"/>
      <w:lvlText w:val=""/>
      <w:lvlJc w:val="left"/>
      <w:pPr>
        <w:tabs>
          <w:tab w:val="num" w:pos="3600"/>
        </w:tabs>
        <w:ind w:left="3600" w:hanging="360"/>
      </w:pPr>
      <w:rPr>
        <w:rFonts w:ascii="Wingdings 2" w:hAnsi="Wingdings 2" w:hint="default"/>
      </w:rPr>
    </w:lvl>
    <w:lvl w:ilvl="5" w:tplc="10AC1676" w:tentative="1">
      <w:start w:val="1"/>
      <w:numFmt w:val="bullet"/>
      <w:lvlText w:val=""/>
      <w:lvlJc w:val="left"/>
      <w:pPr>
        <w:tabs>
          <w:tab w:val="num" w:pos="4320"/>
        </w:tabs>
        <w:ind w:left="4320" w:hanging="360"/>
      </w:pPr>
      <w:rPr>
        <w:rFonts w:ascii="Wingdings 2" w:hAnsi="Wingdings 2" w:hint="default"/>
      </w:rPr>
    </w:lvl>
    <w:lvl w:ilvl="6" w:tplc="FB3A9714" w:tentative="1">
      <w:start w:val="1"/>
      <w:numFmt w:val="bullet"/>
      <w:lvlText w:val=""/>
      <w:lvlJc w:val="left"/>
      <w:pPr>
        <w:tabs>
          <w:tab w:val="num" w:pos="5040"/>
        </w:tabs>
        <w:ind w:left="5040" w:hanging="360"/>
      </w:pPr>
      <w:rPr>
        <w:rFonts w:ascii="Wingdings 2" w:hAnsi="Wingdings 2" w:hint="default"/>
      </w:rPr>
    </w:lvl>
    <w:lvl w:ilvl="7" w:tplc="7012DE9E" w:tentative="1">
      <w:start w:val="1"/>
      <w:numFmt w:val="bullet"/>
      <w:lvlText w:val=""/>
      <w:lvlJc w:val="left"/>
      <w:pPr>
        <w:tabs>
          <w:tab w:val="num" w:pos="5760"/>
        </w:tabs>
        <w:ind w:left="5760" w:hanging="360"/>
      </w:pPr>
      <w:rPr>
        <w:rFonts w:ascii="Wingdings 2" w:hAnsi="Wingdings 2" w:hint="default"/>
      </w:rPr>
    </w:lvl>
    <w:lvl w:ilvl="8" w:tplc="DD9401BE" w:tentative="1">
      <w:start w:val="1"/>
      <w:numFmt w:val="bullet"/>
      <w:lvlText w:val=""/>
      <w:lvlJc w:val="left"/>
      <w:pPr>
        <w:tabs>
          <w:tab w:val="num" w:pos="6480"/>
        </w:tabs>
        <w:ind w:left="6480" w:hanging="360"/>
      </w:pPr>
      <w:rPr>
        <w:rFonts w:ascii="Wingdings 2" w:hAnsi="Wingdings 2" w:hint="default"/>
      </w:rPr>
    </w:lvl>
  </w:abstractNum>
  <w:abstractNum w:abstractNumId="10">
    <w:nsid w:val="2EA34EA7"/>
    <w:multiLevelType w:val="hybridMultilevel"/>
    <w:tmpl w:val="46D2344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5622AD"/>
    <w:multiLevelType w:val="hybridMultilevel"/>
    <w:tmpl w:val="2496E1D8"/>
    <w:lvl w:ilvl="0" w:tplc="B90A6066">
      <w:start w:val="1"/>
      <w:numFmt w:val="bullet"/>
      <w:lvlText w:val=""/>
      <w:lvlJc w:val="left"/>
      <w:pPr>
        <w:tabs>
          <w:tab w:val="num" w:pos="720"/>
        </w:tabs>
        <w:ind w:left="720" w:hanging="360"/>
      </w:pPr>
      <w:rPr>
        <w:rFonts w:ascii="Wingdings" w:hAnsi="Wingdings" w:hint="default"/>
      </w:rPr>
    </w:lvl>
    <w:lvl w:ilvl="1" w:tplc="7CA2C148" w:tentative="1">
      <w:start w:val="1"/>
      <w:numFmt w:val="bullet"/>
      <w:lvlText w:val=""/>
      <w:lvlJc w:val="left"/>
      <w:pPr>
        <w:tabs>
          <w:tab w:val="num" w:pos="1440"/>
        </w:tabs>
        <w:ind w:left="1440" w:hanging="360"/>
      </w:pPr>
      <w:rPr>
        <w:rFonts w:ascii="Wingdings" w:hAnsi="Wingdings" w:hint="default"/>
      </w:rPr>
    </w:lvl>
    <w:lvl w:ilvl="2" w:tplc="59E4E1DA" w:tentative="1">
      <w:start w:val="1"/>
      <w:numFmt w:val="bullet"/>
      <w:lvlText w:val=""/>
      <w:lvlJc w:val="left"/>
      <w:pPr>
        <w:tabs>
          <w:tab w:val="num" w:pos="2160"/>
        </w:tabs>
        <w:ind w:left="2160" w:hanging="360"/>
      </w:pPr>
      <w:rPr>
        <w:rFonts w:ascii="Wingdings" w:hAnsi="Wingdings" w:hint="default"/>
      </w:rPr>
    </w:lvl>
    <w:lvl w:ilvl="3" w:tplc="15363328" w:tentative="1">
      <w:start w:val="1"/>
      <w:numFmt w:val="bullet"/>
      <w:lvlText w:val=""/>
      <w:lvlJc w:val="left"/>
      <w:pPr>
        <w:tabs>
          <w:tab w:val="num" w:pos="2880"/>
        </w:tabs>
        <w:ind w:left="2880" w:hanging="360"/>
      </w:pPr>
      <w:rPr>
        <w:rFonts w:ascii="Wingdings" w:hAnsi="Wingdings" w:hint="default"/>
      </w:rPr>
    </w:lvl>
    <w:lvl w:ilvl="4" w:tplc="FADA2432" w:tentative="1">
      <w:start w:val="1"/>
      <w:numFmt w:val="bullet"/>
      <w:lvlText w:val=""/>
      <w:lvlJc w:val="left"/>
      <w:pPr>
        <w:tabs>
          <w:tab w:val="num" w:pos="3600"/>
        </w:tabs>
        <w:ind w:left="3600" w:hanging="360"/>
      </w:pPr>
      <w:rPr>
        <w:rFonts w:ascii="Wingdings" w:hAnsi="Wingdings" w:hint="default"/>
      </w:rPr>
    </w:lvl>
    <w:lvl w:ilvl="5" w:tplc="10B082DA" w:tentative="1">
      <w:start w:val="1"/>
      <w:numFmt w:val="bullet"/>
      <w:lvlText w:val=""/>
      <w:lvlJc w:val="left"/>
      <w:pPr>
        <w:tabs>
          <w:tab w:val="num" w:pos="4320"/>
        </w:tabs>
        <w:ind w:left="4320" w:hanging="360"/>
      </w:pPr>
      <w:rPr>
        <w:rFonts w:ascii="Wingdings" w:hAnsi="Wingdings" w:hint="default"/>
      </w:rPr>
    </w:lvl>
    <w:lvl w:ilvl="6" w:tplc="7A464914" w:tentative="1">
      <w:start w:val="1"/>
      <w:numFmt w:val="bullet"/>
      <w:lvlText w:val=""/>
      <w:lvlJc w:val="left"/>
      <w:pPr>
        <w:tabs>
          <w:tab w:val="num" w:pos="5040"/>
        </w:tabs>
        <w:ind w:left="5040" w:hanging="360"/>
      </w:pPr>
      <w:rPr>
        <w:rFonts w:ascii="Wingdings" w:hAnsi="Wingdings" w:hint="default"/>
      </w:rPr>
    </w:lvl>
    <w:lvl w:ilvl="7" w:tplc="13FE41CC" w:tentative="1">
      <w:start w:val="1"/>
      <w:numFmt w:val="bullet"/>
      <w:lvlText w:val=""/>
      <w:lvlJc w:val="left"/>
      <w:pPr>
        <w:tabs>
          <w:tab w:val="num" w:pos="5760"/>
        </w:tabs>
        <w:ind w:left="5760" w:hanging="360"/>
      </w:pPr>
      <w:rPr>
        <w:rFonts w:ascii="Wingdings" w:hAnsi="Wingdings" w:hint="default"/>
      </w:rPr>
    </w:lvl>
    <w:lvl w:ilvl="8" w:tplc="7B166A2A" w:tentative="1">
      <w:start w:val="1"/>
      <w:numFmt w:val="bullet"/>
      <w:lvlText w:val=""/>
      <w:lvlJc w:val="left"/>
      <w:pPr>
        <w:tabs>
          <w:tab w:val="num" w:pos="6480"/>
        </w:tabs>
        <w:ind w:left="6480" w:hanging="360"/>
      </w:pPr>
      <w:rPr>
        <w:rFonts w:ascii="Wingdings" w:hAnsi="Wingdings" w:hint="default"/>
      </w:rPr>
    </w:lvl>
  </w:abstractNum>
  <w:abstractNum w:abstractNumId="12">
    <w:nsid w:val="31F24E2E"/>
    <w:multiLevelType w:val="hybridMultilevel"/>
    <w:tmpl w:val="DDC6B07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8320CC8"/>
    <w:multiLevelType w:val="hybridMultilevel"/>
    <w:tmpl w:val="2F005A4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251DE4"/>
    <w:multiLevelType w:val="hybridMultilevel"/>
    <w:tmpl w:val="F3745B7A"/>
    <w:lvl w:ilvl="0" w:tplc="DA2C41FC">
      <w:start w:val="1"/>
      <w:numFmt w:val="bullet"/>
      <w:lvlText w:val=""/>
      <w:lvlJc w:val="left"/>
      <w:pPr>
        <w:tabs>
          <w:tab w:val="num" w:pos="720"/>
        </w:tabs>
        <w:ind w:left="720" w:hanging="360"/>
      </w:pPr>
      <w:rPr>
        <w:rFonts w:ascii="Wingdings 2" w:hAnsi="Wingdings 2" w:hint="default"/>
      </w:rPr>
    </w:lvl>
    <w:lvl w:ilvl="1" w:tplc="F2E27C34" w:tentative="1">
      <w:start w:val="1"/>
      <w:numFmt w:val="bullet"/>
      <w:lvlText w:val=""/>
      <w:lvlJc w:val="left"/>
      <w:pPr>
        <w:tabs>
          <w:tab w:val="num" w:pos="1440"/>
        </w:tabs>
        <w:ind w:left="1440" w:hanging="360"/>
      </w:pPr>
      <w:rPr>
        <w:rFonts w:ascii="Wingdings 2" w:hAnsi="Wingdings 2" w:hint="default"/>
      </w:rPr>
    </w:lvl>
    <w:lvl w:ilvl="2" w:tplc="40FA4A3E" w:tentative="1">
      <w:start w:val="1"/>
      <w:numFmt w:val="bullet"/>
      <w:lvlText w:val=""/>
      <w:lvlJc w:val="left"/>
      <w:pPr>
        <w:tabs>
          <w:tab w:val="num" w:pos="2160"/>
        </w:tabs>
        <w:ind w:left="2160" w:hanging="360"/>
      </w:pPr>
      <w:rPr>
        <w:rFonts w:ascii="Wingdings 2" w:hAnsi="Wingdings 2" w:hint="default"/>
      </w:rPr>
    </w:lvl>
    <w:lvl w:ilvl="3" w:tplc="C1CC5EA2" w:tentative="1">
      <w:start w:val="1"/>
      <w:numFmt w:val="bullet"/>
      <w:lvlText w:val=""/>
      <w:lvlJc w:val="left"/>
      <w:pPr>
        <w:tabs>
          <w:tab w:val="num" w:pos="2880"/>
        </w:tabs>
        <w:ind w:left="2880" w:hanging="360"/>
      </w:pPr>
      <w:rPr>
        <w:rFonts w:ascii="Wingdings 2" w:hAnsi="Wingdings 2" w:hint="default"/>
      </w:rPr>
    </w:lvl>
    <w:lvl w:ilvl="4" w:tplc="F3FEECEC" w:tentative="1">
      <w:start w:val="1"/>
      <w:numFmt w:val="bullet"/>
      <w:lvlText w:val=""/>
      <w:lvlJc w:val="left"/>
      <w:pPr>
        <w:tabs>
          <w:tab w:val="num" w:pos="3600"/>
        </w:tabs>
        <w:ind w:left="3600" w:hanging="360"/>
      </w:pPr>
      <w:rPr>
        <w:rFonts w:ascii="Wingdings 2" w:hAnsi="Wingdings 2" w:hint="default"/>
      </w:rPr>
    </w:lvl>
    <w:lvl w:ilvl="5" w:tplc="D3528F0E" w:tentative="1">
      <w:start w:val="1"/>
      <w:numFmt w:val="bullet"/>
      <w:lvlText w:val=""/>
      <w:lvlJc w:val="left"/>
      <w:pPr>
        <w:tabs>
          <w:tab w:val="num" w:pos="4320"/>
        </w:tabs>
        <w:ind w:left="4320" w:hanging="360"/>
      </w:pPr>
      <w:rPr>
        <w:rFonts w:ascii="Wingdings 2" w:hAnsi="Wingdings 2" w:hint="default"/>
      </w:rPr>
    </w:lvl>
    <w:lvl w:ilvl="6" w:tplc="A3846CE4" w:tentative="1">
      <w:start w:val="1"/>
      <w:numFmt w:val="bullet"/>
      <w:lvlText w:val=""/>
      <w:lvlJc w:val="left"/>
      <w:pPr>
        <w:tabs>
          <w:tab w:val="num" w:pos="5040"/>
        </w:tabs>
        <w:ind w:left="5040" w:hanging="360"/>
      </w:pPr>
      <w:rPr>
        <w:rFonts w:ascii="Wingdings 2" w:hAnsi="Wingdings 2" w:hint="default"/>
      </w:rPr>
    </w:lvl>
    <w:lvl w:ilvl="7" w:tplc="C5BEC6D8" w:tentative="1">
      <w:start w:val="1"/>
      <w:numFmt w:val="bullet"/>
      <w:lvlText w:val=""/>
      <w:lvlJc w:val="left"/>
      <w:pPr>
        <w:tabs>
          <w:tab w:val="num" w:pos="5760"/>
        </w:tabs>
        <w:ind w:left="5760" w:hanging="360"/>
      </w:pPr>
      <w:rPr>
        <w:rFonts w:ascii="Wingdings 2" w:hAnsi="Wingdings 2" w:hint="default"/>
      </w:rPr>
    </w:lvl>
    <w:lvl w:ilvl="8" w:tplc="EAB84DE0" w:tentative="1">
      <w:start w:val="1"/>
      <w:numFmt w:val="bullet"/>
      <w:lvlText w:val=""/>
      <w:lvlJc w:val="left"/>
      <w:pPr>
        <w:tabs>
          <w:tab w:val="num" w:pos="6480"/>
        </w:tabs>
        <w:ind w:left="6480" w:hanging="360"/>
      </w:pPr>
      <w:rPr>
        <w:rFonts w:ascii="Wingdings 2" w:hAnsi="Wingdings 2" w:hint="default"/>
      </w:rPr>
    </w:lvl>
  </w:abstractNum>
  <w:abstractNum w:abstractNumId="15">
    <w:nsid w:val="427D7828"/>
    <w:multiLevelType w:val="hybridMultilevel"/>
    <w:tmpl w:val="EDBCDF9A"/>
    <w:lvl w:ilvl="0" w:tplc="908E3F1C">
      <w:start w:val="1"/>
      <w:numFmt w:val="bullet"/>
      <w:lvlText w:val=""/>
      <w:lvlJc w:val="left"/>
      <w:pPr>
        <w:tabs>
          <w:tab w:val="num" w:pos="720"/>
        </w:tabs>
        <w:ind w:left="720" w:hanging="360"/>
      </w:pPr>
      <w:rPr>
        <w:rFonts w:ascii="Wingdings 2" w:hAnsi="Wingdings 2" w:hint="default"/>
      </w:rPr>
    </w:lvl>
    <w:lvl w:ilvl="1" w:tplc="AA180258" w:tentative="1">
      <w:start w:val="1"/>
      <w:numFmt w:val="bullet"/>
      <w:lvlText w:val=""/>
      <w:lvlJc w:val="left"/>
      <w:pPr>
        <w:tabs>
          <w:tab w:val="num" w:pos="1440"/>
        </w:tabs>
        <w:ind w:left="1440" w:hanging="360"/>
      </w:pPr>
      <w:rPr>
        <w:rFonts w:ascii="Wingdings 2" w:hAnsi="Wingdings 2" w:hint="default"/>
      </w:rPr>
    </w:lvl>
    <w:lvl w:ilvl="2" w:tplc="357894B8" w:tentative="1">
      <w:start w:val="1"/>
      <w:numFmt w:val="bullet"/>
      <w:lvlText w:val=""/>
      <w:lvlJc w:val="left"/>
      <w:pPr>
        <w:tabs>
          <w:tab w:val="num" w:pos="2160"/>
        </w:tabs>
        <w:ind w:left="2160" w:hanging="360"/>
      </w:pPr>
      <w:rPr>
        <w:rFonts w:ascii="Wingdings 2" w:hAnsi="Wingdings 2" w:hint="default"/>
      </w:rPr>
    </w:lvl>
    <w:lvl w:ilvl="3" w:tplc="C44643DC" w:tentative="1">
      <w:start w:val="1"/>
      <w:numFmt w:val="bullet"/>
      <w:lvlText w:val=""/>
      <w:lvlJc w:val="left"/>
      <w:pPr>
        <w:tabs>
          <w:tab w:val="num" w:pos="2880"/>
        </w:tabs>
        <w:ind w:left="2880" w:hanging="360"/>
      </w:pPr>
      <w:rPr>
        <w:rFonts w:ascii="Wingdings 2" w:hAnsi="Wingdings 2" w:hint="default"/>
      </w:rPr>
    </w:lvl>
    <w:lvl w:ilvl="4" w:tplc="A96ABF50" w:tentative="1">
      <w:start w:val="1"/>
      <w:numFmt w:val="bullet"/>
      <w:lvlText w:val=""/>
      <w:lvlJc w:val="left"/>
      <w:pPr>
        <w:tabs>
          <w:tab w:val="num" w:pos="3600"/>
        </w:tabs>
        <w:ind w:left="3600" w:hanging="360"/>
      </w:pPr>
      <w:rPr>
        <w:rFonts w:ascii="Wingdings 2" w:hAnsi="Wingdings 2" w:hint="default"/>
      </w:rPr>
    </w:lvl>
    <w:lvl w:ilvl="5" w:tplc="054C73B4" w:tentative="1">
      <w:start w:val="1"/>
      <w:numFmt w:val="bullet"/>
      <w:lvlText w:val=""/>
      <w:lvlJc w:val="left"/>
      <w:pPr>
        <w:tabs>
          <w:tab w:val="num" w:pos="4320"/>
        </w:tabs>
        <w:ind w:left="4320" w:hanging="360"/>
      </w:pPr>
      <w:rPr>
        <w:rFonts w:ascii="Wingdings 2" w:hAnsi="Wingdings 2" w:hint="default"/>
      </w:rPr>
    </w:lvl>
    <w:lvl w:ilvl="6" w:tplc="39C8253C" w:tentative="1">
      <w:start w:val="1"/>
      <w:numFmt w:val="bullet"/>
      <w:lvlText w:val=""/>
      <w:lvlJc w:val="left"/>
      <w:pPr>
        <w:tabs>
          <w:tab w:val="num" w:pos="5040"/>
        </w:tabs>
        <w:ind w:left="5040" w:hanging="360"/>
      </w:pPr>
      <w:rPr>
        <w:rFonts w:ascii="Wingdings 2" w:hAnsi="Wingdings 2" w:hint="default"/>
      </w:rPr>
    </w:lvl>
    <w:lvl w:ilvl="7" w:tplc="DD0E0DC6" w:tentative="1">
      <w:start w:val="1"/>
      <w:numFmt w:val="bullet"/>
      <w:lvlText w:val=""/>
      <w:lvlJc w:val="left"/>
      <w:pPr>
        <w:tabs>
          <w:tab w:val="num" w:pos="5760"/>
        </w:tabs>
        <w:ind w:left="5760" w:hanging="360"/>
      </w:pPr>
      <w:rPr>
        <w:rFonts w:ascii="Wingdings 2" w:hAnsi="Wingdings 2" w:hint="default"/>
      </w:rPr>
    </w:lvl>
    <w:lvl w:ilvl="8" w:tplc="DF2C4DBA" w:tentative="1">
      <w:start w:val="1"/>
      <w:numFmt w:val="bullet"/>
      <w:lvlText w:val=""/>
      <w:lvlJc w:val="left"/>
      <w:pPr>
        <w:tabs>
          <w:tab w:val="num" w:pos="6480"/>
        </w:tabs>
        <w:ind w:left="6480" w:hanging="360"/>
      </w:pPr>
      <w:rPr>
        <w:rFonts w:ascii="Wingdings 2" w:hAnsi="Wingdings 2" w:hint="default"/>
      </w:rPr>
    </w:lvl>
  </w:abstractNum>
  <w:abstractNum w:abstractNumId="16">
    <w:nsid w:val="43914C1B"/>
    <w:multiLevelType w:val="hybridMultilevel"/>
    <w:tmpl w:val="B900E1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5C25C95"/>
    <w:multiLevelType w:val="hybridMultilevel"/>
    <w:tmpl w:val="275AF1F8"/>
    <w:lvl w:ilvl="0" w:tplc="04090007">
      <w:start w:val="1"/>
      <w:numFmt w:val="bullet"/>
      <w:lvlText w:val=""/>
      <w:lvlPicBulletId w:val="0"/>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nsid w:val="468F1A0F"/>
    <w:multiLevelType w:val="hybridMultilevel"/>
    <w:tmpl w:val="BB846BE4"/>
    <w:lvl w:ilvl="0" w:tplc="916C41F2">
      <w:start w:val="1"/>
      <w:numFmt w:val="bullet"/>
      <w:lvlText w:val=""/>
      <w:lvlJc w:val="left"/>
      <w:pPr>
        <w:tabs>
          <w:tab w:val="num" w:pos="720"/>
        </w:tabs>
        <w:ind w:left="720" w:hanging="360"/>
      </w:pPr>
      <w:rPr>
        <w:rFonts w:ascii="Wingdings 2" w:hAnsi="Wingdings 2" w:hint="default"/>
      </w:rPr>
    </w:lvl>
    <w:lvl w:ilvl="1" w:tplc="71E6DF50" w:tentative="1">
      <w:start w:val="1"/>
      <w:numFmt w:val="bullet"/>
      <w:lvlText w:val=""/>
      <w:lvlJc w:val="left"/>
      <w:pPr>
        <w:tabs>
          <w:tab w:val="num" w:pos="1440"/>
        </w:tabs>
        <w:ind w:left="1440" w:hanging="360"/>
      </w:pPr>
      <w:rPr>
        <w:rFonts w:ascii="Wingdings 2" w:hAnsi="Wingdings 2" w:hint="default"/>
      </w:rPr>
    </w:lvl>
    <w:lvl w:ilvl="2" w:tplc="ABE4F0A8" w:tentative="1">
      <w:start w:val="1"/>
      <w:numFmt w:val="bullet"/>
      <w:lvlText w:val=""/>
      <w:lvlJc w:val="left"/>
      <w:pPr>
        <w:tabs>
          <w:tab w:val="num" w:pos="2160"/>
        </w:tabs>
        <w:ind w:left="2160" w:hanging="360"/>
      </w:pPr>
      <w:rPr>
        <w:rFonts w:ascii="Wingdings 2" w:hAnsi="Wingdings 2" w:hint="default"/>
      </w:rPr>
    </w:lvl>
    <w:lvl w:ilvl="3" w:tplc="E3FA6990" w:tentative="1">
      <w:start w:val="1"/>
      <w:numFmt w:val="bullet"/>
      <w:lvlText w:val=""/>
      <w:lvlJc w:val="left"/>
      <w:pPr>
        <w:tabs>
          <w:tab w:val="num" w:pos="2880"/>
        </w:tabs>
        <w:ind w:left="2880" w:hanging="360"/>
      </w:pPr>
      <w:rPr>
        <w:rFonts w:ascii="Wingdings 2" w:hAnsi="Wingdings 2" w:hint="default"/>
      </w:rPr>
    </w:lvl>
    <w:lvl w:ilvl="4" w:tplc="1B5056CE" w:tentative="1">
      <w:start w:val="1"/>
      <w:numFmt w:val="bullet"/>
      <w:lvlText w:val=""/>
      <w:lvlJc w:val="left"/>
      <w:pPr>
        <w:tabs>
          <w:tab w:val="num" w:pos="3600"/>
        </w:tabs>
        <w:ind w:left="3600" w:hanging="360"/>
      </w:pPr>
      <w:rPr>
        <w:rFonts w:ascii="Wingdings 2" w:hAnsi="Wingdings 2" w:hint="default"/>
      </w:rPr>
    </w:lvl>
    <w:lvl w:ilvl="5" w:tplc="93768D68" w:tentative="1">
      <w:start w:val="1"/>
      <w:numFmt w:val="bullet"/>
      <w:lvlText w:val=""/>
      <w:lvlJc w:val="left"/>
      <w:pPr>
        <w:tabs>
          <w:tab w:val="num" w:pos="4320"/>
        </w:tabs>
        <w:ind w:left="4320" w:hanging="360"/>
      </w:pPr>
      <w:rPr>
        <w:rFonts w:ascii="Wingdings 2" w:hAnsi="Wingdings 2" w:hint="default"/>
      </w:rPr>
    </w:lvl>
    <w:lvl w:ilvl="6" w:tplc="6FEE8B3E" w:tentative="1">
      <w:start w:val="1"/>
      <w:numFmt w:val="bullet"/>
      <w:lvlText w:val=""/>
      <w:lvlJc w:val="left"/>
      <w:pPr>
        <w:tabs>
          <w:tab w:val="num" w:pos="5040"/>
        </w:tabs>
        <w:ind w:left="5040" w:hanging="360"/>
      </w:pPr>
      <w:rPr>
        <w:rFonts w:ascii="Wingdings 2" w:hAnsi="Wingdings 2" w:hint="default"/>
      </w:rPr>
    </w:lvl>
    <w:lvl w:ilvl="7" w:tplc="5060D526" w:tentative="1">
      <w:start w:val="1"/>
      <w:numFmt w:val="bullet"/>
      <w:lvlText w:val=""/>
      <w:lvlJc w:val="left"/>
      <w:pPr>
        <w:tabs>
          <w:tab w:val="num" w:pos="5760"/>
        </w:tabs>
        <w:ind w:left="5760" w:hanging="360"/>
      </w:pPr>
      <w:rPr>
        <w:rFonts w:ascii="Wingdings 2" w:hAnsi="Wingdings 2" w:hint="default"/>
      </w:rPr>
    </w:lvl>
    <w:lvl w:ilvl="8" w:tplc="BA8E8E8C" w:tentative="1">
      <w:start w:val="1"/>
      <w:numFmt w:val="bullet"/>
      <w:lvlText w:val=""/>
      <w:lvlJc w:val="left"/>
      <w:pPr>
        <w:tabs>
          <w:tab w:val="num" w:pos="6480"/>
        </w:tabs>
        <w:ind w:left="6480" w:hanging="360"/>
      </w:pPr>
      <w:rPr>
        <w:rFonts w:ascii="Wingdings 2" w:hAnsi="Wingdings 2" w:hint="default"/>
      </w:rPr>
    </w:lvl>
  </w:abstractNum>
  <w:abstractNum w:abstractNumId="19">
    <w:nsid w:val="4F053223"/>
    <w:multiLevelType w:val="hybridMultilevel"/>
    <w:tmpl w:val="317CD5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F366EC"/>
    <w:multiLevelType w:val="hybridMultilevel"/>
    <w:tmpl w:val="64C2DE1E"/>
    <w:lvl w:ilvl="0" w:tplc="AA12FDD2">
      <w:start w:val="1"/>
      <w:numFmt w:val="bullet"/>
      <w:lvlText w:val=""/>
      <w:lvlJc w:val="left"/>
      <w:pPr>
        <w:tabs>
          <w:tab w:val="num" w:pos="720"/>
        </w:tabs>
        <w:ind w:left="720" w:hanging="360"/>
      </w:pPr>
      <w:rPr>
        <w:rFonts w:ascii="Wingdings 2" w:hAnsi="Wingdings 2" w:hint="default"/>
      </w:rPr>
    </w:lvl>
    <w:lvl w:ilvl="1" w:tplc="194CC34C" w:tentative="1">
      <w:start w:val="1"/>
      <w:numFmt w:val="bullet"/>
      <w:lvlText w:val=""/>
      <w:lvlJc w:val="left"/>
      <w:pPr>
        <w:tabs>
          <w:tab w:val="num" w:pos="1440"/>
        </w:tabs>
        <w:ind w:left="1440" w:hanging="360"/>
      </w:pPr>
      <w:rPr>
        <w:rFonts w:ascii="Wingdings 2" w:hAnsi="Wingdings 2" w:hint="default"/>
      </w:rPr>
    </w:lvl>
    <w:lvl w:ilvl="2" w:tplc="CAD03D82" w:tentative="1">
      <w:start w:val="1"/>
      <w:numFmt w:val="bullet"/>
      <w:lvlText w:val=""/>
      <w:lvlJc w:val="left"/>
      <w:pPr>
        <w:tabs>
          <w:tab w:val="num" w:pos="2160"/>
        </w:tabs>
        <w:ind w:left="2160" w:hanging="360"/>
      </w:pPr>
      <w:rPr>
        <w:rFonts w:ascii="Wingdings 2" w:hAnsi="Wingdings 2" w:hint="default"/>
      </w:rPr>
    </w:lvl>
    <w:lvl w:ilvl="3" w:tplc="07D023A4" w:tentative="1">
      <w:start w:val="1"/>
      <w:numFmt w:val="bullet"/>
      <w:lvlText w:val=""/>
      <w:lvlJc w:val="left"/>
      <w:pPr>
        <w:tabs>
          <w:tab w:val="num" w:pos="2880"/>
        </w:tabs>
        <w:ind w:left="2880" w:hanging="360"/>
      </w:pPr>
      <w:rPr>
        <w:rFonts w:ascii="Wingdings 2" w:hAnsi="Wingdings 2" w:hint="default"/>
      </w:rPr>
    </w:lvl>
    <w:lvl w:ilvl="4" w:tplc="CDE0B72A" w:tentative="1">
      <w:start w:val="1"/>
      <w:numFmt w:val="bullet"/>
      <w:lvlText w:val=""/>
      <w:lvlJc w:val="left"/>
      <w:pPr>
        <w:tabs>
          <w:tab w:val="num" w:pos="3600"/>
        </w:tabs>
        <w:ind w:left="3600" w:hanging="360"/>
      </w:pPr>
      <w:rPr>
        <w:rFonts w:ascii="Wingdings 2" w:hAnsi="Wingdings 2" w:hint="default"/>
      </w:rPr>
    </w:lvl>
    <w:lvl w:ilvl="5" w:tplc="700E4740" w:tentative="1">
      <w:start w:val="1"/>
      <w:numFmt w:val="bullet"/>
      <w:lvlText w:val=""/>
      <w:lvlJc w:val="left"/>
      <w:pPr>
        <w:tabs>
          <w:tab w:val="num" w:pos="4320"/>
        </w:tabs>
        <w:ind w:left="4320" w:hanging="360"/>
      </w:pPr>
      <w:rPr>
        <w:rFonts w:ascii="Wingdings 2" w:hAnsi="Wingdings 2" w:hint="default"/>
      </w:rPr>
    </w:lvl>
    <w:lvl w:ilvl="6" w:tplc="C68A1E6A" w:tentative="1">
      <w:start w:val="1"/>
      <w:numFmt w:val="bullet"/>
      <w:lvlText w:val=""/>
      <w:lvlJc w:val="left"/>
      <w:pPr>
        <w:tabs>
          <w:tab w:val="num" w:pos="5040"/>
        </w:tabs>
        <w:ind w:left="5040" w:hanging="360"/>
      </w:pPr>
      <w:rPr>
        <w:rFonts w:ascii="Wingdings 2" w:hAnsi="Wingdings 2" w:hint="default"/>
      </w:rPr>
    </w:lvl>
    <w:lvl w:ilvl="7" w:tplc="205A7348" w:tentative="1">
      <w:start w:val="1"/>
      <w:numFmt w:val="bullet"/>
      <w:lvlText w:val=""/>
      <w:lvlJc w:val="left"/>
      <w:pPr>
        <w:tabs>
          <w:tab w:val="num" w:pos="5760"/>
        </w:tabs>
        <w:ind w:left="5760" w:hanging="360"/>
      </w:pPr>
      <w:rPr>
        <w:rFonts w:ascii="Wingdings 2" w:hAnsi="Wingdings 2" w:hint="default"/>
      </w:rPr>
    </w:lvl>
    <w:lvl w:ilvl="8" w:tplc="FBAC8B1C" w:tentative="1">
      <w:start w:val="1"/>
      <w:numFmt w:val="bullet"/>
      <w:lvlText w:val=""/>
      <w:lvlJc w:val="left"/>
      <w:pPr>
        <w:tabs>
          <w:tab w:val="num" w:pos="6480"/>
        </w:tabs>
        <w:ind w:left="6480" w:hanging="360"/>
      </w:pPr>
      <w:rPr>
        <w:rFonts w:ascii="Wingdings 2" w:hAnsi="Wingdings 2" w:hint="default"/>
      </w:rPr>
    </w:lvl>
  </w:abstractNum>
  <w:abstractNum w:abstractNumId="21">
    <w:nsid w:val="571044D6"/>
    <w:multiLevelType w:val="multilevel"/>
    <w:tmpl w:val="2834A30A"/>
    <w:lvl w:ilvl="0">
      <w:start w:val="4"/>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nsid w:val="5826792F"/>
    <w:multiLevelType w:val="hybridMultilevel"/>
    <w:tmpl w:val="C9EE2758"/>
    <w:lvl w:ilvl="0" w:tplc="A5B8F4D6">
      <w:start w:val="1"/>
      <w:numFmt w:val="bullet"/>
      <w:lvlText w:val=""/>
      <w:lvlJc w:val="left"/>
      <w:pPr>
        <w:tabs>
          <w:tab w:val="num" w:pos="720"/>
        </w:tabs>
        <w:ind w:left="720" w:hanging="360"/>
      </w:pPr>
      <w:rPr>
        <w:rFonts w:ascii="Wingdings 2" w:hAnsi="Wingdings 2" w:hint="default"/>
      </w:rPr>
    </w:lvl>
    <w:lvl w:ilvl="1" w:tplc="6728C8C2" w:tentative="1">
      <w:start w:val="1"/>
      <w:numFmt w:val="bullet"/>
      <w:lvlText w:val=""/>
      <w:lvlJc w:val="left"/>
      <w:pPr>
        <w:tabs>
          <w:tab w:val="num" w:pos="1440"/>
        </w:tabs>
        <w:ind w:left="1440" w:hanging="360"/>
      </w:pPr>
      <w:rPr>
        <w:rFonts w:ascii="Wingdings 2" w:hAnsi="Wingdings 2" w:hint="default"/>
      </w:rPr>
    </w:lvl>
    <w:lvl w:ilvl="2" w:tplc="6004D35A" w:tentative="1">
      <w:start w:val="1"/>
      <w:numFmt w:val="bullet"/>
      <w:lvlText w:val=""/>
      <w:lvlJc w:val="left"/>
      <w:pPr>
        <w:tabs>
          <w:tab w:val="num" w:pos="2160"/>
        </w:tabs>
        <w:ind w:left="2160" w:hanging="360"/>
      </w:pPr>
      <w:rPr>
        <w:rFonts w:ascii="Wingdings 2" w:hAnsi="Wingdings 2" w:hint="default"/>
      </w:rPr>
    </w:lvl>
    <w:lvl w:ilvl="3" w:tplc="99E0C8B4" w:tentative="1">
      <w:start w:val="1"/>
      <w:numFmt w:val="bullet"/>
      <w:lvlText w:val=""/>
      <w:lvlJc w:val="left"/>
      <w:pPr>
        <w:tabs>
          <w:tab w:val="num" w:pos="2880"/>
        </w:tabs>
        <w:ind w:left="2880" w:hanging="360"/>
      </w:pPr>
      <w:rPr>
        <w:rFonts w:ascii="Wingdings 2" w:hAnsi="Wingdings 2" w:hint="default"/>
      </w:rPr>
    </w:lvl>
    <w:lvl w:ilvl="4" w:tplc="1F94BC32" w:tentative="1">
      <w:start w:val="1"/>
      <w:numFmt w:val="bullet"/>
      <w:lvlText w:val=""/>
      <w:lvlJc w:val="left"/>
      <w:pPr>
        <w:tabs>
          <w:tab w:val="num" w:pos="3600"/>
        </w:tabs>
        <w:ind w:left="3600" w:hanging="360"/>
      </w:pPr>
      <w:rPr>
        <w:rFonts w:ascii="Wingdings 2" w:hAnsi="Wingdings 2" w:hint="default"/>
      </w:rPr>
    </w:lvl>
    <w:lvl w:ilvl="5" w:tplc="7346DEE6" w:tentative="1">
      <w:start w:val="1"/>
      <w:numFmt w:val="bullet"/>
      <w:lvlText w:val=""/>
      <w:lvlJc w:val="left"/>
      <w:pPr>
        <w:tabs>
          <w:tab w:val="num" w:pos="4320"/>
        </w:tabs>
        <w:ind w:left="4320" w:hanging="360"/>
      </w:pPr>
      <w:rPr>
        <w:rFonts w:ascii="Wingdings 2" w:hAnsi="Wingdings 2" w:hint="default"/>
      </w:rPr>
    </w:lvl>
    <w:lvl w:ilvl="6" w:tplc="E1CCFC60" w:tentative="1">
      <w:start w:val="1"/>
      <w:numFmt w:val="bullet"/>
      <w:lvlText w:val=""/>
      <w:lvlJc w:val="left"/>
      <w:pPr>
        <w:tabs>
          <w:tab w:val="num" w:pos="5040"/>
        </w:tabs>
        <w:ind w:left="5040" w:hanging="360"/>
      </w:pPr>
      <w:rPr>
        <w:rFonts w:ascii="Wingdings 2" w:hAnsi="Wingdings 2" w:hint="default"/>
      </w:rPr>
    </w:lvl>
    <w:lvl w:ilvl="7" w:tplc="AEFA4E7C" w:tentative="1">
      <w:start w:val="1"/>
      <w:numFmt w:val="bullet"/>
      <w:lvlText w:val=""/>
      <w:lvlJc w:val="left"/>
      <w:pPr>
        <w:tabs>
          <w:tab w:val="num" w:pos="5760"/>
        </w:tabs>
        <w:ind w:left="5760" w:hanging="360"/>
      </w:pPr>
      <w:rPr>
        <w:rFonts w:ascii="Wingdings 2" w:hAnsi="Wingdings 2" w:hint="default"/>
      </w:rPr>
    </w:lvl>
    <w:lvl w:ilvl="8" w:tplc="7E2488DE" w:tentative="1">
      <w:start w:val="1"/>
      <w:numFmt w:val="bullet"/>
      <w:lvlText w:val=""/>
      <w:lvlJc w:val="left"/>
      <w:pPr>
        <w:tabs>
          <w:tab w:val="num" w:pos="6480"/>
        </w:tabs>
        <w:ind w:left="6480" w:hanging="360"/>
      </w:pPr>
      <w:rPr>
        <w:rFonts w:ascii="Wingdings 2" w:hAnsi="Wingdings 2" w:hint="default"/>
      </w:rPr>
    </w:lvl>
  </w:abstractNum>
  <w:abstractNum w:abstractNumId="23">
    <w:nsid w:val="5DDB65FB"/>
    <w:multiLevelType w:val="singleLevel"/>
    <w:tmpl w:val="9B6CFD12"/>
    <w:lvl w:ilvl="0">
      <w:start w:val="1"/>
      <w:numFmt w:val="decimal"/>
      <w:lvlText w:val="%1)"/>
      <w:legacy w:legacy="1" w:legacySpace="0" w:legacyIndent="355"/>
      <w:lvlJc w:val="left"/>
      <w:rPr>
        <w:rFonts w:ascii="Times New Roman" w:eastAsiaTheme="minorHAnsi" w:hAnsi="Times New Roman" w:cs="Times New Roman"/>
      </w:rPr>
    </w:lvl>
  </w:abstractNum>
  <w:abstractNum w:abstractNumId="24">
    <w:nsid w:val="60D0669E"/>
    <w:multiLevelType w:val="hybridMultilevel"/>
    <w:tmpl w:val="04CA255E"/>
    <w:lvl w:ilvl="0" w:tplc="0FFA5E3A">
      <w:start w:val="1"/>
      <w:numFmt w:val="bullet"/>
      <w:lvlText w:val=""/>
      <w:lvlJc w:val="left"/>
      <w:pPr>
        <w:tabs>
          <w:tab w:val="num" w:pos="720"/>
        </w:tabs>
        <w:ind w:left="720" w:hanging="360"/>
      </w:pPr>
      <w:rPr>
        <w:rFonts w:ascii="Wingdings 2" w:hAnsi="Wingdings 2" w:hint="default"/>
      </w:rPr>
    </w:lvl>
    <w:lvl w:ilvl="1" w:tplc="3C1A03E4" w:tentative="1">
      <w:start w:val="1"/>
      <w:numFmt w:val="bullet"/>
      <w:lvlText w:val=""/>
      <w:lvlJc w:val="left"/>
      <w:pPr>
        <w:tabs>
          <w:tab w:val="num" w:pos="1440"/>
        </w:tabs>
        <w:ind w:left="1440" w:hanging="360"/>
      </w:pPr>
      <w:rPr>
        <w:rFonts w:ascii="Wingdings 2" w:hAnsi="Wingdings 2" w:hint="default"/>
      </w:rPr>
    </w:lvl>
    <w:lvl w:ilvl="2" w:tplc="AB6E1782" w:tentative="1">
      <w:start w:val="1"/>
      <w:numFmt w:val="bullet"/>
      <w:lvlText w:val=""/>
      <w:lvlJc w:val="left"/>
      <w:pPr>
        <w:tabs>
          <w:tab w:val="num" w:pos="2160"/>
        </w:tabs>
        <w:ind w:left="2160" w:hanging="360"/>
      </w:pPr>
      <w:rPr>
        <w:rFonts w:ascii="Wingdings 2" w:hAnsi="Wingdings 2" w:hint="default"/>
      </w:rPr>
    </w:lvl>
    <w:lvl w:ilvl="3" w:tplc="472AA8C0" w:tentative="1">
      <w:start w:val="1"/>
      <w:numFmt w:val="bullet"/>
      <w:lvlText w:val=""/>
      <w:lvlJc w:val="left"/>
      <w:pPr>
        <w:tabs>
          <w:tab w:val="num" w:pos="2880"/>
        </w:tabs>
        <w:ind w:left="2880" w:hanging="360"/>
      </w:pPr>
      <w:rPr>
        <w:rFonts w:ascii="Wingdings 2" w:hAnsi="Wingdings 2" w:hint="default"/>
      </w:rPr>
    </w:lvl>
    <w:lvl w:ilvl="4" w:tplc="4BDED64C" w:tentative="1">
      <w:start w:val="1"/>
      <w:numFmt w:val="bullet"/>
      <w:lvlText w:val=""/>
      <w:lvlJc w:val="left"/>
      <w:pPr>
        <w:tabs>
          <w:tab w:val="num" w:pos="3600"/>
        </w:tabs>
        <w:ind w:left="3600" w:hanging="360"/>
      </w:pPr>
      <w:rPr>
        <w:rFonts w:ascii="Wingdings 2" w:hAnsi="Wingdings 2" w:hint="default"/>
      </w:rPr>
    </w:lvl>
    <w:lvl w:ilvl="5" w:tplc="C0DE979A" w:tentative="1">
      <w:start w:val="1"/>
      <w:numFmt w:val="bullet"/>
      <w:lvlText w:val=""/>
      <w:lvlJc w:val="left"/>
      <w:pPr>
        <w:tabs>
          <w:tab w:val="num" w:pos="4320"/>
        </w:tabs>
        <w:ind w:left="4320" w:hanging="360"/>
      </w:pPr>
      <w:rPr>
        <w:rFonts w:ascii="Wingdings 2" w:hAnsi="Wingdings 2" w:hint="default"/>
      </w:rPr>
    </w:lvl>
    <w:lvl w:ilvl="6" w:tplc="71ECE81C" w:tentative="1">
      <w:start w:val="1"/>
      <w:numFmt w:val="bullet"/>
      <w:lvlText w:val=""/>
      <w:lvlJc w:val="left"/>
      <w:pPr>
        <w:tabs>
          <w:tab w:val="num" w:pos="5040"/>
        </w:tabs>
        <w:ind w:left="5040" w:hanging="360"/>
      </w:pPr>
      <w:rPr>
        <w:rFonts w:ascii="Wingdings 2" w:hAnsi="Wingdings 2" w:hint="default"/>
      </w:rPr>
    </w:lvl>
    <w:lvl w:ilvl="7" w:tplc="171E268E" w:tentative="1">
      <w:start w:val="1"/>
      <w:numFmt w:val="bullet"/>
      <w:lvlText w:val=""/>
      <w:lvlJc w:val="left"/>
      <w:pPr>
        <w:tabs>
          <w:tab w:val="num" w:pos="5760"/>
        </w:tabs>
        <w:ind w:left="5760" w:hanging="360"/>
      </w:pPr>
      <w:rPr>
        <w:rFonts w:ascii="Wingdings 2" w:hAnsi="Wingdings 2" w:hint="default"/>
      </w:rPr>
    </w:lvl>
    <w:lvl w:ilvl="8" w:tplc="96B891DA" w:tentative="1">
      <w:start w:val="1"/>
      <w:numFmt w:val="bullet"/>
      <w:lvlText w:val=""/>
      <w:lvlJc w:val="left"/>
      <w:pPr>
        <w:tabs>
          <w:tab w:val="num" w:pos="6480"/>
        </w:tabs>
        <w:ind w:left="6480" w:hanging="360"/>
      </w:pPr>
      <w:rPr>
        <w:rFonts w:ascii="Wingdings 2" w:hAnsi="Wingdings 2" w:hint="default"/>
      </w:rPr>
    </w:lvl>
  </w:abstractNum>
  <w:abstractNum w:abstractNumId="25">
    <w:nsid w:val="61025856"/>
    <w:multiLevelType w:val="hybridMultilevel"/>
    <w:tmpl w:val="41B05296"/>
    <w:lvl w:ilvl="0" w:tplc="BE9287BC">
      <w:start w:val="1"/>
      <w:numFmt w:val="bullet"/>
      <w:lvlText w:val=""/>
      <w:lvlJc w:val="left"/>
      <w:pPr>
        <w:tabs>
          <w:tab w:val="num" w:pos="720"/>
        </w:tabs>
        <w:ind w:left="720" w:hanging="360"/>
      </w:pPr>
      <w:rPr>
        <w:rFonts w:ascii="Wingdings 2" w:hAnsi="Wingdings 2" w:hint="default"/>
      </w:rPr>
    </w:lvl>
    <w:lvl w:ilvl="1" w:tplc="D3669666" w:tentative="1">
      <w:start w:val="1"/>
      <w:numFmt w:val="bullet"/>
      <w:lvlText w:val=""/>
      <w:lvlJc w:val="left"/>
      <w:pPr>
        <w:tabs>
          <w:tab w:val="num" w:pos="1440"/>
        </w:tabs>
        <w:ind w:left="1440" w:hanging="360"/>
      </w:pPr>
      <w:rPr>
        <w:rFonts w:ascii="Wingdings 2" w:hAnsi="Wingdings 2" w:hint="default"/>
      </w:rPr>
    </w:lvl>
    <w:lvl w:ilvl="2" w:tplc="5C848DF4" w:tentative="1">
      <w:start w:val="1"/>
      <w:numFmt w:val="bullet"/>
      <w:lvlText w:val=""/>
      <w:lvlJc w:val="left"/>
      <w:pPr>
        <w:tabs>
          <w:tab w:val="num" w:pos="2160"/>
        </w:tabs>
        <w:ind w:left="2160" w:hanging="360"/>
      </w:pPr>
      <w:rPr>
        <w:rFonts w:ascii="Wingdings 2" w:hAnsi="Wingdings 2" w:hint="default"/>
      </w:rPr>
    </w:lvl>
    <w:lvl w:ilvl="3" w:tplc="3D9CDE46" w:tentative="1">
      <w:start w:val="1"/>
      <w:numFmt w:val="bullet"/>
      <w:lvlText w:val=""/>
      <w:lvlJc w:val="left"/>
      <w:pPr>
        <w:tabs>
          <w:tab w:val="num" w:pos="2880"/>
        </w:tabs>
        <w:ind w:left="2880" w:hanging="360"/>
      </w:pPr>
      <w:rPr>
        <w:rFonts w:ascii="Wingdings 2" w:hAnsi="Wingdings 2" w:hint="default"/>
      </w:rPr>
    </w:lvl>
    <w:lvl w:ilvl="4" w:tplc="A7C2623A" w:tentative="1">
      <w:start w:val="1"/>
      <w:numFmt w:val="bullet"/>
      <w:lvlText w:val=""/>
      <w:lvlJc w:val="left"/>
      <w:pPr>
        <w:tabs>
          <w:tab w:val="num" w:pos="3600"/>
        </w:tabs>
        <w:ind w:left="3600" w:hanging="360"/>
      </w:pPr>
      <w:rPr>
        <w:rFonts w:ascii="Wingdings 2" w:hAnsi="Wingdings 2" w:hint="default"/>
      </w:rPr>
    </w:lvl>
    <w:lvl w:ilvl="5" w:tplc="B964E05C" w:tentative="1">
      <w:start w:val="1"/>
      <w:numFmt w:val="bullet"/>
      <w:lvlText w:val=""/>
      <w:lvlJc w:val="left"/>
      <w:pPr>
        <w:tabs>
          <w:tab w:val="num" w:pos="4320"/>
        </w:tabs>
        <w:ind w:left="4320" w:hanging="360"/>
      </w:pPr>
      <w:rPr>
        <w:rFonts w:ascii="Wingdings 2" w:hAnsi="Wingdings 2" w:hint="default"/>
      </w:rPr>
    </w:lvl>
    <w:lvl w:ilvl="6" w:tplc="E62A67C6" w:tentative="1">
      <w:start w:val="1"/>
      <w:numFmt w:val="bullet"/>
      <w:lvlText w:val=""/>
      <w:lvlJc w:val="left"/>
      <w:pPr>
        <w:tabs>
          <w:tab w:val="num" w:pos="5040"/>
        </w:tabs>
        <w:ind w:left="5040" w:hanging="360"/>
      </w:pPr>
      <w:rPr>
        <w:rFonts w:ascii="Wingdings 2" w:hAnsi="Wingdings 2" w:hint="default"/>
      </w:rPr>
    </w:lvl>
    <w:lvl w:ilvl="7" w:tplc="8264D1FA" w:tentative="1">
      <w:start w:val="1"/>
      <w:numFmt w:val="bullet"/>
      <w:lvlText w:val=""/>
      <w:lvlJc w:val="left"/>
      <w:pPr>
        <w:tabs>
          <w:tab w:val="num" w:pos="5760"/>
        </w:tabs>
        <w:ind w:left="5760" w:hanging="360"/>
      </w:pPr>
      <w:rPr>
        <w:rFonts w:ascii="Wingdings 2" w:hAnsi="Wingdings 2" w:hint="default"/>
      </w:rPr>
    </w:lvl>
    <w:lvl w:ilvl="8" w:tplc="FC26C3C4" w:tentative="1">
      <w:start w:val="1"/>
      <w:numFmt w:val="bullet"/>
      <w:lvlText w:val=""/>
      <w:lvlJc w:val="left"/>
      <w:pPr>
        <w:tabs>
          <w:tab w:val="num" w:pos="6480"/>
        </w:tabs>
        <w:ind w:left="6480" w:hanging="360"/>
      </w:pPr>
      <w:rPr>
        <w:rFonts w:ascii="Wingdings 2" w:hAnsi="Wingdings 2" w:hint="default"/>
      </w:rPr>
    </w:lvl>
  </w:abstractNum>
  <w:abstractNum w:abstractNumId="26">
    <w:nsid w:val="62134BBB"/>
    <w:multiLevelType w:val="hybridMultilevel"/>
    <w:tmpl w:val="02887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3325AF"/>
    <w:multiLevelType w:val="hybridMultilevel"/>
    <w:tmpl w:val="EB7CBD2E"/>
    <w:lvl w:ilvl="0" w:tplc="1024A7BE">
      <w:start w:val="1"/>
      <w:numFmt w:val="bullet"/>
      <w:lvlText w:val=""/>
      <w:lvlJc w:val="left"/>
      <w:pPr>
        <w:tabs>
          <w:tab w:val="num" w:pos="720"/>
        </w:tabs>
        <w:ind w:left="720" w:hanging="360"/>
      </w:pPr>
      <w:rPr>
        <w:rFonts w:ascii="Wingdings 2" w:hAnsi="Wingdings 2" w:hint="default"/>
      </w:rPr>
    </w:lvl>
    <w:lvl w:ilvl="1" w:tplc="BC06BE30" w:tentative="1">
      <w:start w:val="1"/>
      <w:numFmt w:val="bullet"/>
      <w:lvlText w:val=""/>
      <w:lvlJc w:val="left"/>
      <w:pPr>
        <w:tabs>
          <w:tab w:val="num" w:pos="1440"/>
        </w:tabs>
        <w:ind w:left="1440" w:hanging="360"/>
      </w:pPr>
      <w:rPr>
        <w:rFonts w:ascii="Wingdings 2" w:hAnsi="Wingdings 2" w:hint="default"/>
      </w:rPr>
    </w:lvl>
    <w:lvl w:ilvl="2" w:tplc="B8F2B1AC" w:tentative="1">
      <w:start w:val="1"/>
      <w:numFmt w:val="bullet"/>
      <w:lvlText w:val=""/>
      <w:lvlJc w:val="left"/>
      <w:pPr>
        <w:tabs>
          <w:tab w:val="num" w:pos="2160"/>
        </w:tabs>
        <w:ind w:left="2160" w:hanging="360"/>
      </w:pPr>
      <w:rPr>
        <w:rFonts w:ascii="Wingdings 2" w:hAnsi="Wingdings 2" w:hint="default"/>
      </w:rPr>
    </w:lvl>
    <w:lvl w:ilvl="3" w:tplc="C87CB040" w:tentative="1">
      <w:start w:val="1"/>
      <w:numFmt w:val="bullet"/>
      <w:lvlText w:val=""/>
      <w:lvlJc w:val="left"/>
      <w:pPr>
        <w:tabs>
          <w:tab w:val="num" w:pos="2880"/>
        </w:tabs>
        <w:ind w:left="2880" w:hanging="360"/>
      </w:pPr>
      <w:rPr>
        <w:rFonts w:ascii="Wingdings 2" w:hAnsi="Wingdings 2" w:hint="default"/>
      </w:rPr>
    </w:lvl>
    <w:lvl w:ilvl="4" w:tplc="154C6112" w:tentative="1">
      <w:start w:val="1"/>
      <w:numFmt w:val="bullet"/>
      <w:lvlText w:val=""/>
      <w:lvlJc w:val="left"/>
      <w:pPr>
        <w:tabs>
          <w:tab w:val="num" w:pos="3600"/>
        </w:tabs>
        <w:ind w:left="3600" w:hanging="360"/>
      </w:pPr>
      <w:rPr>
        <w:rFonts w:ascii="Wingdings 2" w:hAnsi="Wingdings 2" w:hint="default"/>
      </w:rPr>
    </w:lvl>
    <w:lvl w:ilvl="5" w:tplc="8346BD2C" w:tentative="1">
      <w:start w:val="1"/>
      <w:numFmt w:val="bullet"/>
      <w:lvlText w:val=""/>
      <w:lvlJc w:val="left"/>
      <w:pPr>
        <w:tabs>
          <w:tab w:val="num" w:pos="4320"/>
        </w:tabs>
        <w:ind w:left="4320" w:hanging="360"/>
      </w:pPr>
      <w:rPr>
        <w:rFonts w:ascii="Wingdings 2" w:hAnsi="Wingdings 2" w:hint="default"/>
      </w:rPr>
    </w:lvl>
    <w:lvl w:ilvl="6" w:tplc="FBCC7D3E" w:tentative="1">
      <w:start w:val="1"/>
      <w:numFmt w:val="bullet"/>
      <w:lvlText w:val=""/>
      <w:lvlJc w:val="left"/>
      <w:pPr>
        <w:tabs>
          <w:tab w:val="num" w:pos="5040"/>
        </w:tabs>
        <w:ind w:left="5040" w:hanging="360"/>
      </w:pPr>
      <w:rPr>
        <w:rFonts w:ascii="Wingdings 2" w:hAnsi="Wingdings 2" w:hint="default"/>
      </w:rPr>
    </w:lvl>
    <w:lvl w:ilvl="7" w:tplc="18D4D98A" w:tentative="1">
      <w:start w:val="1"/>
      <w:numFmt w:val="bullet"/>
      <w:lvlText w:val=""/>
      <w:lvlJc w:val="left"/>
      <w:pPr>
        <w:tabs>
          <w:tab w:val="num" w:pos="5760"/>
        </w:tabs>
        <w:ind w:left="5760" w:hanging="360"/>
      </w:pPr>
      <w:rPr>
        <w:rFonts w:ascii="Wingdings 2" w:hAnsi="Wingdings 2" w:hint="default"/>
      </w:rPr>
    </w:lvl>
    <w:lvl w:ilvl="8" w:tplc="1BCCC35E" w:tentative="1">
      <w:start w:val="1"/>
      <w:numFmt w:val="bullet"/>
      <w:lvlText w:val=""/>
      <w:lvlJc w:val="left"/>
      <w:pPr>
        <w:tabs>
          <w:tab w:val="num" w:pos="6480"/>
        </w:tabs>
        <w:ind w:left="6480" w:hanging="360"/>
      </w:pPr>
      <w:rPr>
        <w:rFonts w:ascii="Wingdings 2" w:hAnsi="Wingdings 2" w:hint="default"/>
      </w:rPr>
    </w:lvl>
  </w:abstractNum>
  <w:abstractNum w:abstractNumId="28">
    <w:nsid w:val="659A1597"/>
    <w:multiLevelType w:val="hybridMultilevel"/>
    <w:tmpl w:val="0E4A8DB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1C0AFF"/>
    <w:multiLevelType w:val="hybridMultilevel"/>
    <w:tmpl w:val="097E86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E8813D1"/>
    <w:multiLevelType w:val="hybridMultilevel"/>
    <w:tmpl w:val="E2243F96"/>
    <w:lvl w:ilvl="0" w:tplc="A98CE38E">
      <w:start w:val="1"/>
      <w:numFmt w:val="bullet"/>
      <w:lvlText w:val=""/>
      <w:lvlJc w:val="left"/>
      <w:pPr>
        <w:tabs>
          <w:tab w:val="num" w:pos="720"/>
        </w:tabs>
        <w:ind w:left="720" w:hanging="360"/>
      </w:pPr>
      <w:rPr>
        <w:rFonts w:ascii="Wingdings 2" w:hAnsi="Wingdings 2" w:hint="default"/>
      </w:rPr>
    </w:lvl>
    <w:lvl w:ilvl="1" w:tplc="59FC91AA" w:tentative="1">
      <w:start w:val="1"/>
      <w:numFmt w:val="bullet"/>
      <w:lvlText w:val=""/>
      <w:lvlJc w:val="left"/>
      <w:pPr>
        <w:tabs>
          <w:tab w:val="num" w:pos="1440"/>
        </w:tabs>
        <w:ind w:left="1440" w:hanging="360"/>
      </w:pPr>
      <w:rPr>
        <w:rFonts w:ascii="Wingdings 2" w:hAnsi="Wingdings 2" w:hint="default"/>
      </w:rPr>
    </w:lvl>
    <w:lvl w:ilvl="2" w:tplc="B144F704" w:tentative="1">
      <w:start w:val="1"/>
      <w:numFmt w:val="bullet"/>
      <w:lvlText w:val=""/>
      <w:lvlJc w:val="left"/>
      <w:pPr>
        <w:tabs>
          <w:tab w:val="num" w:pos="2160"/>
        </w:tabs>
        <w:ind w:left="2160" w:hanging="360"/>
      </w:pPr>
      <w:rPr>
        <w:rFonts w:ascii="Wingdings 2" w:hAnsi="Wingdings 2" w:hint="default"/>
      </w:rPr>
    </w:lvl>
    <w:lvl w:ilvl="3" w:tplc="165E5BE4" w:tentative="1">
      <w:start w:val="1"/>
      <w:numFmt w:val="bullet"/>
      <w:lvlText w:val=""/>
      <w:lvlJc w:val="left"/>
      <w:pPr>
        <w:tabs>
          <w:tab w:val="num" w:pos="2880"/>
        </w:tabs>
        <w:ind w:left="2880" w:hanging="360"/>
      </w:pPr>
      <w:rPr>
        <w:rFonts w:ascii="Wingdings 2" w:hAnsi="Wingdings 2" w:hint="default"/>
      </w:rPr>
    </w:lvl>
    <w:lvl w:ilvl="4" w:tplc="B73898C0" w:tentative="1">
      <w:start w:val="1"/>
      <w:numFmt w:val="bullet"/>
      <w:lvlText w:val=""/>
      <w:lvlJc w:val="left"/>
      <w:pPr>
        <w:tabs>
          <w:tab w:val="num" w:pos="3600"/>
        </w:tabs>
        <w:ind w:left="3600" w:hanging="360"/>
      </w:pPr>
      <w:rPr>
        <w:rFonts w:ascii="Wingdings 2" w:hAnsi="Wingdings 2" w:hint="default"/>
      </w:rPr>
    </w:lvl>
    <w:lvl w:ilvl="5" w:tplc="ACD01DFC" w:tentative="1">
      <w:start w:val="1"/>
      <w:numFmt w:val="bullet"/>
      <w:lvlText w:val=""/>
      <w:lvlJc w:val="left"/>
      <w:pPr>
        <w:tabs>
          <w:tab w:val="num" w:pos="4320"/>
        </w:tabs>
        <w:ind w:left="4320" w:hanging="360"/>
      </w:pPr>
      <w:rPr>
        <w:rFonts w:ascii="Wingdings 2" w:hAnsi="Wingdings 2" w:hint="default"/>
      </w:rPr>
    </w:lvl>
    <w:lvl w:ilvl="6" w:tplc="CBF05372" w:tentative="1">
      <w:start w:val="1"/>
      <w:numFmt w:val="bullet"/>
      <w:lvlText w:val=""/>
      <w:lvlJc w:val="left"/>
      <w:pPr>
        <w:tabs>
          <w:tab w:val="num" w:pos="5040"/>
        </w:tabs>
        <w:ind w:left="5040" w:hanging="360"/>
      </w:pPr>
      <w:rPr>
        <w:rFonts w:ascii="Wingdings 2" w:hAnsi="Wingdings 2" w:hint="default"/>
      </w:rPr>
    </w:lvl>
    <w:lvl w:ilvl="7" w:tplc="B41E802C" w:tentative="1">
      <w:start w:val="1"/>
      <w:numFmt w:val="bullet"/>
      <w:lvlText w:val=""/>
      <w:lvlJc w:val="left"/>
      <w:pPr>
        <w:tabs>
          <w:tab w:val="num" w:pos="5760"/>
        </w:tabs>
        <w:ind w:left="5760" w:hanging="360"/>
      </w:pPr>
      <w:rPr>
        <w:rFonts w:ascii="Wingdings 2" w:hAnsi="Wingdings 2" w:hint="default"/>
      </w:rPr>
    </w:lvl>
    <w:lvl w:ilvl="8" w:tplc="9996B28C" w:tentative="1">
      <w:start w:val="1"/>
      <w:numFmt w:val="bullet"/>
      <w:lvlText w:val=""/>
      <w:lvlJc w:val="left"/>
      <w:pPr>
        <w:tabs>
          <w:tab w:val="num" w:pos="6480"/>
        </w:tabs>
        <w:ind w:left="6480" w:hanging="360"/>
      </w:pPr>
      <w:rPr>
        <w:rFonts w:ascii="Wingdings 2" w:hAnsi="Wingdings 2" w:hint="default"/>
      </w:rPr>
    </w:lvl>
  </w:abstractNum>
  <w:abstractNum w:abstractNumId="31">
    <w:nsid w:val="6F1016D6"/>
    <w:multiLevelType w:val="hybridMultilevel"/>
    <w:tmpl w:val="AA7ABE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FE15BAD"/>
    <w:multiLevelType w:val="singleLevel"/>
    <w:tmpl w:val="83CCA7EC"/>
    <w:lvl w:ilvl="0">
      <w:start w:val="1"/>
      <w:numFmt w:val="decimal"/>
      <w:lvlText w:val="%1."/>
      <w:legacy w:legacy="1" w:legacySpace="0" w:legacyIndent="255"/>
      <w:lvlJc w:val="left"/>
      <w:rPr>
        <w:rFonts w:ascii="Times New Roman" w:hAnsi="Times New Roman" w:cs="Times New Roman" w:hint="default"/>
      </w:rPr>
    </w:lvl>
  </w:abstractNum>
  <w:abstractNum w:abstractNumId="33">
    <w:nsid w:val="735B3A30"/>
    <w:multiLevelType w:val="hybridMultilevel"/>
    <w:tmpl w:val="1EEE1034"/>
    <w:lvl w:ilvl="0" w:tplc="181A1914">
      <w:start w:val="1"/>
      <w:numFmt w:val="bullet"/>
      <w:lvlText w:val=""/>
      <w:lvlJc w:val="left"/>
      <w:pPr>
        <w:tabs>
          <w:tab w:val="num" w:pos="720"/>
        </w:tabs>
        <w:ind w:left="720" w:hanging="360"/>
      </w:pPr>
      <w:rPr>
        <w:rFonts w:ascii="Wingdings 2" w:hAnsi="Wingdings 2" w:hint="default"/>
      </w:rPr>
    </w:lvl>
    <w:lvl w:ilvl="1" w:tplc="6090DAC2" w:tentative="1">
      <w:start w:val="1"/>
      <w:numFmt w:val="bullet"/>
      <w:lvlText w:val=""/>
      <w:lvlJc w:val="left"/>
      <w:pPr>
        <w:tabs>
          <w:tab w:val="num" w:pos="1440"/>
        </w:tabs>
        <w:ind w:left="1440" w:hanging="360"/>
      </w:pPr>
      <w:rPr>
        <w:rFonts w:ascii="Wingdings 2" w:hAnsi="Wingdings 2" w:hint="default"/>
      </w:rPr>
    </w:lvl>
    <w:lvl w:ilvl="2" w:tplc="C5304CF4" w:tentative="1">
      <w:start w:val="1"/>
      <w:numFmt w:val="bullet"/>
      <w:lvlText w:val=""/>
      <w:lvlJc w:val="left"/>
      <w:pPr>
        <w:tabs>
          <w:tab w:val="num" w:pos="2160"/>
        </w:tabs>
        <w:ind w:left="2160" w:hanging="360"/>
      </w:pPr>
      <w:rPr>
        <w:rFonts w:ascii="Wingdings 2" w:hAnsi="Wingdings 2" w:hint="default"/>
      </w:rPr>
    </w:lvl>
    <w:lvl w:ilvl="3" w:tplc="BF7A4C9E" w:tentative="1">
      <w:start w:val="1"/>
      <w:numFmt w:val="bullet"/>
      <w:lvlText w:val=""/>
      <w:lvlJc w:val="left"/>
      <w:pPr>
        <w:tabs>
          <w:tab w:val="num" w:pos="2880"/>
        </w:tabs>
        <w:ind w:left="2880" w:hanging="360"/>
      </w:pPr>
      <w:rPr>
        <w:rFonts w:ascii="Wingdings 2" w:hAnsi="Wingdings 2" w:hint="default"/>
      </w:rPr>
    </w:lvl>
    <w:lvl w:ilvl="4" w:tplc="A6C69768" w:tentative="1">
      <w:start w:val="1"/>
      <w:numFmt w:val="bullet"/>
      <w:lvlText w:val=""/>
      <w:lvlJc w:val="left"/>
      <w:pPr>
        <w:tabs>
          <w:tab w:val="num" w:pos="3600"/>
        </w:tabs>
        <w:ind w:left="3600" w:hanging="360"/>
      </w:pPr>
      <w:rPr>
        <w:rFonts w:ascii="Wingdings 2" w:hAnsi="Wingdings 2" w:hint="default"/>
      </w:rPr>
    </w:lvl>
    <w:lvl w:ilvl="5" w:tplc="0D363BB8" w:tentative="1">
      <w:start w:val="1"/>
      <w:numFmt w:val="bullet"/>
      <w:lvlText w:val=""/>
      <w:lvlJc w:val="left"/>
      <w:pPr>
        <w:tabs>
          <w:tab w:val="num" w:pos="4320"/>
        </w:tabs>
        <w:ind w:left="4320" w:hanging="360"/>
      </w:pPr>
      <w:rPr>
        <w:rFonts w:ascii="Wingdings 2" w:hAnsi="Wingdings 2" w:hint="default"/>
      </w:rPr>
    </w:lvl>
    <w:lvl w:ilvl="6" w:tplc="6E54FB2A" w:tentative="1">
      <w:start w:val="1"/>
      <w:numFmt w:val="bullet"/>
      <w:lvlText w:val=""/>
      <w:lvlJc w:val="left"/>
      <w:pPr>
        <w:tabs>
          <w:tab w:val="num" w:pos="5040"/>
        </w:tabs>
        <w:ind w:left="5040" w:hanging="360"/>
      </w:pPr>
      <w:rPr>
        <w:rFonts w:ascii="Wingdings 2" w:hAnsi="Wingdings 2" w:hint="default"/>
      </w:rPr>
    </w:lvl>
    <w:lvl w:ilvl="7" w:tplc="3B64ECB2" w:tentative="1">
      <w:start w:val="1"/>
      <w:numFmt w:val="bullet"/>
      <w:lvlText w:val=""/>
      <w:lvlJc w:val="left"/>
      <w:pPr>
        <w:tabs>
          <w:tab w:val="num" w:pos="5760"/>
        </w:tabs>
        <w:ind w:left="5760" w:hanging="360"/>
      </w:pPr>
      <w:rPr>
        <w:rFonts w:ascii="Wingdings 2" w:hAnsi="Wingdings 2" w:hint="default"/>
      </w:rPr>
    </w:lvl>
    <w:lvl w:ilvl="8" w:tplc="EA1851A6" w:tentative="1">
      <w:start w:val="1"/>
      <w:numFmt w:val="bullet"/>
      <w:lvlText w:val=""/>
      <w:lvlJc w:val="left"/>
      <w:pPr>
        <w:tabs>
          <w:tab w:val="num" w:pos="6480"/>
        </w:tabs>
        <w:ind w:left="6480" w:hanging="360"/>
      </w:pPr>
      <w:rPr>
        <w:rFonts w:ascii="Wingdings 2" w:hAnsi="Wingdings 2" w:hint="default"/>
      </w:rPr>
    </w:lvl>
  </w:abstractNum>
  <w:abstractNum w:abstractNumId="34">
    <w:nsid w:val="743971B5"/>
    <w:multiLevelType w:val="multilevel"/>
    <w:tmpl w:val="7C0670D6"/>
    <w:lvl w:ilvl="0">
      <w:start w:val="1"/>
      <w:numFmt w:val="upperRoman"/>
      <w:lvlText w:val="%1."/>
      <w:legacy w:legacy="1" w:legacySpace="0" w:legacyIndent="269"/>
      <w:lvlJc w:val="left"/>
      <w:rPr>
        <w:rFonts w:ascii="Times New Roman" w:hAnsi="Times New Roman" w:cs="Times New Roman" w:hint="default"/>
      </w:rPr>
    </w:lvl>
    <w:lvl w:ilvl="1">
      <w:start w:val="6"/>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5">
    <w:nsid w:val="7C1746B4"/>
    <w:multiLevelType w:val="hybridMultilevel"/>
    <w:tmpl w:val="366C151E"/>
    <w:lvl w:ilvl="0" w:tplc="638A2D28">
      <w:start w:val="1"/>
      <w:numFmt w:val="bullet"/>
      <w:lvlText w:val=""/>
      <w:lvlJc w:val="left"/>
      <w:pPr>
        <w:tabs>
          <w:tab w:val="num" w:pos="720"/>
        </w:tabs>
        <w:ind w:left="720" w:hanging="360"/>
      </w:pPr>
      <w:rPr>
        <w:rFonts w:ascii="Wingdings 2" w:hAnsi="Wingdings 2" w:hint="default"/>
      </w:rPr>
    </w:lvl>
    <w:lvl w:ilvl="1" w:tplc="D06084FE" w:tentative="1">
      <w:start w:val="1"/>
      <w:numFmt w:val="bullet"/>
      <w:lvlText w:val=""/>
      <w:lvlJc w:val="left"/>
      <w:pPr>
        <w:tabs>
          <w:tab w:val="num" w:pos="1440"/>
        </w:tabs>
        <w:ind w:left="1440" w:hanging="360"/>
      </w:pPr>
      <w:rPr>
        <w:rFonts w:ascii="Wingdings 2" w:hAnsi="Wingdings 2" w:hint="default"/>
      </w:rPr>
    </w:lvl>
    <w:lvl w:ilvl="2" w:tplc="A314C17C" w:tentative="1">
      <w:start w:val="1"/>
      <w:numFmt w:val="bullet"/>
      <w:lvlText w:val=""/>
      <w:lvlJc w:val="left"/>
      <w:pPr>
        <w:tabs>
          <w:tab w:val="num" w:pos="2160"/>
        </w:tabs>
        <w:ind w:left="2160" w:hanging="360"/>
      </w:pPr>
      <w:rPr>
        <w:rFonts w:ascii="Wingdings 2" w:hAnsi="Wingdings 2" w:hint="default"/>
      </w:rPr>
    </w:lvl>
    <w:lvl w:ilvl="3" w:tplc="6768560A" w:tentative="1">
      <w:start w:val="1"/>
      <w:numFmt w:val="bullet"/>
      <w:lvlText w:val=""/>
      <w:lvlJc w:val="left"/>
      <w:pPr>
        <w:tabs>
          <w:tab w:val="num" w:pos="2880"/>
        </w:tabs>
        <w:ind w:left="2880" w:hanging="360"/>
      </w:pPr>
      <w:rPr>
        <w:rFonts w:ascii="Wingdings 2" w:hAnsi="Wingdings 2" w:hint="default"/>
      </w:rPr>
    </w:lvl>
    <w:lvl w:ilvl="4" w:tplc="2776275C" w:tentative="1">
      <w:start w:val="1"/>
      <w:numFmt w:val="bullet"/>
      <w:lvlText w:val=""/>
      <w:lvlJc w:val="left"/>
      <w:pPr>
        <w:tabs>
          <w:tab w:val="num" w:pos="3600"/>
        </w:tabs>
        <w:ind w:left="3600" w:hanging="360"/>
      </w:pPr>
      <w:rPr>
        <w:rFonts w:ascii="Wingdings 2" w:hAnsi="Wingdings 2" w:hint="default"/>
      </w:rPr>
    </w:lvl>
    <w:lvl w:ilvl="5" w:tplc="528AF7B2" w:tentative="1">
      <w:start w:val="1"/>
      <w:numFmt w:val="bullet"/>
      <w:lvlText w:val=""/>
      <w:lvlJc w:val="left"/>
      <w:pPr>
        <w:tabs>
          <w:tab w:val="num" w:pos="4320"/>
        </w:tabs>
        <w:ind w:left="4320" w:hanging="360"/>
      </w:pPr>
      <w:rPr>
        <w:rFonts w:ascii="Wingdings 2" w:hAnsi="Wingdings 2" w:hint="default"/>
      </w:rPr>
    </w:lvl>
    <w:lvl w:ilvl="6" w:tplc="0A1C1EBA" w:tentative="1">
      <w:start w:val="1"/>
      <w:numFmt w:val="bullet"/>
      <w:lvlText w:val=""/>
      <w:lvlJc w:val="left"/>
      <w:pPr>
        <w:tabs>
          <w:tab w:val="num" w:pos="5040"/>
        </w:tabs>
        <w:ind w:left="5040" w:hanging="360"/>
      </w:pPr>
      <w:rPr>
        <w:rFonts w:ascii="Wingdings 2" w:hAnsi="Wingdings 2" w:hint="default"/>
      </w:rPr>
    </w:lvl>
    <w:lvl w:ilvl="7" w:tplc="390AAA24" w:tentative="1">
      <w:start w:val="1"/>
      <w:numFmt w:val="bullet"/>
      <w:lvlText w:val=""/>
      <w:lvlJc w:val="left"/>
      <w:pPr>
        <w:tabs>
          <w:tab w:val="num" w:pos="5760"/>
        </w:tabs>
        <w:ind w:left="5760" w:hanging="360"/>
      </w:pPr>
      <w:rPr>
        <w:rFonts w:ascii="Wingdings 2" w:hAnsi="Wingdings 2" w:hint="default"/>
      </w:rPr>
    </w:lvl>
    <w:lvl w:ilvl="8" w:tplc="C624DB8A" w:tentative="1">
      <w:start w:val="1"/>
      <w:numFmt w:val="bullet"/>
      <w:lvlText w:val=""/>
      <w:lvlJc w:val="left"/>
      <w:pPr>
        <w:tabs>
          <w:tab w:val="num" w:pos="6480"/>
        </w:tabs>
        <w:ind w:left="6480" w:hanging="360"/>
      </w:pPr>
      <w:rPr>
        <w:rFonts w:ascii="Wingdings 2" w:hAnsi="Wingdings 2" w:hint="default"/>
      </w:rPr>
    </w:lvl>
  </w:abstractNum>
  <w:abstractNum w:abstractNumId="36">
    <w:nsid w:val="7CF924AB"/>
    <w:multiLevelType w:val="hybridMultilevel"/>
    <w:tmpl w:val="F2F40EF2"/>
    <w:lvl w:ilvl="0" w:tplc="A07656C6">
      <w:start w:val="1"/>
      <w:numFmt w:val="bullet"/>
      <w:lvlText w:val=""/>
      <w:lvlJc w:val="left"/>
      <w:pPr>
        <w:tabs>
          <w:tab w:val="num" w:pos="720"/>
        </w:tabs>
        <w:ind w:left="720" w:hanging="360"/>
      </w:pPr>
      <w:rPr>
        <w:rFonts w:ascii="Wingdings 2" w:hAnsi="Wingdings 2" w:hint="default"/>
      </w:rPr>
    </w:lvl>
    <w:lvl w:ilvl="1" w:tplc="4A6A1856" w:tentative="1">
      <w:start w:val="1"/>
      <w:numFmt w:val="bullet"/>
      <w:lvlText w:val=""/>
      <w:lvlJc w:val="left"/>
      <w:pPr>
        <w:tabs>
          <w:tab w:val="num" w:pos="1440"/>
        </w:tabs>
        <w:ind w:left="1440" w:hanging="360"/>
      </w:pPr>
      <w:rPr>
        <w:rFonts w:ascii="Wingdings 2" w:hAnsi="Wingdings 2" w:hint="default"/>
      </w:rPr>
    </w:lvl>
    <w:lvl w:ilvl="2" w:tplc="DE586E82" w:tentative="1">
      <w:start w:val="1"/>
      <w:numFmt w:val="bullet"/>
      <w:lvlText w:val=""/>
      <w:lvlJc w:val="left"/>
      <w:pPr>
        <w:tabs>
          <w:tab w:val="num" w:pos="2160"/>
        </w:tabs>
        <w:ind w:left="2160" w:hanging="360"/>
      </w:pPr>
      <w:rPr>
        <w:rFonts w:ascii="Wingdings 2" w:hAnsi="Wingdings 2" w:hint="default"/>
      </w:rPr>
    </w:lvl>
    <w:lvl w:ilvl="3" w:tplc="E7EE515E" w:tentative="1">
      <w:start w:val="1"/>
      <w:numFmt w:val="bullet"/>
      <w:lvlText w:val=""/>
      <w:lvlJc w:val="left"/>
      <w:pPr>
        <w:tabs>
          <w:tab w:val="num" w:pos="2880"/>
        </w:tabs>
        <w:ind w:left="2880" w:hanging="360"/>
      </w:pPr>
      <w:rPr>
        <w:rFonts w:ascii="Wingdings 2" w:hAnsi="Wingdings 2" w:hint="default"/>
      </w:rPr>
    </w:lvl>
    <w:lvl w:ilvl="4" w:tplc="D3E815C2" w:tentative="1">
      <w:start w:val="1"/>
      <w:numFmt w:val="bullet"/>
      <w:lvlText w:val=""/>
      <w:lvlJc w:val="left"/>
      <w:pPr>
        <w:tabs>
          <w:tab w:val="num" w:pos="3600"/>
        </w:tabs>
        <w:ind w:left="3600" w:hanging="360"/>
      </w:pPr>
      <w:rPr>
        <w:rFonts w:ascii="Wingdings 2" w:hAnsi="Wingdings 2" w:hint="default"/>
      </w:rPr>
    </w:lvl>
    <w:lvl w:ilvl="5" w:tplc="082E329E" w:tentative="1">
      <w:start w:val="1"/>
      <w:numFmt w:val="bullet"/>
      <w:lvlText w:val=""/>
      <w:lvlJc w:val="left"/>
      <w:pPr>
        <w:tabs>
          <w:tab w:val="num" w:pos="4320"/>
        </w:tabs>
        <w:ind w:left="4320" w:hanging="360"/>
      </w:pPr>
      <w:rPr>
        <w:rFonts w:ascii="Wingdings 2" w:hAnsi="Wingdings 2" w:hint="default"/>
      </w:rPr>
    </w:lvl>
    <w:lvl w:ilvl="6" w:tplc="5F1A0144" w:tentative="1">
      <w:start w:val="1"/>
      <w:numFmt w:val="bullet"/>
      <w:lvlText w:val=""/>
      <w:lvlJc w:val="left"/>
      <w:pPr>
        <w:tabs>
          <w:tab w:val="num" w:pos="5040"/>
        </w:tabs>
        <w:ind w:left="5040" w:hanging="360"/>
      </w:pPr>
      <w:rPr>
        <w:rFonts w:ascii="Wingdings 2" w:hAnsi="Wingdings 2" w:hint="default"/>
      </w:rPr>
    </w:lvl>
    <w:lvl w:ilvl="7" w:tplc="E0440D70" w:tentative="1">
      <w:start w:val="1"/>
      <w:numFmt w:val="bullet"/>
      <w:lvlText w:val=""/>
      <w:lvlJc w:val="left"/>
      <w:pPr>
        <w:tabs>
          <w:tab w:val="num" w:pos="5760"/>
        </w:tabs>
        <w:ind w:left="5760" w:hanging="360"/>
      </w:pPr>
      <w:rPr>
        <w:rFonts w:ascii="Wingdings 2" w:hAnsi="Wingdings 2" w:hint="default"/>
      </w:rPr>
    </w:lvl>
    <w:lvl w:ilvl="8" w:tplc="026E9C68" w:tentative="1">
      <w:start w:val="1"/>
      <w:numFmt w:val="bullet"/>
      <w:lvlText w:val=""/>
      <w:lvlJc w:val="left"/>
      <w:pPr>
        <w:tabs>
          <w:tab w:val="num" w:pos="6480"/>
        </w:tabs>
        <w:ind w:left="6480" w:hanging="360"/>
      </w:pPr>
      <w:rPr>
        <w:rFonts w:ascii="Wingdings 2" w:hAnsi="Wingdings 2" w:hint="default"/>
      </w:rPr>
    </w:lvl>
  </w:abstractNum>
  <w:abstractNum w:abstractNumId="37">
    <w:nsid w:val="7FD02407"/>
    <w:multiLevelType w:val="hybridMultilevel"/>
    <w:tmpl w:val="BF6C37E4"/>
    <w:lvl w:ilvl="0" w:tplc="AC863512">
      <w:start w:val="1"/>
      <w:numFmt w:val="bullet"/>
      <w:lvlText w:val=""/>
      <w:lvlJc w:val="left"/>
      <w:pPr>
        <w:tabs>
          <w:tab w:val="num" w:pos="720"/>
        </w:tabs>
        <w:ind w:left="720" w:hanging="360"/>
      </w:pPr>
      <w:rPr>
        <w:rFonts w:ascii="Wingdings 2" w:hAnsi="Wingdings 2" w:hint="default"/>
      </w:rPr>
    </w:lvl>
    <w:lvl w:ilvl="1" w:tplc="77707BE8" w:tentative="1">
      <w:start w:val="1"/>
      <w:numFmt w:val="bullet"/>
      <w:lvlText w:val=""/>
      <w:lvlJc w:val="left"/>
      <w:pPr>
        <w:tabs>
          <w:tab w:val="num" w:pos="1440"/>
        </w:tabs>
        <w:ind w:left="1440" w:hanging="360"/>
      </w:pPr>
      <w:rPr>
        <w:rFonts w:ascii="Wingdings 2" w:hAnsi="Wingdings 2" w:hint="default"/>
      </w:rPr>
    </w:lvl>
    <w:lvl w:ilvl="2" w:tplc="DC5404D4" w:tentative="1">
      <w:start w:val="1"/>
      <w:numFmt w:val="bullet"/>
      <w:lvlText w:val=""/>
      <w:lvlJc w:val="left"/>
      <w:pPr>
        <w:tabs>
          <w:tab w:val="num" w:pos="2160"/>
        </w:tabs>
        <w:ind w:left="2160" w:hanging="360"/>
      </w:pPr>
      <w:rPr>
        <w:rFonts w:ascii="Wingdings 2" w:hAnsi="Wingdings 2" w:hint="default"/>
      </w:rPr>
    </w:lvl>
    <w:lvl w:ilvl="3" w:tplc="90547554" w:tentative="1">
      <w:start w:val="1"/>
      <w:numFmt w:val="bullet"/>
      <w:lvlText w:val=""/>
      <w:lvlJc w:val="left"/>
      <w:pPr>
        <w:tabs>
          <w:tab w:val="num" w:pos="2880"/>
        </w:tabs>
        <w:ind w:left="2880" w:hanging="360"/>
      </w:pPr>
      <w:rPr>
        <w:rFonts w:ascii="Wingdings 2" w:hAnsi="Wingdings 2" w:hint="default"/>
      </w:rPr>
    </w:lvl>
    <w:lvl w:ilvl="4" w:tplc="9384916E" w:tentative="1">
      <w:start w:val="1"/>
      <w:numFmt w:val="bullet"/>
      <w:lvlText w:val=""/>
      <w:lvlJc w:val="left"/>
      <w:pPr>
        <w:tabs>
          <w:tab w:val="num" w:pos="3600"/>
        </w:tabs>
        <w:ind w:left="3600" w:hanging="360"/>
      </w:pPr>
      <w:rPr>
        <w:rFonts w:ascii="Wingdings 2" w:hAnsi="Wingdings 2" w:hint="default"/>
      </w:rPr>
    </w:lvl>
    <w:lvl w:ilvl="5" w:tplc="AC803DFE" w:tentative="1">
      <w:start w:val="1"/>
      <w:numFmt w:val="bullet"/>
      <w:lvlText w:val=""/>
      <w:lvlJc w:val="left"/>
      <w:pPr>
        <w:tabs>
          <w:tab w:val="num" w:pos="4320"/>
        </w:tabs>
        <w:ind w:left="4320" w:hanging="360"/>
      </w:pPr>
      <w:rPr>
        <w:rFonts w:ascii="Wingdings 2" w:hAnsi="Wingdings 2" w:hint="default"/>
      </w:rPr>
    </w:lvl>
    <w:lvl w:ilvl="6" w:tplc="C1903184" w:tentative="1">
      <w:start w:val="1"/>
      <w:numFmt w:val="bullet"/>
      <w:lvlText w:val=""/>
      <w:lvlJc w:val="left"/>
      <w:pPr>
        <w:tabs>
          <w:tab w:val="num" w:pos="5040"/>
        </w:tabs>
        <w:ind w:left="5040" w:hanging="360"/>
      </w:pPr>
      <w:rPr>
        <w:rFonts w:ascii="Wingdings 2" w:hAnsi="Wingdings 2" w:hint="default"/>
      </w:rPr>
    </w:lvl>
    <w:lvl w:ilvl="7" w:tplc="0C463C08" w:tentative="1">
      <w:start w:val="1"/>
      <w:numFmt w:val="bullet"/>
      <w:lvlText w:val=""/>
      <w:lvlJc w:val="left"/>
      <w:pPr>
        <w:tabs>
          <w:tab w:val="num" w:pos="5760"/>
        </w:tabs>
        <w:ind w:left="5760" w:hanging="360"/>
      </w:pPr>
      <w:rPr>
        <w:rFonts w:ascii="Wingdings 2" w:hAnsi="Wingdings 2" w:hint="default"/>
      </w:rPr>
    </w:lvl>
    <w:lvl w:ilvl="8" w:tplc="8B884826" w:tentative="1">
      <w:start w:val="1"/>
      <w:numFmt w:val="bullet"/>
      <w:lvlText w:val=""/>
      <w:lvlJc w:val="left"/>
      <w:pPr>
        <w:tabs>
          <w:tab w:val="num" w:pos="6480"/>
        </w:tabs>
        <w:ind w:left="6480" w:hanging="360"/>
      </w:pPr>
      <w:rPr>
        <w:rFonts w:ascii="Wingdings 2" w:hAnsi="Wingdings 2" w:hint="default"/>
      </w:rPr>
    </w:lvl>
  </w:abstractNum>
  <w:num w:numId="1">
    <w:abstractNumId w:val="33"/>
  </w:num>
  <w:num w:numId="2">
    <w:abstractNumId w:val="7"/>
  </w:num>
  <w:num w:numId="3">
    <w:abstractNumId w:val="1"/>
  </w:num>
  <w:num w:numId="4">
    <w:abstractNumId w:val="30"/>
  </w:num>
  <w:num w:numId="5">
    <w:abstractNumId w:val="6"/>
  </w:num>
  <w:num w:numId="6">
    <w:abstractNumId w:val="28"/>
  </w:num>
  <w:num w:numId="7">
    <w:abstractNumId w:val="29"/>
  </w:num>
  <w:num w:numId="8">
    <w:abstractNumId w:val="10"/>
  </w:num>
  <w:num w:numId="9">
    <w:abstractNumId w:val="31"/>
  </w:num>
  <w:num w:numId="10">
    <w:abstractNumId w:val="0"/>
  </w:num>
  <w:num w:numId="11">
    <w:abstractNumId w:val="17"/>
  </w:num>
  <w:num w:numId="12">
    <w:abstractNumId w:val="12"/>
  </w:num>
  <w:num w:numId="13">
    <w:abstractNumId w:val="16"/>
  </w:num>
  <w:num w:numId="14">
    <w:abstractNumId w:val="13"/>
  </w:num>
  <w:num w:numId="15">
    <w:abstractNumId w:val="8"/>
  </w:num>
  <w:num w:numId="16">
    <w:abstractNumId w:val="19"/>
  </w:num>
  <w:num w:numId="17">
    <w:abstractNumId w:val="23"/>
  </w:num>
  <w:num w:numId="18">
    <w:abstractNumId w:val="3"/>
  </w:num>
  <w:num w:numId="19">
    <w:abstractNumId w:val="32"/>
  </w:num>
  <w:num w:numId="20">
    <w:abstractNumId w:val="34"/>
  </w:num>
  <w:num w:numId="21">
    <w:abstractNumId w:val="21"/>
  </w:num>
  <w:num w:numId="22">
    <w:abstractNumId w:val="2"/>
  </w:num>
  <w:num w:numId="23">
    <w:abstractNumId w:val="5"/>
  </w:num>
  <w:num w:numId="24">
    <w:abstractNumId w:val="15"/>
  </w:num>
  <w:num w:numId="25">
    <w:abstractNumId w:val="20"/>
  </w:num>
  <w:num w:numId="26">
    <w:abstractNumId w:val="25"/>
  </w:num>
  <w:num w:numId="27">
    <w:abstractNumId w:val="27"/>
  </w:num>
  <w:num w:numId="28">
    <w:abstractNumId w:val="14"/>
  </w:num>
  <w:num w:numId="29">
    <w:abstractNumId w:val="22"/>
  </w:num>
  <w:num w:numId="30">
    <w:abstractNumId w:val="4"/>
  </w:num>
  <w:num w:numId="31">
    <w:abstractNumId w:val="37"/>
  </w:num>
  <w:num w:numId="32">
    <w:abstractNumId w:val="24"/>
  </w:num>
  <w:num w:numId="33">
    <w:abstractNumId w:val="18"/>
  </w:num>
  <w:num w:numId="34">
    <w:abstractNumId w:val="9"/>
  </w:num>
  <w:num w:numId="35">
    <w:abstractNumId w:val="11"/>
  </w:num>
  <w:num w:numId="36">
    <w:abstractNumId w:val="36"/>
  </w:num>
  <w:num w:numId="37">
    <w:abstractNumId w:val="35"/>
  </w:num>
  <w:num w:numId="38">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20858"/>
    <w:rsid w:val="000875A1"/>
    <w:rsid w:val="00554F94"/>
    <w:rsid w:val="00820858"/>
    <w:rsid w:val="00903E8E"/>
    <w:rsid w:val="00964297"/>
    <w:rsid w:val="00A35A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8" type="connector" idref="#_x0000_s1028"/>
        <o:r id="V:Rule29" type="connector" idref="#_x0000_s1030"/>
        <o:r id="V:Rule30" type="connector" idref="#_x0000_s1026"/>
        <o:r id="V:Rule31" type="connector" idref="#_x0000_s1032"/>
        <o:r id="V:Rule32" type="connector" idref="#_x0000_s1036"/>
        <o:r id="V:Rule33" type="connector" idref="#_x0000_s1027"/>
        <o:r id="V:Rule34" type="connector" idref="#_x0000_s1034"/>
        <o:r id="V:Rule35" type="connector" idref="#_x0000_s1031"/>
        <o:r id="V:Rule36" type="connector" idref="#_x0000_s1029"/>
        <o:r id="V:Rule37" type="connector" idref="#_x0000_s1039"/>
        <o:r id="V:Rule38" type="connector" idref="#_x0000_s1050"/>
        <o:r id="V:Rule39" type="connector" idref="#_x0000_s1051"/>
        <o:r id="V:Rule40" type="connector" idref="#_x0000_s1042"/>
        <o:r id="V:Rule41" type="connector" idref="#_x0000_s1041"/>
        <o:r id="V:Rule42" type="connector" idref="#_x0000_s1040"/>
        <o:r id="V:Rule43" type="connector" idref="#_x0000_s1044"/>
        <o:r id="V:Rule44" type="connector" idref="#_x0000_s1048"/>
        <o:r id="V:Rule45" type="connector" idref="#_x0000_s1033"/>
        <o:r id="V:Rule46" type="connector" idref="#_x0000_s1046"/>
        <o:r id="V:Rule47" type="connector" idref="#_x0000_s1037"/>
        <o:r id="V:Rule48" type="connector" idref="#_x0000_s1038"/>
        <o:r id="V:Rule49" type="connector" idref="#_x0000_s1052"/>
        <o:r id="V:Rule50" type="connector" idref="#_x0000_s1045"/>
        <o:r id="V:Rule51" type="connector" idref="#_x0000_s1043"/>
        <o:r id="V:Rule52" type="connector" idref="#_x0000_s1035"/>
        <o:r id="V:Rule53" type="connector" idref="#_x0000_s1047"/>
        <o:r id="V:Rule54"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bn-BD"/>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858"/>
    <w:rPr>
      <w:szCs w:val="22"/>
      <w:lang w:bidi="ar-SA"/>
    </w:rPr>
  </w:style>
  <w:style w:type="paragraph" w:styleId="Heading1">
    <w:name w:val="heading 1"/>
    <w:basedOn w:val="Normal"/>
    <w:next w:val="Normal"/>
    <w:link w:val="Heading1Char"/>
    <w:uiPriority w:val="9"/>
    <w:qFormat/>
    <w:rsid w:val="0082085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MediumShading2-Accent5">
    <w:name w:val="Medium Shading 2 Accent 5"/>
    <w:basedOn w:val="TableNormal"/>
    <w:uiPriority w:val="64"/>
    <w:rsid w:val="00820858"/>
    <w:pPr>
      <w:spacing w:after="0" w:line="240" w:lineRule="auto"/>
    </w:pPr>
    <w:rPr>
      <w:szCs w:val="22"/>
      <w:lang w:bidi="ar-S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ooter">
    <w:name w:val="footer"/>
    <w:basedOn w:val="Normal"/>
    <w:link w:val="FooterChar"/>
    <w:uiPriority w:val="99"/>
    <w:unhideWhenUsed/>
    <w:rsid w:val="00820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0858"/>
    <w:rPr>
      <w:szCs w:val="22"/>
      <w:lang w:bidi="ar-SA"/>
    </w:rPr>
  </w:style>
  <w:style w:type="character" w:customStyle="1" w:styleId="Heading1Char">
    <w:name w:val="Heading 1 Char"/>
    <w:basedOn w:val="DefaultParagraphFont"/>
    <w:link w:val="Heading1"/>
    <w:uiPriority w:val="9"/>
    <w:rsid w:val="00820858"/>
    <w:rPr>
      <w:rFonts w:asciiTheme="majorHAnsi" w:eastAsiaTheme="majorEastAsia" w:hAnsiTheme="majorHAnsi" w:cstheme="majorBidi"/>
      <w:b/>
      <w:bCs/>
      <w:color w:val="365F91" w:themeColor="accent1" w:themeShade="BF"/>
      <w:sz w:val="28"/>
      <w:lang w:bidi="ar-SA"/>
    </w:rPr>
  </w:style>
  <w:style w:type="table" w:styleId="TableGrid">
    <w:name w:val="Table Grid"/>
    <w:basedOn w:val="TableNormal"/>
    <w:uiPriority w:val="59"/>
    <w:rsid w:val="00820858"/>
    <w:pPr>
      <w:spacing w:after="0" w:line="240" w:lineRule="auto"/>
    </w:pPr>
    <w:rPr>
      <w:szCs w:val="22"/>
      <w:lang w:bidi="ar-S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208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0858"/>
    <w:rPr>
      <w:rFonts w:ascii="Tahoma" w:hAnsi="Tahoma" w:cs="Tahoma"/>
      <w:sz w:val="16"/>
      <w:szCs w:val="16"/>
      <w:lang w:bidi="ar-SA"/>
    </w:rPr>
  </w:style>
  <w:style w:type="paragraph" w:styleId="ListParagraph">
    <w:name w:val="List Paragraph"/>
    <w:basedOn w:val="Normal"/>
    <w:uiPriority w:val="34"/>
    <w:qFormat/>
    <w:rsid w:val="00820858"/>
    <w:pPr>
      <w:ind w:left="720"/>
      <w:contextualSpacing/>
    </w:pPr>
  </w:style>
  <w:style w:type="table" w:styleId="MediumShading1-Accent2">
    <w:name w:val="Medium Shading 1 Accent 2"/>
    <w:basedOn w:val="TableNormal"/>
    <w:uiPriority w:val="63"/>
    <w:rsid w:val="00820858"/>
    <w:pPr>
      <w:spacing w:after="0" w:line="240" w:lineRule="auto"/>
    </w:pPr>
    <w:rPr>
      <w:szCs w:val="22"/>
      <w:lang w:bidi="ar-SA"/>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20858"/>
    <w:pPr>
      <w:spacing w:after="0" w:line="240" w:lineRule="auto"/>
    </w:pPr>
    <w:rPr>
      <w:szCs w:val="22"/>
      <w:lang w:bidi="ar-SA"/>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1-Accent6">
    <w:name w:val="Medium Grid 1 Accent 6"/>
    <w:basedOn w:val="TableNormal"/>
    <w:uiPriority w:val="67"/>
    <w:rsid w:val="00820858"/>
    <w:pPr>
      <w:spacing w:after="0" w:line="240" w:lineRule="auto"/>
    </w:pPr>
    <w:rPr>
      <w:szCs w:val="22"/>
      <w:lang w:bidi="ar-S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eader">
    <w:name w:val="header"/>
    <w:basedOn w:val="Normal"/>
    <w:link w:val="HeaderChar"/>
    <w:uiPriority w:val="99"/>
    <w:semiHidden/>
    <w:unhideWhenUsed/>
    <w:rsid w:val="0082085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858"/>
    <w:rPr>
      <w:szCs w:val="22"/>
      <w:lang w:bidi="ar-SA"/>
    </w:rPr>
  </w:style>
  <w:style w:type="table" w:styleId="LightGrid-Accent5">
    <w:name w:val="Light Grid Accent 5"/>
    <w:basedOn w:val="TableNormal"/>
    <w:uiPriority w:val="62"/>
    <w:rsid w:val="00820858"/>
    <w:pPr>
      <w:spacing w:after="0" w:line="240" w:lineRule="auto"/>
    </w:pPr>
    <w:rPr>
      <w:szCs w:val="22"/>
      <w:lang w:bidi="ar-SA"/>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Shading1-Accent6">
    <w:name w:val="Medium Shading 1 Accent 6"/>
    <w:basedOn w:val="TableNormal"/>
    <w:uiPriority w:val="63"/>
    <w:rsid w:val="00820858"/>
    <w:pPr>
      <w:spacing w:after="0" w:line="240" w:lineRule="auto"/>
    </w:pPr>
    <w:rPr>
      <w:szCs w:val="22"/>
      <w:lang w:bidi="ar-SA"/>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820858"/>
    <w:pPr>
      <w:spacing w:after="0" w:line="240" w:lineRule="auto"/>
    </w:pPr>
    <w:rPr>
      <w:szCs w:val="22"/>
      <w:lang w:bidi="ar-SA"/>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NormalWeb">
    <w:name w:val="Normal (Web)"/>
    <w:basedOn w:val="Normal"/>
    <w:uiPriority w:val="99"/>
    <w:unhideWhenUsed/>
    <w:rsid w:val="0082085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820858"/>
    <w:pPr>
      <w:spacing w:after="0" w:line="240" w:lineRule="auto"/>
    </w:pPr>
    <w:rPr>
      <w:szCs w:val="22"/>
      <w:lang w:bidi="ar-SA"/>
    </w:rPr>
  </w:style>
  <w:style w:type="character" w:styleId="Strong">
    <w:name w:val="Strong"/>
    <w:basedOn w:val="DefaultParagraphFont"/>
    <w:uiPriority w:val="22"/>
    <w:qFormat/>
    <w:rsid w:val="00903E8E"/>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63" Type="http://schemas.openxmlformats.org/officeDocument/2006/relationships/image" Target="media/image56.jpeg"/><Relationship Id="rId68" Type="http://schemas.openxmlformats.org/officeDocument/2006/relationships/image" Target="media/image61.jpeg"/><Relationship Id="rId76" Type="http://schemas.openxmlformats.org/officeDocument/2006/relationships/image" Target="media/image69.png"/><Relationship Id="rId84" Type="http://schemas.openxmlformats.org/officeDocument/2006/relationships/image" Target="media/image77.png"/><Relationship Id="rId89" Type="http://schemas.openxmlformats.org/officeDocument/2006/relationships/image" Target="media/image82.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jpeg"/><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image" Target="media/image59.jpeg"/><Relationship Id="rId74" Type="http://schemas.openxmlformats.org/officeDocument/2006/relationships/image" Target="media/image67.png"/><Relationship Id="rId79" Type="http://schemas.openxmlformats.org/officeDocument/2006/relationships/image" Target="media/image72.png"/><Relationship Id="rId87" Type="http://schemas.openxmlformats.org/officeDocument/2006/relationships/image" Target="media/image80.png"/><Relationship Id="rId5" Type="http://schemas.openxmlformats.org/officeDocument/2006/relationships/webSettings" Target="webSettings.xml"/><Relationship Id="rId61" Type="http://schemas.openxmlformats.org/officeDocument/2006/relationships/image" Target="media/image54.jpeg"/><Relationship Id="rId82" Type="http://schemas.openxmlformats.org/officeDocument/2006/relationships/image" Target="media/image75.jpeg"/><Relationship Id="rId90" Type="http://schemas.openxmlformats.org/officeDocument/2006/relationships/image" Target="media/image83.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image" Target="media/image62.jpeg"/><Relationship Id="rId77" Type="http://schemas.openxmlformats.org/officeDocument/2006/relationships/image" Target="media/image70.png"/><Relationship Id="rId8" Type="http://schemas.openxmlformats.org/officeDocument/2006/relationships/image" Target="media/image2.png"/><Relationship Id="rId51" Type="http://schemas.openxmlformats.org/officeDocument/2006/relationships/image" Target="media/image44.jpeg"/><Relationship Id="rId72" Type="http://schemas.openxmlformats.org/officeDocument/2006/relationships/image" Target="media/image65.jpeg"/><Relationship Id="rId80" Type="http://schemas.openxmlformats.org/officeDocument/2006/relationships/image" Target="media/image73.png"/><Relationship Id="rId85" Type="http://schemas.openxmlformats.org/officeDocument/2006/relationships/image" Target="media/image78.jpeg"/><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image" Target="media/image63.jpeg"/><Relationship Id="rId75" Type="http://schemas.openxmlformats.org/officeDocument/2006/relationships/image" Target="media/image68.jpe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jpeg"/><Relationship Id="rId86" Type="http://schemas.openxmlformats.org/officeDocument/2006/relationships/image" Target="media/image79.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2D896-D67D-469D-814E-6473E24DD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74</Pages>
  <Words>7134</Words>
  <Characters>40668</Characters>
  <Application>Microsoft Office Word</Application>
  <DocSecurity>0</DocSecurity>
  <Lines>338</Lines>
  <Paragraphs>95</Paragraphs>
  <ScaleCrop>false</ScaleCrop>
  <Company/>
  <LinksUpToDate>false</LinksUpToDate>
  <CharactersWithSpaces>47707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DIU</dc:creator>
  <cp:lastModifiedBy>DIU</cp:lastModifiedBy>
  <cp:revision>2</cp:revision>
  <dcterms:created xsi:type="dcterms:W3CDTF">2013-11-10T13:33:00Z</dcterms:created>
  <dcterms:modified xsi:type="dcterms:W3CDTF">2013-11-11T07:38:00Z</dcterms:modified>
</cp:coreProperties>
</file>